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9F" w:rsidRDefault="00884C9F" w:rsidP="00884C9F">
      <w:pPr>
        <w:jc w:val="center"/>
        <w:rPr>
          <w:b/>
          <w:sz w:val="24"/>
          <w:szCs w:val="24"/>
          <w:u w:val="single"/>
        </w:rPr>
      </w:pPr>
      <w:r>
        <w:rPr>
          <w:b/>
          <w:sz w:val="32"/>
          <w:szCs w:val="32"/>
          <w:u w:val="single"/>
        </w:rPr>
        <w:t>TABLE OF CONTENTS</w:t>
      </w:r>
    </w:p>
    <w:p w:rsidR="00884C9F" w:rsidRDefault="00884C9F" w:rsidP="00A332D4">
      <w:pPr>
        <w:pStyle w:val="ListParagraph"/>
        <w:numPr>
          <w:ilvl w:val="0"/>
          <w:numId w:val="2"/>
        </w:numPr>
        <w:jc w:val="both"/>
        <w:rPr>
          <w:b/>
          <w:sz w:val="24"/>
          <w:szCs w:val="24"/>
        </w:rPr>
      </w:pPr>
      <w:r w:rsidRPr="00884C9F">
        <w:rPr>
          <w:b/>
          <w:sz w:val="24"/>
          <w:szCs w:val="24"/>
        </w:rPr>
        <w:t>General Tax Background</w:t>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t>6</w:t>
      </w:r>
    </w:p>
    <w:p w:rsidR="00884C9F" w:rsidRPr="00884C9F" w:rsidRDefault="00884C9F" w:rsidP="00884C9F">
      <w:pPr>
        <w:pStyle w:val="ListParagraph"/>
        <w:numPr>
          <w:ilvl w:val="1"/>
          <w:numId w:val="2"/>
        </w:numPr>
        <w:jc w:val="both"/>
        <w:rPr>
          <w:b/>
          <w:sz w:val="24"/>
          <w:szCs w:val="24"/>
        </w:rPr>
      </w:pPr>
      <w:r>
        <w:rPr>
          <w:sz w:val="24"/>
          <w:szCs w:val="24"/>
        </w:rPr>
        <w:t>Family Tax Issues</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8</w:t>
      </w:r>
    </w:p>
    <w:p w:rsidR="00884C9F" w:rsidRPr="00884C9F" w:rsidRDefault="00884C9F" w:rsidP="00884C9F">
      <w:pPr>
        <w:pStyle w:val="ListParagraph"/>
        <w:numPr>
          <w:ilvl w:val="2"/>
          <w:numId w:val="2"/>
        </w:numPr>
        <w:jc w:val="both"/>
        <w:rPr>
          <w:b/>
          <w:sz w:val="24"/>
          <w:szCs w:val="24"/>
        </w:rPr>
      </w:pPr>
      <w:r>
        <w:rPr>
          <w:sz w:val="24"/>
          <w:szCs w:val="24"/>
        </w:rPr>
        <w:t>For married couples</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8</w:t>
      </w:r>
    </w:p>
    <w:p w:rsidR="00884C9F" w:rsidRPr="00884C9F" w:rsidRDefault="00884C9F" w:rsidP="00884C9F">
      <w:pPr>
        <w:pStyle w:val="ListParagraph"/>
        <w:numPr>
          <w:ilvl w:val="2"/>
          <w:numId w:val="2"/>
        </w:numPr>
        <w:jc w:val="both"/>
        <w:rPr>
          <w:b/>
          <w:sz w:val="24"/>
          <w:szCs w:val="24"/>
        </w:rPr>
      </w:pPr>
      <w:r>
        <w:rPr>
          <w:sz w:val="24"/>
          <w:szCs w:val="24"/>
        </w:rPr>
        <w:t>Effect of divorce</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9</w:t>
      </w:r>
    </w:p>
    <w:p w:rsidR="00884C9F" w:rsidRPr="00884C9F" w:rsidRDefault="00884C9F" w:rsidP="00884C9F">
      <w:pPr>
        <w:pStyle w:val="ListParagraph"/>
        <w:numPr>
          <w:ilvl w:val="2"/>
          <w:numId w:val="2"/>
        </w:numPr>
        <w:jc w:val="both"/>
        <w:rPr>
          <w:b/>
          <w:sz w:val="24"/>
          <w:szCs w:val="24"/>
        </w:rPr>
      </w:pPr>
      <w:r>
        <w:rPr>
          <w:sz w:val="24"/>
          <w:szCs w:val="24"/>
        </w:rPr>
        <w:t>For Chi</w:t>
      </w:r>
      <w:r w:rsidR="00FF7144">
        <w:rPr>
          <w:sz w:val="24"/>
          <w:szCs w:val="24"/>
        </w:rPr>
        <w:t>ldren/</w:t>
      </w:r>
      <w:r>
        <w:rPr>
          <w:sz w:val="24"/>
          <w:szCs w:val="24"/>
        </w:rPr>
        <w:t>“Kiddie Tax”</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9</w:t>
      </w:r>
    </w:p>
    <w:p w:rsidR="00884C9F" w:rsidRPr="00884C9F" w:rsidRDefault="00884C9F" w:rsidP="00884C9F">
      <w:pPr>
        <w:pStyle w:val="ListParagraph"/>
        <w:numPr>
          <w:ilvl w:val="1"/>
          <w:numId w:val="2"/>
        </w:numPr>
        <w:jc w:val="both"/>
        <w:rPr>
          <w:b/>
          <w:sz w:val="24"/>
          <w:szCs w:val="24"/>
        </w:rPr>
      </w:pPr>
      <w:r>
        <w:rPr>
          <w:sz w:val="24"/>
          <w:szCs w:val="24"/>
        </w:rPr>
        <w:t>Entity Taxation</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10</w:t>
      </w:r>
    </w:p>
    <w:p w:rsidR="00884C9F" w:rsidRPr="00884C9F" w:rsidRDefault="00884C9F" w:rsidP="00884C9F">
      <w:pPr>
        <w:pStyle w:val="ListParagraph"/>
        <w:numPr>
          <w:ilvl w:val="2"/>
          <w:numId w:val="2"/>
        </w:numPr>
        <w:jc w:val="both"/>
        <w:rPr>
          <w:b/>
          <w:sz w:val="24"/>
          <w:szCs w:val="24"/>
        </w:rPr>
      </w:pPr>
      <w:r>
        <w:rPr>
          <w:sz w:val="24"/>
          <w:szCs w:val="24"/>
        </w:rPr>
        <w:t>Corporation</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10</w:t>
      </w:r>
    </w:p>
    <w:p w:rsidR="00884C9F" w:rsidRPr="00884C9F" w:rsidRDefault="00884C9F" w:rsidP="00884C9F">
      <w:pPr>
        <w:pStyle w:val="ListParagraph"/>
        <w:numPr>
          <w:ilvl w:val="2"/>
          <w:numId w:val="2"/>
        </w:numPr>
        <w:jc w:val="both"/>
        <w:rPr>
          <w:b/>
          <w:sz w:val="24"/>
          <w:szCs w:val="24"/>
        </w:rPr>
      </w:pPr>
      <w:r>
        <w:rPr>
          <w:sz w:val="24"/>
          <w:szCs w:val="24"/>
        </w:rPr>
        <w:t>Partnership</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10</w:t>
      </w:r>
    </w:p>
    <w:p w:rsidR="00884C9F" w:rsidRPr="00884C9F" w:rsidRDefault="00884C9F" w:rsidP="00884C9F">
      <w:pPr>
        <w:pStyle w:val="ListParagraph"/>
        <w:numPr>
          <w:ilvl w:val="2"/>
          <w:numId w:val="2"/>
        </w:numPr>
        <w:jc w:val="both"/>
        <w:rPr>
          <w:b/>
          <w:sz w:val="24"/>
          <w:szCs w:val="24"/>
        </w:rPr>
      </w:pPr>
      <w:r>
        <w:rPr>
          <w:sz w:val="24"/>
          <w:szCs w:val="24"/>
        </w:rPr>
        <w:t>Trusts</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11</w:t>
      </w:r>
    </w:p>
    <w:p w:rsidR="00884C9F" w:rsidRPr="00884C9F" w:rsidRDefault="00884C9F" w:rsidP="00884C9F">
      <w:pPr>
        <w:pStyle w:val="ListParagraph"/>
        <w:numPr>
          <w:ilvl w:val="1"/>
          <w:numId w:val="2"/>
        </w:numPr>
        <w:jc w:val="both"/>
        <w:rPr>
          <w:b/>
          <w:sz w:val="24"/>
          <w:szCs w:val="24"/>
        </w:rPr>
      </w:pPr>
      <w:r>
        <w:rPr>
          <w:sz w:val="24"/>
          <w:szCs w:val="24"/>
        </w:rPr>
        <w:t>Methods of Accounting</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12</w:t>
      </w:r>
    </w:p>
    <w:p w:rsidR="00884C9F" w:rsidRPr="00884C9F" w:rsidRDefault="00884C9F" w:rsidP="00884C9F">
      <w:pPr>
        <w:pStyle w:val="ListParagraph"/>
        <w:numPr>
          <w:ilvl w:val="2"/>
          <w:numId w:val="2"/>
        </w:numPr>
        <w:jc w:val="both"/>
        <w:rPr>
          <w:b/>
          <w:sz w:val="24"/>
          <w:szCs w:val="24"/>
        </w:rPr>
      </w:pPr>
      <w:r>
        <w:rPr>
          <w:sz w:val="24"/>
          <w:szCs w:val="24"/>
        </w:rPr>
        <w:t>Cash</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12</w:t>
      </w:r>
    </w:p>
    <w:p w:rsidR="00884C9F" w:rsidRPr="00884C9F" w:rsidRDefault="00884C9F" w:rsidP="00884C9F">
      <w:pPr>
        <w:pStyle w:val="ListParagraph"/>
        <w:numPr>
          <w:ilvl w:val="2"/>
          <w:numId w:val="2"/>
        </w:numPr>
        <w:jc w:val="both"/>
        <w:rPr>
          <w:b/>
          <w:sz w:val="24"/>
          <w:szCs w:val="24"/>
        </w:rPr>
      </w:pPr>
      <w:r>
        <w:rPr>
          <w:sz w:val="24"/>
          <w:szCs w:val="24"/>
        </w:rPr>
        <w:t>Accrual</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13</w:t>
      </w:r>
    </w:p>
    <w:p w:rsidR="00884C9F" w:rsidRPr="00884C9F" w:rsidRDefault="00884C9F" w:rsidP="00884C9F">
      <w:pPr>
        <w:pStyle w:val="ListParagraph"/>
        <w:numPr>
          <w:ilvl w:val="3"/>
          <w:numId w:val="2"/>
        </w:numPr>
        <w:jc w:val="both"/>
        <w:rPr>
          <w:b/>
          <w:sz w:val="24"/>
          <w:szCs w:val="24"/>
        </w:rPr>
      </w:pPr>
      <w:r>
        <w:rPr>
          <w:sz w:val="24"/>
          <w:szCs w:val="24"/>
        </w:rPr>
        <w:t>Special Income Items</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14</w:t>
      </w:r>
    </w:p>
    <w:p w:rsidR="00884C9F" w:rsidRPr="00884C9F" w:rsidRDefault="00884C9F" w:rsidP="00884C9F">
      <w:pPr>
        <w:pStyle w:val="ListParagraph"/>
        <w:numPr>
          <w:ilvl w:val="3"/>
          <w:numId w:val="2"/>
        </w:numPr>
        <w:jc w:val="both"/>
        <w:rPr>
          <w:b/>
          <w:sz w:val="24"/>
          <w:szCs w:val="24"/>
        </w:rPr>
      </w:pPr>
      <w:r>
        <w:rPr>
          <w:sz w:val="24"/>
          <w:szCs w:val="24"/>
        </w:rPr>
        <w:t>Special Expense Items</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14</w:t>
      </w:r>
    </w:p>
    <w:p w:rsidR="00884C9F" w:rsidRPr="00884C9F" w:rsidRDefault="00884C9F" w:rsidP="00884C9F">
      <w:pPr>
        <w:pStyle w:val="ListParagraph"/>
        <w:numPr>
          <w:ilvl w:val="2"/>
          <w:numId w:val="2"/>
        </w:numPr>
        <w:jc w:val="both"/>
        <w:rPr>
          <w:b/>
          <w:sz w:val="24"/>
          <w:szCs w:val="24"/>
        </w:rPr>
      </w:pPr>
      <w:r>
        <w:rPr>
          <w:sz w:val="24"/>
          <w:szCs w:val="24"/>
        </w:rPr>
        <w:t>The Taxable Year</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15</w:t>
      </w:r>
    </w:p>
    <w:p w:rsidR="004817EA" w:rsidRPr="004817EA" w:rsidRDefault="00884C9F" w:rsidP="004817EA">
      <w:pPr>
        <w:pStyle w:val="ListParagraph"/>
        <w:numPr>
          <w:ilvl w:val="2"/>
          <w:numId w:val="2"/>
        </w:numPr>
        <w:jc w:val="both"/>
        <w:rPr>
          <w:b/>
          <w:sz w:val="24"/>
          <w:szCs w:val="24"/>
        </w:rPr>
      </w:pPr>
      <w:r>
        <w:rPr>
          <w:sz w:val="24"/>
          <w:szCs w:val="24"/>
        </w:rPr>
        <w:t>Method must “clearly reflect income”</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15</w:t>
      </w:r>
    </w:p>
    <w:p w:rsidR="004817EA" w:rsidRPr="004817EA" w:rsidRDefault="004817EA" w:rsidP="004817EA">
      <w:pPr>
        <w:pStyle w:val="ListParagraph"/>
        <w:numPr>
          <w:ilvl w:val="0"/>
          <w:numId w:val="2"/>
        </w:numPr>
        <w:jc w:val="both"/>
        <w:rPr>
          <w:b/>
          <w:sz w:val="24"/>
          <w:szCs w:val="24"/>
        </w:rPr>
      </w:pPr>
      <w:r>
        <w:rPr>
          <w:b/>
          <w:sz w:val="24"/>
          <w:szCs w:val="24"/>
        </w:rPr>
        <w:t>Income</w:t>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r>
      <w:r w:rsidR="00A332D4">
        <w:rPr>
          <w:b/>
          <w:sz w:val="24"/>
          <w:szCs w:val="24"/>
        </w:rPr>
        <w:tab/>
        <w:t>15</w:t>
      </w:r>
    </w:p>
    <w:p w:rsidR="004817EA" w:rsidRPr="004817EA" w:rsidRDefault="004817EA" w:rsidP="004817EA">
      <w:pPr>
        <w:pStyle w:val="ListParagraph"/>
        <w:numPr>
          <w:ilvl w:val="1"/>
          <w:numId w:val="2"/>
        </w:numPr>
        <w:jc w:val="both"/>
        <w:rPr>
          <w:b/>
          <w:sz w:val="24"/>
          <w:szCs w:val="24"/>
        </w:rPr>
      </w:pPr>
      <w:r>
        <w:rPr>
          <w:sz w:val="24"/>
          <w:szCs w:val="24"/>
        </w:rPr>
        <w:t>Gross Income</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16</w:t>
      </w:r>
    </w:p>
    <w:p w:rsidR="004817EA" w:rsidRPr="004817EA" w:rsidRDefault="004817EA" w:rsidP="004817EA">
      <w:pPr>
        <w:pStyle w:val="ListParagraph"/>
        <w:numPr>
          <w:ilvl w:val="2"/>
          <w:numId w:val="2"/>
        </w:numPr>
        <w:jc w:val="both"/>
        <w:rPr>
          <w:b/>
          <w:sz w:val="24"/>
          <w:szCs w:val="24"/>
        </w:rPr>
      </w:pPr>
      <w:r>
        <w:rPr>
          <w:sz w:val="24"/>
          <w:szCs w:val="24"/>
        </w:rPr>
        <w:t xml:space="preserve">Items specifically </w:t>
      </w:r>
      <w:r w:rsidR="00043DCA">
        <w:rPr>
          <w:sz w:val="24"/>
          <w:szCs w:val="24"/>
        </w:rPr>
        <w:t>INCLUDED</w:t>
      </w:r>
      <w:r>
        <w:rPr>
          <w:sz w:val="24"/>
          <w:szCs w:val="24"/>
        </w:rPr>
        <w:t xml:space="preserve"> in income</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16</w:t>
      </w:r>
    </w:p>
    <w:p w:rsidR="004817EA" w:rsidRPr="004817EA" w:rsidRDefault="004817EA" w:rsidP="004817EA">
      <w:pPr>
        <w:pStyle w:val="ListParagraph"/>
        <w:numPr>
          <w:ilvl w:val="3"/>
          <w:numId w:val="2"/>
        </w:numPr>
        <w:jc w:val="both"/>
        <w:rPr>
          <w:b/>
          <w:sz w:val="24"/>
          <w:szCs w:val="24"/>
        </w:rPr>
      </w:pPr>
      <w:r>
        <w:rPr>
          <w:sz w:val="24"/>
          <w:szCs w:val="24"/>
        </w:rPr>
        <w:t>Compensation</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16</w:t>
      </w:r>
    </w:p>
    <w:p w:rsidR="004817EA" w:rsidRPr="004817EA" w:rsidRDefault="004817EA" w:rsidP="004817EA">
      <w:pPr>
        <w:pStyle w:val="ListParagraph"/>
        <w:numPr>
          <w:ilvl w:val="3"/>
          <w:numId w:val="2"/>
        </w:numPr>
        <w:jc w:val="both"/>
        <w:rPr>
          <w:b/>
          <w:sz w:val="24"/>
          <w:szCs w:val="24"/>
        </w:rPr>
      </w:pPr>
      <w:r>
        <w:rPr>
          <w:sz w:val="24"/>
          <w:szCs w:val="24"/>
        </w:rPr>
        <w:t>Gross Income Derived from Business</w:t>
      </w:r>
      <w:r w:rsidR="00A332D4">
        <w:rPr>
          <w:sz w:val="24"/>
          <w:szCs w:val="24"/>
        </w:rPr>
        <w:tab/>
      </w:r>
      <w:r w:rsidR="00A332D4">
        <w:rPr>
          <w:sz w:val="24"/>
          <w:szCs w:val="24"/>
        </w:rPr>
        <w:tab/>
      </w:r>
      <w:r w:rsidR="00A332D4">
        <w:rPr>
          <w:sz w:val="24"/>
          <w:szCs w:val="24"/>
        </w:rPr>
        <w:tab/>
      </w:r>
      <w:r w:rsidR="00A332D4">
        <w:rPr>
          <w:sz w:val="24"/>
          <w:szCs w:val="24"/>
        </w:rPr>
        <w:tab/>
        <w:t>16</w:t>
      </w:r>
    </w:p>
    <w:p w:rsidR="004817EA" w:rsidRPr="004817EA" w:rsidRDefault="004817EA" w:rsidP="004817EA">
      <w:pPr>
        <w:pStyle w:val="ListParagraph"/>
        <w:numPr>
          <w:ilvl w:val="3"/>
          <w:numId w:val="2"/>
        </w:numPr>
        <w:jc w:val="both"/>
        <w:rPr>
          <w:b/>
          <w:sz w:val="24"/>
          <w:szCs w:val="24"/>
        </w:rPr>
      </w:pPr>
      <w:r>
        <w:rPr>
          <w:sz w:val="24"/>
          <w:szCs w:val="24"/>
        </w:rPr>
        <w:t>Gains from Dealings in Property</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16</w:t>
      </w:r>
    </w:p>
    <w:p w:rsidR="004817EA" w:rsidRPr="004817EA" w:rsidRDefault="004817EA" w:rsidP="004817EA">
      <w:pPr>
        <w:pStyle w:val="ListParagraph"/>
        <w:numPr>
          <w:ilvl w:val="3"/>
          <w:numId w:val="2"/>
        </w:numPr>
        <w:jc w:val="both"/>
        <w:rPr>
          <w:b/>
          <w:sz w:val="24"/>
          <w:szCs w:val="24"/>
        </w:rPr>
      </w:pPr>
      <w:r>
        <w:rPr>
          <w:sz w:val="24"/>
          <w:szCs w:val="24"/>
        </w:rPr>
        <w:t>Interest</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17</w:t>
      </w:r>
    </w:p>
    <w:p w:rsidR="004817EA" w:rsidRPr="004817EA" w:rsidRDefault="004817EA" w:rsidP="004817EA">
      <w:pPr>
        <w:pStyle w:val="ListParagraph"/>
        <w:numPr>
          <w:ilvl w:val="3"/>
          <w:numId w:val="2"/>
        </w:numPr>
        <w:jc w:val="both"/>
        <w:rPr>
          <w:b/>
          <w:sz w:val="24"/>
          <w:szCs w:val="24"/>
        </w:rPr>
      </w:pPr>
      <w:r>
        <w:rPr>
          <w:sz w:val="24"/>
          <w:szCs w:val="24"/>
        </w:rPr>
        <w:t>Rents</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17</w:t>
      </w:r>
    </w:p>
    <w:p w:rsidR="004817EA" w:rsidRPr="004817EA" w:rsidRDefault="004817EA" w:rsidP="004817EA">
      <w:pPr>
        <w:pStyle w:val="ListParagraph"/>
        <w:numPr>
          <w:ilvl w:val="3"/>
          <w:numId w:val="2"/>
        </w:numPr>
        <w:jc w:val="both"/>
        <w:rPr>
          <w:b/>
          <w:sz w:val="24"/>
          <w:szCs w:val="24"/>
        </w:rPr>
      </w:pPr>
      <w:r>
        <w:rPr>
          <w:sz w:val="24"/>
          <w:szCs w:val="24"/>
        </w:rPr>
        <w:t>Royalties</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17</w:t>
      </w:r>
    </w:p>
    <w:p w:rsidR="004817EA" w:rsidRPr="004817EA" w:rsidRDefault="004817EA" w:rsidP="004817EA">
      <w:pPr>
        <w:pStyle w:val="ListParagraph"/>
        <w:numPr>
          <w:ilvl w:val="3"/>
          <w:numId w:val="2"/>
        </w:numPr>
        <w:jc w:val="both"/>
        <w:rPr>
          <w:b/>
          <w:sz w:val="24"/>
          <w:szCs w:val="24"/>
        </w:rPr>
      </w:pPr>
      <w:r>
        <w:rPr>
          <w:sz w:val="24"/>
          <w:szCs w:val="24"/>
        </w:rPr>
        <w:t>Dividends</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17</w:t>
      </w:r>
    </w:p>
    <w:p w:rsidR="004817EA" w:rsidRPr="004817EA" w:rsidRDefault="004817EA" w:rsidP="004817EA">
      <w:pPr>
        <w:pStyle w:val="ListParagraph"/>
        <w:numPr>
          <w:ilvl w:val="3"/>
          <w:numId w:val="2"/>
        </w:numPr>
        <w:jc w:val="both"/>
        <w:rPr>
          <w:b/>
          <w:sz w:val="24"/>
          <w:szCs w:val="24"/>
        </w:rPr>
      </w:pPr>
      <w:r>
        <w:rPr>
          <w:sz w:val="24"/>
          <w:szCs w:val="24"/>
        </w:rPr>
        <w:t>Alimony</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17</w:t>
      </w:r>
    </w:p>
    <w:p w:rsidR="004817EA" w:rsidRPr="004817EA" w:rsidRDefault="004817EA" w:rsidP="004817EA">
      <w:pPr>
        <w:pStyle w:val="ListParagraph"/>
        <w:numPr>
          <w:ilvl w:val="3"/>
          <w:numId w:val="2"/>
        </w:numPr>
        <w:jc w:val="both"/>
        <w:rPr>
          <w:b/>
          <w:sz w:val="24"/>
          <w:szCs w:val="24"/>
        </w:rPr>
      </w:pPr>
      <w:r>
        <w:rPr>
          <w:sz w:val="24"/>
          <w:szCs w:val="24"/>
        </w:rPr>
        <w:t>Annuities</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17</w:t>
      </w:r>
    </w:p>
    <w:p w:rsidR="004817EA" w:rsidRPr="004817EA" w:rsidRDefault="004817EA" w:rsidP="004817EA">
      <w:pPr>
        <w:pStyle w:val="ListParagraph"/>
        <w:numPr>
          <w:ilvl w:val="3"/>
          <w:numId w:val="2"/>
        </w:numPr>
        <w:jc w:val="both"/>
        <w:rPr>
          <w:b/>
          <w:sz w:val="24"/>
          <w:szCs w:val="24"/>
        </w:rPr>
      </w:pPr>
      <w:r>
        <w:rPr>
          <w:sz w:val="24"/>
          <w:szCs w:val="24"/>
        </w:rPr>
        <w:t>Income from Life Insurance</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18</w:t>
      </w:r>
    </w:p>
    <w:p w:rsidR="004817EA" w:rsidRPr="004817EA" w:rsidRDefault="004817EA" w:rsidP="004817EA">
      <w:pPr>
        <w:pStyle w:val="ListParagraph"/>
        <w:numPr>
          <w:ilvl w:val="3"/>
          <w:numId w:val="2"/>
        </w:numPr>
        <w:jc w:val="both"/>
        <w:rPr>
          <w:b/>
          <w:sz w:val="24"/>
          <w:szCs w:val="24"/>
        </w:rPr>
      </w:pPr>
      <w:r>
        <w:rPr>
          <w:sz w:val="24"/>
          <w:szCs w:val="24"/>
        </w:rPr>
        <w:t>Pensions</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18</w:t>
      </w:r>
    </w:p>
    <w:p w:rsidR="00043DCA" w:rsidRPr="00043DCA" w:rsidRDefault="004817EA" w:rsidP="004817EA">
      <w:pPr>
        <w:pStyle w:val="ListParagraph"/>
        <w:numPr>
          <w:ilvl w:val="3"/>
          <w:numId w:val="2"/>
        </w:numPr>
        <w:jc w:val="both"/>
        <w:rPr>
          <w:b/>
          <w:sz w:val="24"/>
          <w:szCs w:val="24"/>
        </w:rPr>
      </w:pPr>
      <w:r>
        <w:rPr>
          <w:sz w:val="24"/>
          <w:szCs w:val="24"/>
        </w:rPr>
        <w:t>Income from Dis</w:t>
      </w:r>
      <w:r w:rsidR="00043DCA">
        <w:rPr>
          <w:sz w:val="24"/>
          <w:szCs w:val="24"/>
        </w:rPr>
        <w:t>charge of Indebtedness</w:t>
      </w:r>
      <w:r w:rsidR="00A332D4">
        <w:rPr>
          <w:sz w:val="24"/>
          <w:szCs w:val="24"/>
        </w:rPr>
        <w:tab/>
      </w:r>
      <w:r w:rsidR="00A332D4">
        <w:rPr>
          <w:sz w:val="24"/>
          <w:szCs w:val="24"/>
        </w:rPr>
        <w:tab/>
      </w:r>
      <w:r w:rsidR="00A332D4">
        <w:rPr>
          <w:sz w:val="24"/>
          <w:szCs w:val="24"/>
        </w:rPr>
        <w:tab/>
      </w:r>
      <w:r w:rsidR="00A332D4">
        <w:rPr>
          <w:sz w:val="24"/>
          <w:szCs w:val="24"/>
        </w:rPr>
        <w:tab/>
        <w:t>18</w:t>
      </w:r>
    </w:p>
    <w:p w:rsidR="00043DCA" w:rsidRPr="00043DCA" w:rsidRDefault="00043DCA" w:rsidP="004817EA">
      <w:pPr>
        <w:pStyle w:val="ListParagraph"/>
        <w:numPr>
          <w:ilvl w:val="3"/>
          <w:numId w:val="2"/>
        </w:numPr>
        <w:jc w:val="both"/>
        <w:rPr>
          <w:b/>
          <w:sz w:val="24"/>
          <w:szCs w:val="24"/>
        </w:rPr>
      </w:pPr>
      <w:r>
        <w:rPr>
          <w:sz w:val="24"/>
          <w:szCs w:val="24"/>
        </w:rPr>
        <w:t>Distributive Share of Partnership Gross Income</w:t>
      </w:r>
      <w:r w:rsidR="00A332D4">
        <w:rPr>
          <w:sz w:val="24"/>
          <w:szCs w:val="24"/>
        </w:rPr>
        <w:tab/>
      </w:r>
      <w:r w:rsidR="00A332D4">
        <w:rPr>
          <w:sz w:val="24"/>
          <w:szCs w:val="24"/>
        </w:rPr>
        <w:tab/>
      </w:r>
      <w:r w:rsidR="00A332D4">
        <w:rPr>
          <w:sz w:val="24"/>
          <w:szCs w:val="24"/>
        </w:rPr>
        <w:tab/>
        <w:t>18</w:t>
      </w:r>
    </w:p>
    <w:p w:rsidR="00043DCA" w:rsidRPr="00043DCA" w:rsidRDefault="00043DCA" w:rsidP="004817EA">
      <w:pPr>
        <w:pStyle w:val="ListParagraph"/>
        <w:numPr>
          <w:ilvl w:val="3"/>
          <w:numId w:val="2"/>
        </w:numPr>
        <w:jc w:val="both"/>
        <w:rPr>
          <w:b/>
          <w:sz w:val="24"/>
          <w:szCs w:val="24"/>
        </w:rPr>
      </w:pPr>
      <w:r>
        <w:rPr>
          <w:sz w:val="24"/>
          <w:szCs w:val="24"/>
        </w:rPr>
        <w:t>Income in Respect of a Decedent</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18</w:t>
      </w:r>
    </w:p>
    <w:p w:rsidR="00043DCA" w:rsidRPr="00043DCA" w:rsidRDefault="00043DCA" w:rsidP="004817EA">
      <w:pPr>
        <w:pStyle w:val="ListParagraph"/>
        <w:numPr>
          <w:ilvl w:val="3"/>
          <w:numId w:val="2"/>
        </w:numPr>
        <w:jc w:val="both"/>
        <w:rPr>
          <w:b/>
          <w:sz w:val="24"/>
          <w:szCs w:val="24"/>
        </w:rPr>
      </w:pPr>
      <w:r>
        <w:rPr>
          <w:sz w:val="24"/>
          <w:szCs w:val="24"/>
        </w:rPr>
        <w:t>Earnings and Prizes from Game Shows</w:t>
      </w:r>
      <w:r w:rsidR="00A332D4">
        <w:rPr>
          <w:sz w:val="24"/>
          <w:szCs w:val="24"/>
        </w:rPr>
        <w:tab/>
      </w:r>
      <w:r w:rsidR="00A332D4">
        <w:rPr>
          <w:sz w:val="24"/>
          <w:szCs w:val="24"/>
        </w:rPr>
        <w:tab/>
      </w:r>
      <w:r w:rsidR="00A332D4">
        <w:rPr>
          <w:sz w:val="24"/>
          <w:szCs w:val="24"/>
        </w:rPr>
        <w:tab/>
      </w:r>
      <w:r w:rsidR="00A332D4">
        <w:rPr>
          <w:sz w:val="24"/>
          <w:szCs w:val="24"/>
        </w:rPr>
        <w:tab/>
        <w:t>18</w:t>
      </w:r>
    </w:p>
    <w:p w:rsidR="00043DCA" w:rsidRPr="00043DCA" w:rsidRDefault="00043DCA" w:rsidP="004817EA">
      <w:pPr>
        <w:pStyle w:val="ListParagraph"/>
        <w:numPr>
          <w:ilvl w:val="3"/>
          <w:numId w:val="2"/>
        </w:numPr>
        <w:jc w:val="both"/>
        <w:rPr>
          <w:b/>
          <w:sz w:val="24"/>
          <w:szCs w:val="24"/>
        </w:rPr>
      </w:pPr>
      <w:r>
        <w:rPr>
          <w:sz w:val="24"/>
          <w:szCs w:val="24"/>
        </w:rPr>
        <w:t>Income from an Interest in an Estate or Trust</w:t>
      </w:r>
      <w:r w:rsidR="00A332D4">
        <w:rPr>
          <w:sz w:val="24"/>
          <w:szCs w:val="24"/>
        </w:rPr>
        <w:tab/>
      </w:r>
      <w:r w:rsidR="00A332D4">
        <w:rPr>
          <w:sz w:val="24"/>
          <w:szCs w:val="24"/>
        </w:rPr>
        <w:tab/>
      </w:r>
      <w:r w:rsidR="00A332D4">
        <w:rPr>
          <w:sz w:val="24"/>
          <w:szCs w:val="24"/>
        </w:rPr>
        <w:tab/>
        <w:t>19</w:t>
      </w:r>
    </w:p>
    <w:p w:rsidR="00043DCA" w:rsidRPr="00043DCA" w:rsidRDefault="00043DCA" w:rsidP="004817EA">
      <w:pPr>
        <w:pStyle w:val="ListParagraph"/>
        <w:numPr>
          <w:ilvl w:val="3"/>
          <w:numId w:val="2"/>
        </w:numPr>
        <w:jc w:val="both"/>
        <w:rPr>
          <w:b/>
          <w:sz w:val="24"/>
          <w:szCs w:val="24"/>
        </w:rPr>
      </w:pPr>
      <w:r>
        <w:rPr>
          <w:sz w:val="24"/>
          <w:szCs w:val="24"/>
        </w:rPr>
        <w:t>Unemployment Compensation</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19</w:t>
      </w:r>
    </w:p>
    <w:p w:rsidR="00043DCA" w:rsidRPr="00043DCA" w:rsidRDefault="00043DCA" w:rsidP="004817EA">
      <w:pPr>
        <w:pStyle w:val="ListParagraph"/>
        <w:numPr>
          <w:ilvl w:val="3"/>
          <w:numId w:val="2"/>
        </w:numPr>
        <w:jc w:val="both"/>
        <w:rPr>
          <w:b/>
          <w:sz w:val="24"/>
          <w:szCs w:val="24"/>
        </w:rPr>
      </w:pPr>
      <w:r>
        <w:rPr>
          <w:sz w:val="24"/>
          <w:szCs w:val="24"/>
        </w:rPr>
        <w:lastRenderedPageBreak/>
        <w:t>Social Security Benefits Received</w:t>
      </w:r>
      <w:r w:rsidR="00A332D4">
        <w:rPr>
          <w:sz w:val="24"/>
          <w:szCs w:val="24"/>
        </w:rPr>
        <w:tab/>
      </w:r>
      <w:r w:rsidR="00A332D4">
        <w:rPr>
          <w:sz w:val="24"/>
          <w:szCs w:val="24"/>
        </w:rPr>
        <w:tab/>
      </w:r>
      <w:r w:rsidR="00A332D4">
        <w:rPr>
          <w:sz w:val="24"/>
          <w:szCs w:val="24"/>
        </w:rPr>
        <w:tab/>
      </w:r>
      <w:r w:rsidR="00A332D4">
        <w:rPr>
          <w:sz w:val="24"/>
          <w:szCs w:val="24"/>
        </w:rPr>
        <w:tab/>
      </w:r>
      <w:r w:rsidR="00A332D4">
        <w:rPr>
          <w:sz w:val="24"/>
          <w:szCs w:val="24"/>
        </w:rPr>
        <w:tab/>
        <w:t>19</w:t>
      </w:r>
    </w:p>
    <w:p w:rsidR="00043DCA" w:rsidRPr="00043DCA" w:rsidRDefault="00043DCA" w:rsidP="00043DCA">
      <w:pPr>
        <w:pStyle w:val="ListParagraph"/>
        <w:numPr>
          <w:ilvl w:val="2"/>
          <w:numId w:val="2"/>
        </w:numPr>
        <w:jc w:val="both"/>
        <w:rPr>
          <w:b/>
          <w:sz w:val="24"/>
          <w:szCs w:val="24"/>
        </w:rPr>
      </w:pPr>
      <w:r>
        <w:rPr>
          <w:sz w:val="24"/>
          <w:szCs w:val="24"/>
        </w:rPr>
        <w:t>Items specifically EXCLUDED from Gross Income</w:t>
      </w:r>
      <w:r w:rsidR="00A332D4">
        <w:rPr>
          <w:sz w:val="24"/>
          <w:szCs w:val="24"/>
        </w:rPr>
        <w:tab/>
      </w:r>
      <w:r w:rsidR="00A332D4">
        <w:rPr>
          <w:sz w:val="24"/>
          <w:szCs w:val="24"/>
        </w:rPr>
        <w:tab/>
      </w:r>
      <w:r w:rsidR="00A332D4">
        <w:rPr>
          <w:sz w:val="24"/>
          <w:szCs w:val="24"/>
        </w:rPr>
        <w:tab/>
      </w:r>
      <w:r w:rsidR="00A332D4">
        <w:rPr>
          <w:sz w:val="24"/>
          <w:szCs w:val="24"/>
        </w:rPr>
        <w:tab/>
        <w:t>19</w:t>
      </w:r>
    </w:p>
    <w:p w:rsidR="00043DCA" w:rsidRPr="00043DCA" w:rsidRDefault="00043DCA" w:rsidP="00043DCA">
      <w:pPr>
        <w:pStyle w:val="ListParagraph"/>
        <w:numPr>
          <w:ilvl w:val="3"/>
          <w:numId w:val="2"/>
        </w:numPr>
        <w:jc w:val="both"/>
        <w:rPr>
          <w:b/>
          <w:sz w:val="24"/>
          <w:szCs w:val="24"/>
        </w:rPr>
      </w:pPr>
      <w:r>
        <w:rPr>
          <w:sz w:val="24"/>
          <w:szCs w:val="24"/>
        </w:rPr>
        <w:t>Proceeds of Life Insurance Payable by Reason of Death</w:t>
      </w:r>
      <w:r w:rsidR="00A332D4">
        <w:rPr>
          <w:sz w:val="24"/>
          <w:szCs w:val="24"/>
        </w:rPr>
        <w:tab/>
      </w:r>
      <w:r w:rsidR="00A332D4">
        <w:rPr>
          <w:sz w:val="24"/>
          <w:szCs w:val="24"/>
        </w:rPr>
        <w:tab/>
        <w:t>19</w:t>
      </w:r>
    </w:p>
    <w:p w:rsidR="00043DCA" w:rsidRPr="00043DCA" w:rsidRDefault="00043DCA" w:rsidP="00043DCA">
      <w:pPr>
        <w:pStyle w:val="ListParagraph"/>
        <w:numPr>
          <w:ilvl w:val="3"/>
          <w:numId w:val="2"/>
        </w:numPr>
        <w:jc w:val="both"/>
        <w:rPr>
          <w:b/>
          <w:sz w:val="24"/>
          <w:szCs w:val="24"/>
        </w:rPr>
      </w:pPr>
      <w:r>
        <w:rPr>
          <w:sz w:val="24"/>
          <w:szCs w:val="24"/>
        </w:rPr>
        <w:t>Gifts and Inheritances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19</w:t>
      </w:r>
    </w:p>
    <w:p w:rsidR="00043DCA" w:rsidRPr="00043DCA" w:rsidRDefault="00043DCA" w:rsidP="00043DCA">
      <w:pPr>
        <w:pStyle w:val="ListParagraph"/>
        <w:numPr>
          <w:ilvl w:val="3"/>
          <w:numId w:val="2"/>
        </w:numPr>
        <w:jc w:val="both"/>
        <w:rPr>
          <w:b/>
          <w:sz w:val="24"/>
          <w:szCs w:val="24"/>
        </w:rPr>
      </w:pPr>
      <w:r>
        <w:rPr>
          <w:sz w:val="24"/>
          <w:szCs w:val="24"/>
        </w:rPr>
        <w:t>Interest on State and Local Bonds</w:t>
      </w:r>
      <w:r w:rsidR="004854EC">
        <w:rPr>
          <w:sz w:val="24"/>
          <w:szCs w:val="24"/>
        </w:rPr>
        <w:tab/>
      </w:r>
      <w:r w:rsidR="004854EC">
        <w:rPr>
          <w:sz w:val="24"/>
          <w:szCs w:val="24"/>
        </w:rPr>
        <w:tab/>
      </w:r>
      <w:r w:rsidR="004854EC">
        <w:rPr>
          <w:sz w:val="24"/>
          <w:szCs w:val="24"/>
        </w:rPr>
        <w:tab/>
      </w:r>
      <w:r w:rsidR="004854EC">
        <w:rPr>
          <w:sz w:val="24"/>
          <w:szCs w:val="24"/>
        </w:rPr>
        <w:tab/>
        <w:t>19</w:t>
      </w:r>
    </w:p>
    <w:p w:rsidR="00043DCA" w:rsidRPr="00043DCA" w:rsidRDefault="00043DCA" w:rsidP="00043DCA">
      <w:pPr>
        <w:pStyle w:val="ListParagraph"/>
        <w:numPr>
          <w:ilvl w:val="3"/>
          <w:numId w:val="2"/>
        </w:numPr>
        <w:jc w:val="both"/>
        <w:rPr>
          <w:b/>
          <w:sz w:val="24"/>
          <w:szCs w:val="24"/>
        </w:rPr>
      </w:pPr>
      <w:r>
        <w:rPr>
          <w:sz w:val="24"/>
          <w:szCs w:val="24"/>
        </w:rPr>
        <w:t>Compensation for Injuries or Sickness</w:t>
      </w:r>
      <w:r w:rsidR="004854EC">
        <w:rPr>
          <w:sz w:val="24"/>
          <w:szCs w:val="24"/>
        </w:rPr>
        <w:tab/>
      </w:r>
      <w:r w:rsidR="004854EC">
        <w:rPr>
          <w:sz w:val="24"/>
          <w:szCs w:val="24"/>
        </w:rPr>
        <w:tab/>
      </w:r>
      <w:r w:rsidR="004854EC">
        <w:rPr>
          <w:sz w:val="24"/>
          <w:szCs w:val="24"/>
        </w:rPr>
        <w:tab/>
      </w:r>
      <w:r w:rsidR="004854EC">
        <w:rPr>
          <w:sz w:val="24"/>
          <w:szCs w:val="24"/>
        </w:rPr>
        <w:tab/>
        <w:t>20</w:t>
      </w:r>
    </w:p>
    <w:p w:rsidR="00043DCA" w:rsidRPr="00043DCA" w:rsidRDefault="00043DCA" w:rsidP="00043DCA">
      <w:pPr>
        <w:pStyle w:val="ListParagraph"/>
        <w:numPr>
          <w:ilvl w:val="3"/>
          <w:numId w:val="2"/>
        </w:numPr>
        <w:jc w:val="both"/>
        <w:rPr>
          <w:b/>
          <w:sz w:val="24"/>
          <w:szCs w:val="24"/>
        </w:rPr>
      </w:pPr>
      <w:r>
        <w:rPr>
          <w:sz w:val="24"/>
          <w:szCs w:val="24"/>
        </w:rPr>
        <w:t>Amounts Received Under Accident and Health Plans</w:t>
      </w:r>
      <w:r w:rsidR="004854EC">
        <w:rPr>
          <w:sz w:val="24"/>
          <w:szCs w:val="24"/>
        </w:rPr>
        <w:tab/>
      </w:r>
      <w:r w:rsidR="004854EC">
        <w:rPr>
          <w:sz w:val="24"/>
          <w:szCs w:val="24"/>
        </w:rPr>
        <w:tab/>
        <w:t>20</w:t>
      </w:r>
    </w:p>
    <w:p w:rsidR="00043DCA" w:rsidRPr="00043DCA" w:rsidRDefault="00043DCA" w:rsidP="00043DCA">
      <w:pPr>
        <w:pStyle w:val="ListParagraph"/>
        <w:numPr>
          <w:ilvl w:val="3"/>
          <w:numId w:val="2"/>
        </w:numPr>
        <w:jc w:val="both"/>
        <w:rPr>
          <w:b/>
          <w:sz w:val="24"/>
          <w:szCs w:val="24"/>
        </w:rPr>
      </w:pPr>
      <w:r>
        <w:rPr>
          <w:sz w:val="24"/>
          <w:szCs w:val="24"/>
        </w:rPr>
        <w:t>Contributions by Employer to Accident and Health Plans</w:t>
      </w:r>
      <w:r w:rsidR="004854EC">
        <w:rPr>
          <w:sz w:val="24"/>
          <w:szCs w:val="24"/>
        </w:rPr>
        <w:tab/>
        <w:t>20</w:t>
      </w:r>
    </w:p>
    <w:p w:rsidR="00043DCA" w:rsidRPr="00043DCA" w:rsidRDefault="00043DCA" w:rsidP="00043DCA">
      <w:pPr>
        <w:pStyle w:val="ListParagraph"/>
        <w:numPr>
          <w:ilvl w:val="3"/>
          <w:numId w:val="2"/>
        </w:numPr>
        <w:jc w:val="both"/>
        <w:rPr>
          <w:b/>
          <w:sz w:val="24"/>
          <w:szCs w:val="24"/>
        </w:rPr>
      </w:pPr>
      <w:r>
        <w:rPr>
          <w:sz w:val="24"/>
          <w:szCs w:val="24"/>
        </w:rPr>
        <w:t>Rental Value of Parsonages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20</w:t>
      </w:r>
    </w:p>
    <w:p w:rsidR="00043DCA" w:rsidRPr="00043DCA" w:rsidRDefault="00043DCA" w:rsidP="00043DCA">
      <w:pPr>
        <w:pStyle w:val="ListParagraph"/>
        <w:numPr>
          <w:ilvl w:val="3"/>
          <w:numId w:val="2"/>
        </w:numPr>
        <w:jc w:val="both"/>
        <w:rPr>
          <w:b/>
          <w:sz w:val="24"/>
          <w:szCs w:val="24"/>
        </w:rPr>
      </w:pPr>
      <w:r>
        <w:rPr>
          <w:sz w:val="24"/>
          <w:szCs w:val="24"/>
        </w:rPr>
        <w:t>Certain Income from Discharge of Indebtedness</w:t>
      </w:r>
      <w:r w:rsidR="004854EC">
        <w:rPr>
          <w:sz w:val="24"/>
          <w:szCs w:val="24"/>
        </w:rPr>
        <w:tab/>
      </w:r>
      <w:r w:rsidR="004854EC">
        <w:rPr>
          <w:sz w:val="24"/>
          <w:szCs w:val="24"/>
        </w:rPr>
        <w:tab/>
      </w:r>
      <w:r w:rsidR="004854EC">
        <w:rPr>
          <w:sz w:val="24"/>
          <w:szCs w:val="24"/>
        </w:rPr>
        <w:tab/>
        <w:t>20</w:t>
      </w:r>
    </w:p>
    <w:p w:rsidR="00043DCA" w:rsidRPr="00043DCA" w:rsidRDefault="00043DCA" w:rsidP="00043DCA">
      <w:pPr>
        <w:pStyle w:val="ListParagraph"/>
        <w:numPr>
          <w:ilvl w:val="3"/>
          <w:numId w:val="2"/>
        </w:numPr>
        <w:jc w:val="both"/>
        <w:rPr>
          <w:b/>
          <w:sz w:val="24"/>
          <w:szCs w:val="24"/>
        </w:rPr>
      </w:pPr>
      <w:r>
        <w:rPr>
          <w:sz w:val="24"/>
          <w:szCs w:val="24"/>
        </w:rPr>
        <w:t>Improvements by Lessee on Lessor’s Property</w:t>
      </w:r>
      <w:r w:rsidR="004854EC">
        <w:rPr>
          <w:sz w:val="24"/>
          <w:szCs w:val="24"/>
        </w:rPr>
        <w:tab/>
      </w:r>
      <w:r w:rsidR="004854EC">
        <w:rPr>
          <w:sz w:val="24"/>
          <w:szCs w:val="24"/>
        </w:rPr>
        <w:tab/>
      </w:r>
      <w:r w:rsidR="004854EC">
        <w:rPr>
          <w:sz w:val="24"/>
          <w:szCs w:val="24"/>
        </w:rPr>
        <w:tab/>
        <w:t>21</w:t>
      </w:r>
    </w:p>
    <w:p w:rsidR="00043DCA" w:rsidRPr="00043DCA" w:rsidRDefault="00043DCA" w:rsidP="00043DCA">
      <w:pPr>
        <w:pStyle w:val="ListParagraph"/>
        <w:numPr>
          <w:ilvl w:val="3"/>
          <w:numId w:val="2"/>
        </w:numPr>
        <w:jc w:val="both"/>
        <w:rPr>
          <w:b/>
          <w:sz w:val="24"/>
          <w:szCs w:val="24"/>
        </w:rPr>
      </w:pPr>
      <w:r>
        <w:rPr>
          <w:sz w:val="24"/>
          <w:szCs w:val="24"/>
        </w:rPr>
        <w:t>Recovery of Tax Benefit Items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21</w:t>
      </w:r>
    </w:p>
    <w:p w:rsidR="00043DCA" w:rsidRPr="00043DCA" w:rsidRDefault="00043DCA" w:rsidP="00043DCA">
      <w:pPr>
        <w:pStyle w:val="ListParagraph"/>
        <w:numPr>
          <w:ilvl w:val="3"/>
          <w:numId w:val="2"/>
        </w:numPr>
        <w:jc w:val="both"/>
        <w:rPr>
          <w:b/>
          <w:sz w:val="24"/>
          <w:szCs w:val="24"/>
        </w:rPr>
      </w:pPr>
      <w:r>
        <w:rPr>
          <w:sz w:val="24"/>
          <w:szCs w:val="24"/>
        </w:rPr>
        <w:t>Certain Combat Zone Compensation</w:t>
      </w:r>
      <w:r w:rsidR="004854EC">
        <w:rPr>
          <w:sz w:val="24"/>
          <w:szCs w:val="24"/>
        </w:rPr>
        <w:tab/>
      </w:r>
      <w:r w:rsidR="004854EC">
        <w:rPr>
          <w:sz w:val="24"/>
          <w:szCs w:val="24"/>
        </w:rPr>
        <w:tab/>
      </w:r>
      <w:r w:rsidR="004854EC">
        <w:rPr>
          <w:sz w:val="24"/>
          <w:szCs w:val="24"/>
        </w:rPr>
        <w:tab/>
      </w:r>
      <w:r w:rsidR="004854EC">
        <w:rPr>
          <w:sz w:val="24"/>
          <w:szCs w:val="24"/>
        </w:rPr>
        <w:tab/>
        <w:t>21</w:t>
      </w:r>
    </w:p>
    <w:p w:rsidR="00043DCA" w:rsidRPr="00043DCA" w:rsidRDefault="00043DCA" w:rsidP="00043DCA">
      <w:pPr>
        <w:pStyle w:val="ListParagraph"/>
        <w:numPr>
          <w:ilvl w:val="3"/>
          <w:numId w:val="2"/>
        </w:numPr>
        <w:jc w:val="both"/>
        <w:rPr>
          <w:b/>
          <w:sz w:val="24"/>
          <w:szCs w:val="24"/>
        </w:rPr>
      </w:pPr>
      <w:r>
        <w:rPr>
          <w:sz w:val="24"/>
          <w:szCs w:val="24"/>
        </w:rPr>
        <w:t>Income of States, Municipalities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21</w:t>
      </w:r>
    </w:p>
    <w:p w:rsidR="00043DCA" w:rsidRPr="00043DCA" w:rsidRDefault="00043DCA" w:rsidP="00043DCA">
      <w:pPr>
        <w:pStyle w:val="ListParagraph"/>
        <w:numPr>
          <w:ilvl w:val="3"/>
          <w:numId w:val="2"/>
        </w:numPr>
        <w:jc w:val="both"/>
        <w:rPr>
          <w:b/>
          <w:sz w:val="24"/>
          <w:szCs w:val="24"/>
        </w:rPr>
      </w:pPr>
      <w:r>
        <w:rPr>
          <w:sz w:val="24"/>
          <w:szCs w:val="24"/>
        </w:rPr>
        <w:t>Qualified Scholarships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21</w:t>
      </w:r>
    </w:p>
    <w:p w:rsidR="00043DCA" w:rsidRPr="00043DCA" w:rsidRDefault="00043DCA" w:rsidP="00043DCA">
      <w:pPr>
        <w:pStyle w:val="ListParagraph"/>
        <w:numPr>
          <w:ilvl w:val="3"/>
          <w:numId w:val="2"/>
        </w:numPr>
        <w:jc w:val="both"/>
        <w:rPr>
          <w:b/>
          <w:sz w:val="24"/>
          <w:szCs w:val="24"/>
        </w:rPr>
      </w:pPr>
      <w:r>
        <w:rPr>
          <w:sz w:val="24"/>
          <w:szCs w:val="24"/>
        </w:rPr>
        <w:t>Contributions to the Capital of a Corporation</w:t>
      </w:r>
      <w:r w:rsidR="004854EC">
        <w:rPr>
          <w:sz w:val="24"/>
          <w:szCs w:val="24"/>
        </w:rPr>
        <w:tab/>
      </w:r>
      <w:r w:rsidR="004854EC">
        <w:rPr>
          <w:sz w:val="24"/>
          <w:szCs w:val="24"/>
        </w:rPr>
        <w:tab/>
      </w:r>
      <w:r w:rsidR="004854EC">
        <w:rPr>
          <w:sz w:val="24"/>
          <w:szCs w:val="24"/>
        </w:rPr>
        <w:tab/>
        <w:t>21</w:t>
      </w:r>
    </w:p>
    <w:p w:rsidR="00043DCA" w:rsidRPr="00043DCA" w:rsidRDefault="00043DCA" w:rsidP="00043DCA">
      <w:pPr>
        <w:pStyle w:val="ListParagraph"/>
        <w:numPr>
          <w:ilvl w:val="3"/>
          <w:numId w:val="2"/>
        </w:numPr>
        <w:jc w:val="both"/>
        <w:rPr>
          <w:b/>
          <w:sz w:val="24"/>
          <w:szCs w:val="24"/>
        </w:rPr>
      </w:pPr>
      <w:r>
        <w:rPr>
          <w:sz w:val="24"/>
          <w:szCs w:val="24"/>
        </w:rPr>
        <w:t>Meals or Lodging Furnished for Convenience of Employer</w:t>
      </w:r>
      <w:r w:rsidR="004854EC">
        <w:rPr>
          <w:sz w:val="24"/>
          <w:szCs w:val="24"/>
        </w:rPr>
        <w:tab/>
        <w:t>21</w:t>
      </w:r>
    </w:p>
    <w:p w:rsidR="00043DCA" w:rsidRPr="00043DCA" w:rsidRDefault="00043DCA" w:rsidP="00043DCA">
      <w:pPr>
        <w:pStyle w:val="ListParagraph"/>
        <w:numPr>
          <w:ilvl w:val="3"/>
          <w:numId w:val="2"/>
        </w:numPr>
        <w:jc w:val="both"/>
        <w:rPr>
          <w:b/>
          <w:sz w:val="24"/>
          <w:szCs w:val="24"/>
        </w:rPr>
      </w:pPr>
      <w:r>
        <w:rPr>
          <w:sz w:val="24"/>
          <w:szCs w:val="24"/>
        </w:rPr>
        <w:t>Exclusion of Gain from Sale of Principal Residence</w:t>
      </w:r>
      <w:r w:rsidR="004854EC">
        <w:rPr>
          <w:sz w:val="24"/>
          <w:szCs w:val="24"/>
        </w:rPr>
        <w:tab/>
      </w:r>
      <w:r w:rsidR="004854EC">
        <w:rPr>
          <w:sz w:val="24"/>
          <w:szCs w:val="24"/>
        </w:rPr>
        <w:tab/>
        <w:t>21</w:t>
      </w:r>
    </w:p>
    <w:p w:rsidR="00043DCA" w:rsidRPr="00043DCA" w:rsidRDefault="00043DCA" w:rsidP="00043DCA">
      <w:pPr>
        <w:pStyle w:val="ListParagraph"/>
        <w:numPr>
          <w:ilvl w:val="3"/>
          <w:numId w:val="2"/>
        </w:numPr>
        <w:jc w:val="both"/>
        <w:rPr>
          <w:b/>
          <w:sz w:val="24"/>
          <w:szCs w:val="24"/>
        </w:rPr>
      </w:pPr>
      <w:r>
        <w:rPr>
          <w:sz w:val="24"/>
          <w:szCs w:val="24"/>
        </w:rPr>
        <w:t>Cafeteria Plans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22</w:t>
      </w:r>
    </w:p>
    <w:p w:rsidR="00043DCA" w:rsidRPr="00043DCA" w:rsidRDefault="00043DCA" w:rsidP="00043DCA">
      <w:pPr>
        <w:pStyle w:val="ListParagraph"/>
        <w:numPr>
          <w:ilvl w:val="3"/>
          <w:numId w:val="2"/>
        </w:numPr>
        <w:jc w:val="both"/>
        <w:rPr>
          <w:b/>
          <w:sz w:val="24"/>
          <w:szCs w:val="24"/>
        </w:rPr>
      </w:pPr>
      <w:r>
        <w:rPr>
          <w:sz w:val="24"/>
          <w:szCs w:val="24"/>
        </w:rPr>
        <w:t>Educational Assistance Programs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22</w:t>
      </w:r>
    </w:p>
    <w:p w:rsidR="00043DCA" w:rsidRPr="00043DCA" w:rsidRDefault="00043DCA" w:rsidP="00043DCA">
      <w:pPr>
        <w:pStyle w:val="ListParagraph"/>
        <w:numPr>
          <w:ilvl w:val="3"/>
          <w:numId w:val="2"/>
        </w:numPr>
        <w:jc w:val="both"/>
        <w:rPr>
          <w:b/>
          <w:sz w:val="24"/>
          <w:szCs w:val="24"/>
        </w:rPr>
      </w:pPr>
      <w:r>
        <w:rPr>
          <w:sz w:val="24"/>
          <w:szCs w:val="24"/>
        </w:rPr>
        <w:t>Dependent Care Assistance Programs</w:t>
      </w:r>
      <w:r w:rsidR="004854EC">
        <w:rPr>
          <w:sz w:val="24"/>
          <w:szCs w:val="24"/>
        </w:rPr>
        <w:tab/>
      </w:r>
      <w:r w:rsidR="004854EC">
        <w:rPr>
          <w:sz w:val="24"/>
          <w:szCs w:val="24"/>
        </w:rPr>
        <w:tab/>
      </w:r>
      <w:r w:rsidR="004854EC">
        <w:rPr>
          <w:sz w:val="24"/>
          <w:szCs w:val="24"/>
        </w:rPr>
        <w:tab/>
      </w:r>
      <w:r w:rsidR="004854EC">
        <w:rPr>
          <w:sz w:val="24"/>
          <w:szCs w:val="24"/>
        </w:rPr>
        <w:tab/>
        <w:t>22</w:t>
      </w:r>
    </w:p>
    <w:p w:rsidR="00043DCA" w:rsidRPr="00043DCA" w:rsidRDefault="00043DCA" w:rsidP="00043DCA">
      <w:pPr>
        <w:pStyle w:val="ListParagraph"/>
        <w:numPr>
          <w:ilvl w:val="3"/>
          <w:numId w:val="2"/>
        </w:numPr>
        <w:jc w:val="both"/>
        <w:rPr>
          <w:b/>
          <w:sz w:val="24"/>
          <w:szCs w:val="24"/>
        </w:rPr>
      </w:pPr>
      <w:r>
        <w:rPr>
          <w:sz w:val="24"/>
          <w:szCs w:val="24"/>
        </w:rPr>
        <w:t>Certain Personal Injury Liability Assignments</w:t>
      </w:r>
      <w:r w:rsidR="004854EC">
        <w:rPr>
          <w:sz w:val="24"/>
          <w:szCs w:val="24"/>
        </w:rPr>
        <w:tab/>
      </w:r>
      <w:r w:rsidR="004854EC">
        <w:rPr>
          <w:sz w:val="24"/>
          <w:szCs w:val="24"/>
        </w:rPr>
        <w:tab/>
      </w:r>
      <w:r w:rsidR="004854EC">
        <w:rPr>
          <w:sz w:val="24"/>
          <w:szCs w:val="24"/>
        </w:rPr>
        <w:tab/>
        <w:t>22</w:t>
      </w:r>
    </w:p>
    <w:p w:rsidR="00043DCA" w:rsidRPr="00043DCA" w:rsidRDefault="00043DCA" w:rsidP="00043DCA">
      <w:pPr>
        <w:pStyle w:val="ListParagraph"/>
        <w:numPr>
          <w:ilvl w:val="3"/>
          <w:numId w:val="2"/>
        </w:numPr>
        <w:jc w:val="both"/>
        <w:rPr>
          <w:b/>
          <w:sz w:val="24"/>
          <w:szCs w:val="24"/>
        </w:rPr>
      </w:pPr>
      <w:r>
        <w:rPr>
          <w:sz w:val="24"/>
          <w:szCs w:val="24"/>
        </w:rPr>
        <w:t>Certain Fringe Benefits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22</w:t>
      </w:r>
    </w:p>
    <w:p w:rsidR="00043DCA" w:rsidRPr="00043DCA" w:rsidRDefault="00043DCA" w:rsidP="00043DCA">
      <w:pPr>
        <w:pStyle w:val="ListParagraph"/>
        <w:numPr>
          <w:ilvl w:val="3"/>
          <w:numId w:val="2"/>
        </w:numPr>
        <w:jc w:val="both"/>
        <w:rPr>
          <w:b/>
          <w:sz w:val="24"/>
          <w:szCs w:val="24"/>
        </w:rPr>
      </w:pPr>
      <w:r>
        <w:rPr>
          <w:sz w:val="24"/>
          <w:szCs w:val="24"/>
        </w:rPr>
        <w:t>Income from US Bonds to Pay Higher Ed Tuition</w:t>
      </w:r>
      <w:r w:rsidR="004854EC">
        <w:rPr>
          <w:sz w:val="24"/>
          <w:szCs w:val="24"/>
        </w:rPr>
        <w:tab/>
      </w:r>
      <w:r w:rsidR="004854EC">
        <w:rPr>
          <w:sz w:val="24"/>
          <w:szCs w:val="24"/>
        </w:rPr>
        <w:tab/>
      </w:r>
      <w:r w:rsidR="004854EC">
        <w:rPr>
          <w:sz w:val="24"/>
          <w:szCs w:val="24"/>
        </w:rPr>
        <w:tab/>
        <w:t>23</w:t>
      </w:r>
    </w:p>
    <w:p w:rsidR="00043DCA" w:rsidRPr="00043DCA" w:rsidRDefault="00043DCA" w:rsidP="00043DCA">
      <w:pPr>
        <w:pStyle w:val="ListParagraph"/>
        <w:numPr>
          <w:ilvl w:val="3"/>
          <w:numId w:val="2"/>
        </w:numPr>
        <w:jc w:val="both"/>
        <w:rPr>
          <w:b/>
          <w:sz w:val="24"/>
          <w:szCs w:val="24"/>
        </w:rPr>
      </w:pPr>
      <w:r>
        <w:rPr>
          <w:sz w:val="24"/>
          <w:szCs w:val="24"/>
        </w:rPr>
        <w:t>Disaster Relief Payments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23</w:t>
      </w:r>
    </w:p>
    <w:p w:rsidR="00043DCA" w:rsidRPr="00043DCA" w:rsidRDefault="00043DCA" w:rsidP="00043DCA">
      <w:pPr>
        <w:pStyle w:val="ListParagraph"/>
        <w:numPr>
          <w:ilvl w:val="3"/>
          <w:numId w:val="2"/>
        </w:numPr>
        <w:jc w:val="both"/>
        <w:rPr>
          <w:b/>
          <w:sz w:val="24"/>
          <w:szCs w:val="24"/>
        </w:rPr>
      </w:pPr>
      <w:r>
        <w:rPr>
          <w:sz w:val="24"/>
          <w:szCs w:val="24"/>
        </w:rPr>
        <w:t>Private Activity Bonds; Qualified Bonds</w:t>
      </w:r>
      <w:r w:rsidR="004854EC">
        <w:rPr>
          <w:sz w:val="24"/>
          <w:szCs w:val="24"/>
        </w:rPr>
        <w:tab/>
      </w:r>
      <w:r w:rsidR="004854EC">
        <w:rPr>
          <w:sz w:val="24"/>
          <w:szCs w:val="24"/>
        </w:rPr>
        <w:tab/>
      </w:r>
      <w:r w:rsidR="004854EC">
        <w:rPr>
          <w:sz w:val="24"/>
          <w:szCs w:val="24"/>
        </w:rPr>
        <w:tab/>
      </w:r>
      <w:r w:rsidR="004854EC">
        <w:rPr>
          <w:sz w:val="24"/>
          <w:szCs w:val="24"/>
        </w:rPr>
        <w:tab/>
        <w:t>23</w:t>
      </w:r>
    </w:p>
    <w:p w:rsidR="00043DCA" w:rsidRPr="00043DCA" w:rsidRDefault="00043DCA" w:rsidP="00043DCA">
      <w:pPr>
        <w:pStyle w:val="ListParagraph"/>
        <w:numPr>
          <w:ilvl w:val="3"/>
          <w:numId w:val="2"/>
        </w:numPr>
        <w:jc w:val="both"/>
        <w:rPr>
          <w:b/>
          <w:sz w:val="24"/>
          <w:szCs w:val="24"/>
        </w:rPr>
      </w:pPr>
      <w:r>
        <w:rPr>
          <w:sz w:val="24"/>
          <w:szCs w:val="24"/>
        </w:rPr>
        <w:t>Exempt Facility Bonds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23</w:t>
      </w:r>
    </w:p>
    <w:p w:rsidR="00043DCA" w:rsidRPr="00043DCA" w:rsidRDefault="00043DCA" w:rsidP="00043DCA">
      <w:pPr>
        <w:pStyle w:val="ListParagraph"/>
        <w:numPr>
          <w:ilvl w:val="3"/>
          <w:numId w:val="2"/>
        </w:numPr>
        <w:jc w:val="both"/>
        <w:rPr>
          <w:b/>
          <w:sz w:val="24"/>
          <w:szCs w:val="24"/>
        </w:rPr>
      </w:pPr>
      <w:r>
        <w:rPr>
          <w:sz w:val="24"/>
          <w:szCs w:val="24"/>
        </w:rPr>
        <w:t>Qualified Bonds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24</w:t>
      </w:r>
    </w:p>
    <w:p w:rsidR="00043DCA" w:rsidRPr="00043DCA" w:rsidRDefault="00043DCA" w:rsidP="00043DCA">
      <w:pPr>
        <w:pStyle w:val="ListParagraph"/>
        <w:numPr>
          <w:ilvl w:val="3"/>
          <w:numId w:val="2"/>
        </w:numPr>
        <w:jc w:val="both"/>
        <w:rPr>
          <w:b/>
          <w:sz w:val="24"/>
          <w:szCs w:val="24"/>
        </w:rPr>
      </w:pPr>
      <w:r>
        <w:rPr>
          <w:sz w:val="24"/>
          <w:szCs w:val="24"/>
        </w:rPr>
        <w:t>Arbitrage Bonds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24</w:t>
      </w:r>
    </w:p>
    <w:p w:rsidR="00043DCA" w:rsidRPr="00043DCA" w:rsidRDefault="00043DCA" w:rsidP="00043DCA">
      <w:pPr>
        <w:pStyle w:val="ListParagraph"/>
        <w:numPr>
          <w:ilvl w:val="3"/>
          <w:numId w:val="2"/>
        </w:numPr>
        <w:jc w:val="both"/>
        <w:rPr>
          <w:b/>
          <w:sz w:val="24"/>
          <w:szCs w:val="24"/>
        </w:rPr>
      </w:pPr>
      <w:r>
        <w:rPr>
          <w:sz w:val="24"/>
          <w:szCs w:val="24"/>
        </w:rPr>
        <w:t>Welfare Type Gov’t Payments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24</w:t>
      </w:r>
    </w:p>
    <w:p w:rsidR="00043DCA" w:rsidRPr="00043DCA" w:rsidRDefault="00043DCA" w:rsidP="00043DCA">
      <w:pPr>
        <w:pStyle w:val="ListParagraph"/>
        <w:numPr>
          <w:ilvl w:val="0"/>
          <w:numId w:val="2"/>
        </w:numPr>
        <w:jc w:val="both"/>
        <w:rPr>
          <w:b/>
          <w:sz w:val="24"/>
          <w:szCs w:val="24"/>
        </w:rPr>
      </w:pPr>
      <w:r>
        <w:rPr>
          <w:b/>
          <w:sz w:val="24"/>
          <w:szCs w:val="24"/>
        </w:rPr>
        <w:t>Deductions</w:t>
      </w:r>
      <w:r w:rsidR="004854EC">
        <w:rPr>
          <w:b/>
          <w:sz w:val="24"/>
          <w:szCs w:val="24"/>
        </w:rPr>
        <w:tab/>
      </w:r>
      <w:r w:rsidR="004854EC">
        <w:rPr>
          <w:b/>
          <w:sz w:val="24"/>
          <w:szCs w:val="24"/>
        </w:rPr>
        <w:tab/>
      </w:r>
      <w:r w:rsidR="004854EC">
        <w:rPr>
          <w:b/>
          <w:sz w:val="24"/>
          <w:szCs w:val="24"/>
        </w:rPr>
        <w:tab/>
      </w:r>
      <w:r w:rsidR="004854EC">
        <w:rPr>
          <w:b/>
          <w:sz w:val="24"/>
          <w:szCs w:val="24"/>
        </w:rPr>
        <w:tab/>
      </w:r>
      <w:r w:rsidR="004854EC">
        <w:rPr>
          <w:b/>
          <w:sz w:val="24"/>
          <w:szCs w:val="24"/>
        </w:rPr>
        <w:tab/>
      </w:r>
      <w:r w:rsidR="004854EC">
        <w:rPr>
          <w:b/>
          <w:sz w:val="24"/>
          <w:szCs w:val="24"/>
        </w:rPr>
        <w:tab/>
      </w:r>
      <w:r w:rsidR="004854EC">
        <w:rPr>
          <w:b/>
          <w:sz w:val="24"/>
          <w:szCs w:val="24"/>
        </w:rPr>
        <w:tab/>
      </w:r>
      <w:r w:rsidR="004854EC">
        <w:rPr>
          <w:b/>
          <w:sz w:val="24"/>
          <w:szCs w:val="24"/>
        </w:rPr>
        <w:tab/>
      </w:r>
      <w:r w:rsidR="004854EC">
        <w:rPr>
          <w:b/>
          <w:sz w:val="24"/>
          <w:szCs w:val="24"/>
        </w:rPr>
        <w:tab/>
      </w:r>
      <w:r w:rsidR="004854EC">
        <w:rPr>
          <w:b/>
          <w:sz w:val="24"/>
          <w:szCs w:val="24"/>
        </w:rPr>
        <w:tab/>
        <w:t>24</w:t>
      </w:r>
    </w:p>
    <w:p w:rsidR="00043DCA" w:rsidRPr="00043DCA" w:rsidRDefault="00043DCA" w:rsidP="00043DCA">
      <w:pPr>
        <w:pStyle w:val="ListParagraph"/>
        <w:numPr>
          <w:ilvl w:val="1"/>
          <w:numId w:val="2"/>
        </w:numPr>
        <w:jc w:val="both"/>
        <w:rPr>
          <w:b/>
          <w:sz w:val="24"/>
          <w:szCs w:val="24"/>
        </w:rPr>
      </w:pPr>
      <w:r>
        <w:rPr>
          <w:sz w:val="24"/>
          <w:szCs w:val="24"/>
        </w:rPr>
        <w:t>Calculations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24</w:t>
      </w:r>
    </w:p>
    <w:p w:rsidR="00043DCA" w:rsidRPr="00043DCA" w:rsidRDefault="00043DCA" w:rsidP="00043DCA">
      <w:pPr>
        <w:pStyle w:val="ListParagraph"/>
        <w:numPr>
          <w:ilvl w:val="1"/>
          <w:numId w:val="2"/>
        </w:numPr>
        <w:jc w:val="both"/>
        <w:rPr>
          <w:b/>
          <w:sz w:val="24"/>
          <w:szCs w:val="24"/>
        </w:rPr>
      </w:pPr>
      <w:r>
        <w:rPr>
          <w:sz w:val="24"/>
          <w:szCs w:val="24"/>
        </w:rPr>
        <w:t xml:space="preserve">Items </w:t>
      </w:r>
      <w:r w:rsidR="00A06FB2">
        <w:rPr>
          <w:sz w:val="24"/>
          <w:szCs w:val="24"/>
        </w:rPr>
        <w:t>DEDUCTIBLE</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25</w:t>
      </w:r>
    </w:p>
    <w:p w:rsidR="00043DCA" w:rsidRPr="00043DCA" w:rsidRDefault="00043DCA" w:rsidP="00043DCA">
      <w:pPr>
        <w:pStyle w:val="ListParagraph"/>
        <w:numPr>
          <w:ilvl w:val="2"/>
          <w:numId w:val="2"/>
        </w:numPr>
        <w:jc w:val="both"/>
        <w:rPr>
          <w:b/>
          <w:sz w:val="24"/>
          <w:szCs w:val="24"/>
        </w:rPr>
      </w:pPr>
      <w:r>
        <w:rPr>
          <w:sz w:val="24"/>
          <w:szCs w:val="24"/>
        </w:rPr>
        <w:t>Standard Deduction</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25</w:t>
      </w:r>
    </w:p>
    <w:p w:rsidR="00A06FB2" w:rsidRPr="00A06FB2" w:rsidRDefault="00A06FB2" w:rsidP="00043DCA">
      <w:pPr>
        <w:pStyle w:val="ListParagraph"/>
        <w:numPr>
          <w:ilvl w:val="2"/>
          <w:numId w:val="2"/>
        </w:numPr>
        <w:jc w:val="both"/>
        <w:rPr>
          <w:b/>
          <w:sz w:val="24"/>
          <w:szCs w:val="24"/>
        </w:rPr>
      </w:pPr>
      <w:r>
        <w:rPr>
          <w:sz w:val="24"/>
          <w:szCs w:val="24"/>
        </w:rPr>
        <w:t>Personal Exemption Deduction</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25</w:t>
      </w:r>
      <w:r w:rsidR="004854EC">
        <w:rPr>
          <w:sz w:val="24"/>
          <w:szCs w:val="24"/>
        </w:rPr>
        <w:tab/>
      </w:r>
    </w:p>
    <w:p w:rsidR="00A06FB2" w:rsidRPr="00A06FB2" w:rsidRDefault="00A06FB2" w:rsidP="00043DCA">
      <w:pPr>
        <w:pStyle w:val="ListParagraph"/>
        <w:numPr>
          <w:ilvl w:val="2"/>
          <w:numId w:val="2"/>
        </w:numPr>
        <w:jc w:val="both"/>
        <w:rPr>
          <w:b/>
          <w:sz w:val="24"/>
          <w:szCs w:val="24"/>
        </w:rPr>
      </w:pPr>
      <w:r>
        <w:rPr>
          <w:sz w:val="24"/>
          <w:szCs w:val="24"/>
        </w:rPr>
        <w:t>Qualifying Child Deduction</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25</w:t>
      </w:r>
    </w:p>
    <w:p w:rsidR="00A06FB2" w:rsidRPr="00A06FB2" w:rsidRDefault="00A06FB2" w:rsidP="00043DCA">
      <w:pPr>
        <w:pStyle w:val="ListParagraph"/>
        <w:numPr>
          <w:ilvl w:val="2"/>
          <w:numId w:val="2"/>
        </w:numPr>
        <w:jc w:val="both"/>
        <w:rPr>
          <w:b/>
          <w:sz w:val="24"/>
          <w:szCs w:val="24"/>
        </w:rPr>
      </w:pPr>
      <w:r>
        <w:rPr>
          <w:sz w:val="24"/>
          <w:szCs w:val="24"/>
        </w:rPr>
        <w:t>Business Expenses</w:t>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r>
      <w:r w:rsidR="004854EC">
        <w:rPr>
          <w:sz w:val="24"/>
          <w:szCs w:val="24"/>
        </w:rPr>
        <w:tab/>
        <w:t>26</w:t>
      </w:r>
    </w:p>
    <w:p w:rsidR="00A06FB2" w:rsidRPr="00A06FB2" w:rsidRDefault="00A06FB2" w:rsidP="00043DCA">
      <w:pPr>
        <w:pStyle w:val="ListParagraph"/>
        <w:numPr>
          <w:ilvl w:val="2"/>
          <w:numId w:val="2"/>
        </w:numPr>
        <w:jc w:val="both"/>
        <w:rPr>
          <w:b/>
          <w:sz w:val="24"/>
          <w:szCs w:val="24"/>
        </w:rPr>
      </w:pPr>
      <w:r>
        <w:rPr>
          <w:sz w:val="24"/>
          <w:szCs w:val="24"/>
        </w:rPr>
        <w:t>Expenses to Remove Barriers to Handicapped and Elderly</w:t>
      </w:r>
      <w:r w:rsidR="004854EC">
        <w:rPr>
          <w:sz w:val="24"/>
          <w:szCs w:val="24"/>
        </w:rPr>
        <w:tab/>
      </w:r>
      <w:r w:rsidR="004854EC">
        <w:rPr>
          <w:sz w:val="24"/>
          <w:szCs w:val="24"/>
        </w:rPr>
        <w:tab/>
        <w:t>29</w:t>
      </w:r>
    </w:p>
    <w:p w:rsidR="00A06FB2" w:rsidRPr="00A06FB2" w:rsidRDefault="00A06FB2" w:rsidP="00043DCA">
      <w:pPr>
        <w:pStyle w:val="ListParagraph"/>
        <w:numPr>
          <w:ilvl w:val="2"/>
          <w:numId w:val="2"/>
        </w:numPr>
        <w:jc w:val="both"/>
        <w:rPr>
          <w:b/>
          <w:sz w:val="24"/>
          <w:szCs w:val="24"/>
        </w:rPr>
      </w:pPr>
      <w:r>
        <w:rPr>
          <w:sz w:val="24"/>
          <w:szCs w:val="24"/>
        </w:rPr>
        <w:lastRenderedPageBreak/>
        <w:t>Reasonable Allowance for Salaries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29</w:t>
      </w:r>
    </w:p>
    <w:p w:rsidR="00A06FB2" w:rsidRPr="00A06FB2" w:rsidRDefault="00A06FB2" w:rsidP="00043DCA">
      <w:pPr>
        <w:pStyle w:val="ListParagraph"/>
        <w:numPr>
          <w:ilvl w:val="2"/>
          <w:numId w:val="2"/>
        </w:numPr>
        <w:jc w:val="both"/>
        <w:rPr>
          <w:b/>
          <w:sz w:val="24"/>
          <w:szCs w:val="24"/>
        </w:rPr>
      </w:pPr>
      <w:r>
        <w:rPr>
          <w:sz w:val="24"/>
          <w:szCs w:val="24"/>
        </w:rPr>
        <w:t>Domestic Production Deduction</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29</w:t>
      </w:r>
    </w:p>
    <w:p w:rsidR="00A06FB2" w:rsidRPr="00A06FB2" w:rsidRDefault="00A06FB2" w:rsidP="00043DCA">
      <w:pPr>
        <w:pStyle w:val="ListParagraph"/>
        <w:numPr>
          <w:ilvl w:val="2"/>
          <w:numId w:val="2"/>
        </w:numPr>
        <w:jc w:val="both"/>
        <w:rPr>
          <w:b/>
          <w:sz w:val="24"/>
          <w:szCs w:val="24"/>
        </w:rPr>
      </w:pPr>
      <w:r>
        <w:rPr>
          <w:sz w:val="24"/>
          <w:szCs w:val="24"/>
        </w:rPr>
        <w:t>Vacation Homes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30</w:t>
      </w:r>
    </w:p>
    <w:p w:rsidR="00A06FB2" w:rsidRPr="00A06FB2" w:rsidRDefault="00A06FB2" w:rsidP="00043DCA">
      <w:pPr>
        <w:pStyle w:val="ListParagraph"/>
        <w:numPr>
          <w:ilvl w:val="2"/>
          <w:numId w:val="2"/>
        </w:numPr>
        <w:jc w:val="both"/>
        <w:rPr>
          <w:b/>
          <w:sz w:val="24"/>
          <w:szCs w:val="24"/>
        </w:rPr>
      </w:pPr>
      <w:r>
        <w:rPr>
          <w:sz w:val="24"/>
          <w:szCs w:val="24"/>
        </w:rPr>
        <w:t>Depreciation for Luxury Automobiles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30</w:t>
      </w:r>
    </w:p>
    <w:p w:rsidR="00A06FB2" w:rsidRPr="00A06FB2" w:rsidRDefault="00A06FB2" w:rsidP="00043DCA">
      <w:pPr>
        <w:pStyle w:val="ListParagraph"/>
        <w:numPr>
          <w:ilvl w:val="2"/>
          <w:numId w:val="2"/>
        </w:numPr>
        <w:jc w:val="both"/>
        <w:rPr>
          <w:b/>
          <w:sz w:val="24"/>
          <w:szCs w:val="24"/>
        </w:rPr>
      </w:pPr>
      <w:r>
        <w:rPr>
          <w:sz w:val="24"/>
          <w:szCs w:val="24"/>
        </w:rPr>
        <w:t>Expenses for Preserving Assets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30</w:t>
      </w:r>
    </w:p>
    <w:p w:rsidR="00A06FB2" w:rsidRPr="00A06FB2" w:rsidRDefault="00A06FB2" w:rsidP="00043DCA">
      <w:pPr>
        <w:pStyle w:val="ListParagraph"/>
        <w:numPr>
          <w:ilvl w:val="2"/>
          <w:numId w:val="2"/>
        </w:numPr>
        <w:jc w:val="both"/>
        <w:rPr>
          <w:b/>
          <w:sz w:val="24"/>
          <w:szCs w:val="24"/>
        </w:rPr>
      </w:pPr>
      <w:r>
        <w:rPr>
          <w:sz w:val="24"/>
          <w:szCs w:val="24"/>
        </w:rPr>
        <w:t>Cost of Environmental Clean-Up</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30</w:t>
      </w:r>
    </w:p>
    <w:p w:rsidR="00A06FB2" w:rsidRPr="00A06FB2" w:rsidRDefault="00A06FB2" w:rsidP="00043DCA">
      <w:pPr>
        <w:pStyle w:val="ListParagraph"/>
        <w:numPr>
          <w:ilvl w:val="2"/>
          <w:numId w:val="2"/>
        </w:numPr>
        <w:jc w:val="both"/>
        <w:rPr>
          <w:b/>
          <w:sz w:val="24"/>
          <w:szCs w:val="24"/>
        </w:rPr>
      </w:pPr>
      <w:r>
        <w:rPr>
          <w:sz w:val="24"/>
          <w:szCs w:val="24"/>
        </w:rPr>
        <w:t>Job Seeking Expenses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30</w:t>
      </w:r>
    </w:p>
    <w:p w:rsidR="00A06FB2" w:rsidRPr="00A06FB2" w:rsidRDefault="00A06FB2" w:rsidP="00043DCA">
      <w:pPr>
        <w:pStyle w:val="ListParagraph"/>
        <w:numPr>
          <w:ilvl w:val="2"/>
          <w:numId w:val="2"/>
        </w:numPr>
        <w:jc w:val="both"/>
        <w:rPr>
          <w:b/>
          <w:sz w:val="24"/>
          <w:szCs w:val="24"/>
        </w:rPr>
      </w:pPr>
      <w:r>
        <w:rPr>
          <w:sz w:val="24"/>
          <w:szCs w:val="24"/>
        </w:rPr>
        <w:t>General Education Expenses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30</w:t>
      </w:r>
    </w:p>
    <w:p w:rsidR="00A06FB2" w:rsidRPr="00A06FB2" w:rsidRDefault="00A06FB2" w:rsidP="00043DCA">
      <w:pPr>
        <w:pStyle w:val="ListParagraph"/>
        <w:numPr>
          <w:ilvl w:val="2"/>
          <w:numId w:val="2"/>
        </w:numPr>
        <w:jc w:val="both"/>
        <w:rPr>
          <w:b/>
          <w:sz w:val="24"/>
          <w:szCs w:val="24"/>
        </w:rPr>
      </w:pPr>
      <w:r>
        <w:rPr>
          <w:sz w:val="24"/>
          <w:szCs w:val="24"/>
        </w:rPr>
        <w:t>Interest</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30</w:t>
      </w:r>
    </w:p>
    <w:p w:rsidR="00A06FB2" w:rsidRPr="00A06FB2" w:rsidRDefault="00A06FB2" w:rsidP="00A06FB2">
      <w:pPr>
        <w:pStyle w:val="ListParagraph"/>
        <w:numPr>
          <w:ilvl w:val="2"/>
          <w:numId w:val="2"/>
        </w:numPr>
        <w:jc w:val="both"/>
        <w:rPr>
          <w:b/>
          <w:sz w:val="24"/>
          <w:szCs w:val="24"/>
        </w:rPr>
      </w:pPr>
      <w:r>
        <w:rPr>
          <w:sz w:val="24"/>
          <w:szCs w:val="24"/>
        </w:rPr>
        <w:t>Losses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32</w:t>
      </w:r>
    </w:p>
    <w:p w:rsidR="00A06FB2" w:rsidRPr="00A06FB2" w:rsidRDefault="00A06FB2" w:rsidP="00A06FB2">
      <w:pPr>
        <w:pStyle w:val="ListParagraph"/>
        <w:numPr>
          <w:ilvl w:val="2"/>
          <w:numId w:val="2"/>
        </w:numPr>
        <w:jc w:val="both"/>
        <w:rPr>
          <w:b/>
          <w:sz w:val="24"/>
          <w:szCs w:val="24"/>
        </w:rPr>
      </w:pPr>
      <w:r>
        <w:rPr>
          <w:sz w:val="24"/>
          <w:szCs w:val="24"/>
        </w:rPr>
        <w:t>Bad Debts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35</w:t>
      </w:r>
    </w:p>
    <w:p w:rsidR="00A06FB2" w:rsidRPr="00A06FB2" w:rsidRDefault="00A06FB2" w:rsidP="00A06FB2">
      <w:pPr>
        <w:pStyle w:val="ListParagraph"/>
        <w:numPr>
          <w:ilvl w:val="2"/>
          <w:numId w:val="2"/>
        </w:numPr>
        <w:jc w:val="both"/>
        <w:rPr>
          <w:b/>
          <w:sz w:val="24"/>
          <w:szCs w:val="24"/>
        </w:rPr>
      </w:pPr>
      <w:r>
        <w:rPr>
          <w:sz w:val="24"/>
          <w:szCs w:val="24"/>
        </w:rPr>
        <w:t>Tax Payments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36</w:t>
      </w:r>
    </w:p>
    <w:p w:rsidR="00A06FB2" w:rsidRPr="00A06FB2" w:rsidRDefault="00A06FB2" w:rsidP="00A06FB2">
      <w:pPr>
        <w:pStyle w:val="ListParagraph"/>
        <w:numPr>
          <w:ilvl w:val="2"/>
          <w:numId w:val="2"/>
        </w:numPr>
        <w:jc w:val="both"/>
        <w:rPr>
          <w:b/>
          <w:sz w:val="24"/>
          <w:szCs w:val="24"/>
        </w:rPr>
      </w:pPr>
      <w:r>
        <w:rPr>
          <w:sz w:val="24"/>
          <w:szCs w:val="24"/>
        </w:rPr>
        <w:t>Charitable Contributions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36</w:t>
      </w:r>
    </w:p>
    <w:p w:rsidR="00A06FB2" w:rsidRPr="00951483" w:rsidRDefault="00A06FB2" w:rsidP="00A06FB2">
      <w:pPr>
        <w:pStyle w:val="ListParagraph"/>
        <w:numPr>
          <w:ilvl w:val="2"/>
          <w:numId w:val="2"/>
        </w:numPr>
        <w:jc w:val="both"/>
        <w:rPr>
          <w:b/>
          <w:sz w:val="24"/>
          <w:szCs w:val="24"/>
        </w:rPr>
      </w:pPr>
      <w:r>
        <w:rPr>
          <w:sz w:val="24"/>
          <w:szCs w:val="24"/>
        </w:rPr>
        <w:t>Medical Expenses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39</w:t>
      </w:r>
    </w:p>
    <w:p w:rsidR="00951483" w:rsidRPr="00A06FB2" w:rsidRDefault="00951483" w:rsidP="00A06FB2">
      <w:pPr>
        <w:pStyle w:val="ListParagraph"/>
        <w:numPr>
          <w:ilvl w:val="2"/>
          <w:numId w:val="2"/>
        </w:numPr>
        <w:jc w:val="both"/>
        <w:rPr>
          <w:b/>
          <w:sz w:val="24"/>
          <w:szCs w:val="24"/>
        </w:rPr>
      </w:pPr>
      <w:r>
        <w:rPr>
          <w:sz w:val="24"/>
          <w:szCs w:val="24"/>
        </w:rPr>
        <w:t>Alimony Payments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39</w:t>
      </w:r>
    </w:p>
    <w:p w:rsidR="00A06FB2" w:rsidRPr="00A06FB2" w:rsidRDefault="00A06FB2" w:rsidP="00A06FB2">
      <w:pPr>
        <w:pStyle w:val="ListParagraph"/>
        <w:numPr>
          <w:ilvl w:val="1"/>
          <w:numId w:val="2"/>
        </w:numPr>
        <w:jc w:val="both"/>
        <w:rPr>
          <w:b/>
          <w:sz w:val="24"/>
          <w:szCs w:val="24"/>
        </w:rPr>
      </w:pPr>
      <w:r>
        <w:rPr>
          <w:sz w:val="24"/>
          <w:szCs w:val="24"/>
        </w:rPr>
        <w:t>Items NOT Deductible</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39</w:t>
      </w:r>
    </w:p>
    <w:p w:rsidR="00A06FB2" w:rsidRPr="00A06FB2" w:rsidRDefault="00A06FB2" w:rsidP="00A06FB2">
      <w:pPr>
        <w:pStyle w:val="ListParagraph"/>
        <w:numPr>
          <w:ilvl w:val="2"/>
          <w:numId w:val="2"/>
        </w:numPr>
        <w:jc w:val="both"/>
        <w:rPr>
          <w:b/>
          <w:sz w:val="24"/>
          <w:szCs w:val="24"/>
        </w:rPr>
      </w:pPr>
      <w:r>
        <w:rPr>
          <w:sz w:val="24"/>
          <w:szCs w:val="24"/>
        </w:rPr>
        <w:t>Capital Expenditures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39</w:t>
      </w:r>
    </w:p>
    <w:p w:rsidR="00A06FB2" w:rsidRPr="00A06FB2" w:rsidRDefault="00A06FB2" w:rsidP="00A06FB2">
      <w:pPr>
        <w:pStyle w:val="ListParagraph"/>
        <w:numPr>
          <w:ilvl w:val="2"/>
          <w:numId w:val="2"/>
        </w:numPr>
        <w:jc w:val="both"/>
        <w:rPr>
          <w:b/>
          <w:sz w:val="24"/>
          <w:szCs w:val="24"/>
        </w:rPr>
      </w:pPr>
      <w:r>
        <w:rPr>
          <w:sz w:val="24"/>
          <w:szCs w:val="24"/>
        </w:rPr>
        <w:t>Illegal Drug Trafficking Expenses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39</w:t>
      </w:r>
    </w:p>
    <w:p w:rsidR="00A06FB2" w:rsidRPr="00A06FB2" w:rsidRDefault="00A06FB2" w:rsidP="00A06FB2">
      <w:pPr>
        <w:pStyle w:val="ListParagraph"/>
        <w:numPr>
          <w:ilvl w:val="2"/>
          <w:numId w:val="2"/>
        </w:numPr>
        <w:jc w:val="both"/>
        <w:rPr>
          <w:b/>
          <w:sz w:val="24"/>
          <w:szCs w:val="24"/>
        </w:rPr>
      </w:pPr>
      <w:r>
        <w:rPr>
          <w:sz w:val="24"/>
          <w:szCs w:val="24"/>
        </w:rPr>
        <w:t>Violation of the Law Expenses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39</w:t>
      </w:r>
    </w:p>
    <w:p w:rsidR="00A06FB2" w:rsidRPr="00A06FB2" w:rsidRDefault="00A06FB2" w:rsidP="00A06FB2">
      <w:pPr>
        <w:pStyle w:val="ListParagraph"/>
        <w:numPr>
          <w:ilvl w:val="2"/>
          <w:numId w:val="2"/>
        </w:numPr>
        <w:jc w:val="both"/>
        <w:rPr>
          <w:b/>
          <w:sz w:val="24"/>
          <w:szCs w:val="24"/>
        </w:rPr>
      </w:pPr>
      <w:r>
        <w:rPr>
          <w:sz w:val="24"/>
          <w:szCs w:val="24"/>
        </w:rPr>
        <w:t>Lobbying Expenses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40</w:t>
      </w:r>
    </w:p>
    <w:p w:rsidR="00A06FB2" w:rsidRPr="00A06FB2" w:rsidRDefault="00A06FB2" w:rsidP="00A06FB2">
      <w:pPr>
        <w:pStyle w:val="ListParagraph"/>
        <w:numPr>
          <w:ilvl w:val="2"/>
          <w:numId w:val="2"/>
        </w:numPr>
        <w:jc w:val="both"/>
        <w:rPr>
          <w:b/>
          <w:sz w:val="24"/>
          <w:szCs w:val="24"/>
        </w:rPr>
      </w:pPr>
      <w:r>
        <w:rPr>
          <w:sz w:val="24"/>
          <w:szCs w:val="24"/>
        </w:rPr>
        <w:t>Start-Up Expenses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40</w:t>
      </w:r>
    </w:p>
    <w:p w:rsidR="00A06FB2" w:rsidRPr="00A06FB2" w:rsidRDefault="00A06FB2" w:rsidP="00A06FB2">
      <w:pPr>
        <w:pStyle w:val="ListParagraph"/>
        <w:numPr>
          <w:ilvl w:val="2"/>
          <w:numId w:val="2"/>
        </w:numPr>
        <w:jc w:val="both"/>
        <w:rPr>
          <w:b/>
          <w:sz w:val="24"/>
          <w:szCs w:val="24"/>
        </w:rPr>
      </w:pPr>
      <w:r>
        <w:rPr>
          <w:sz w:val="24"/>
          <w:szCs w:val="24"/>
        </w:rPr>
        <w:t>Dividend Payments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40</w:t>
      </w:r>
    </w:p>
    <w:p w:rsidR="00A06FB2" w:rsidRPr="00A06FB2" w:rsidRDefault="00A06FB2" w:rsidP="00A06FB2">
      <w:pPr>
        <w:pStyle w:val="ListParagraph"/>
        <w:numPr>
          <w:ilvl w:val="1"/>
          <w:numId w:val="2"/>
        </w:numPr>
        <w:jc w:val="both"/>
        <w:rPr>
          <w:b/>
          <w:sz w:val="24"/>
          <w:szCs w:val="24"/>
        </w:rPr>
      </w:pPr>
      <w:r>
        <w:rPr>
          <w:sz w:val="24"/>
          <w:szCs w:val="24"/>
        </w:rPr>
        <w:t>Option to Deduct or Capitalize</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40</w:t>
      </w:r>
    </w:p>
    <w:p w:rsidR="00A06FB2" w:rsidRPr="00A06FB2" w:rsidRDefault="00A06FB2" w:rsidP="00A06FB2">
      <w:pPr>
        <w:pStyle w:val="ListParagraph"/>
        <w:numPr>
          <w:ilvl w:val="2"/>
          <w:numId w:val="2"/>
        </w:numPr>
        <w:jc w:val="both"/>
        <w:rPr>
          <w:b/>
          <w:sz w:val="24"/>
          <w:szCs w:val="24"/>
        </w:rPr>
      </w:pPr>
      <w:r>
        <w:rPr>
          <w:sz w:val="24"/>
          <w:szCs w:val="24"/>
        </w:rPr>
        <w:t>Circulation Expenses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40</w:t>
      </w:r>
    </w:p>
    <w:p w:rsidR="00A06FB2" w:rsidRPr="00A06FB2" w:rsidRDefault="00A06FB2" w:rsidP="00A06FB2">
      <w:pPr>
        <w:pStyle w:val="ListParagraph"/>
        <w:numPr>
          <w:ilvl w:val="2"/>
          <w:numId w:val="2"/>
        </w:numPr>
        <w:jc w:val="both"/>
        <w:rPr>
          <w:b/>
          <w:sz w:val="24"/>
          <w:szCs w:val="24"/>
        </w:rPr>
      </w:pPr>
      <w:r>
        <w:rPr>
          <w:sz w:val="24"/>
          <w:szCs w:val="24"/>
        </w:rPr>
        <w:t>Research and Experimental Expenses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40</w:t>
      </w:r>
    </w:p>
    <w:p w:rsidR="00A06FB2" w:rsidRPr="00A06FB2" w:rsidRDefault="00A06FB2" w:rsidP="00A06FB2">
      <w:pPr>
        <w:pStyle w:val="ListParagraph"/>
        <w:numPr>
          <w:ilvl w:val="2"/>
          <w:numId w:val="2"/>
        </w:numPr>
        <w:jc w:val="both"/>
        <w:rPr>
          <w:b/>
          <w:sz w:val="24"/>
          <w:szCs w:val="24"/>
        </w:rPr>
      </w:pPr>
      <w:r>
        <w:rPr>
          <w:sz w:val="24"/>
          <w:szCs w:val="24"/>
        </w:rPr>
        <w:t>Organizational Expenses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40</w:t>
      </w:r>
    </w:p>
    <w:p w:rsidR="00A06FB2" w:rsidRPr="00A06FB2" w:rsidRDefault="00A06FB2" w:rsidP="00A06FB2">
      <w:pPr>
        <w:pStyle w:val="ListParagraph"/>
        <w:numPr>
          <w:ilvl w:val="1"/>
          <w:numId w:val="2"/>
        </w:numPr>
        <w:jc w:val="both"/>
        <w:rPr>
          <w:b/>
          <w:sz w:val="24"/>
          <w:szCs w:val="24"/>
        </w:rPr>
      </w:pPr>
      <w:r>
        <w:rPr>
          <w:sz w:val="24"/>
          <w:szCs w:val="24"/>
        </w:rPr>
        <w:t>Caps/Floors on Deductions</w:t>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r>
      <w:r w:rsidR="00951483">
        <w:rPr>
          <w:sz w:val="24"/>
          <w:szCs w:val="24"/>
        </w:rPr>
        <w:tab/>
        <w:t>40</w:t>
      </w:r>
    </w:p>
    <w:p w:rsidR="00A06FB2" w:rsidRPr="00A06FB2" w:rsidRDefault="00A06FB2" w:rsidP="00A06FB2">
      <w:pPr>
        <w:pStyle w:val="ListParagraph"/>
        <w:numPr>
          <w:ilvl w:val="1"/>
          <w:numId w:val="2"/>
        </w:numPr>
        <w:jc w:val="both"/>
        <w:rPr>
          <w:b/>
          <w:sz w:val="24"/>
          <w:szCs w:val="24"/>
        </w:rPr>
      </w:pPr>
      <w:r>
        <w:rPr>
          <w:sz w:val="24"/>
          <w:szCs w:val="24"/>
        </w:rPr>
        <w:t>Multi-Year Tax Implications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41</w:t>
      </w:r>
    </w:p>
    <w:p w:rsidR="00A06FB2" w:rsidRPr="00A06FB2" w:rsidRDefault="00A06FB2" w:rsidP="00A06FB2">
      <w:pPr>
        <w:pStyle w:val="ListParagraph"/>
        <w:numPr>
          <w:ilvl w:val="2"/>
          <w:numId w:val="2"/>
        </w:numPr>
        <w:jc w:val="both"/>
        <w:rPr>
          <w:b/>
          <w:sz w:val="24"/>
          <w:szCs w:val="24"/>
        </w:rPr>
      </w:pPr>
      <w:r>
        <w:rPr>
          <w:sz w:val="24"/>
          <w:szCs w:val="24"/>
        </w:rPr>
        <w:t>Tax Benefit Concept</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41</w:t>
      </w:r>
    </w:p>
    <w:p w:rsidR="00A06FB2" w:rsidRPr="00A06FB2" w:rsidRDefault="00A06FB2" w:rsidP="00A06FB2">
      <w:pPr>
        <w:pStyle w:val="ListParagraph"/>
        <w:numPr>
          <w:ilvl w:val="2"/>
          <w:numId w:val="2"/>
        </w:numPr>
        <w:jc w:val="both"/>
        <w:rPr>
          <w:b/>
          <w:sz w:val="24"/>
          <w:szCs w:val="24"/>
        </w:rPr>
      </w:pPr>
      <w:r>
        <w:rPr>
          <w:sz w:val="24"/>
          <w:szCs w:val="24"/>
        </w:rPr>
        <w:t>Claim of Right Income</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42</w:t>
      </w:r>
    </w:p>
    <w:p w:rsidR="00A06FB2" w:rsidRDefault="00A06FB2" w:rsidP="00A06FB2">
      <w:pPr>
        <w:pStyle w:val="ListParagraph"/>
        <w:numPr>
          <w:ilvl w:val="0"/>
          <w:numId w:val="2"/>
        </w:numPr>
        <w:jc w:val="both"/>
        <w:rPr>
          <w:b/>
          <w:sz w:val="24"/>
          <w:szCs w:val="24"/>
        </w:rPr>
      </w:pPr>
      <w:r>
        <w:rPr>
          <w:b/>
          <w:sz w:val="24"/>
          <w:szCs w:val="24"/>
        </w:rPr>
        <w:t>Tax Credits</w:t>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t>42</w:t>
      </w:r>
    </w:p>
    <w:p w:rsidR="00A06FB2" w:rsidRPr="00A06FB2" w:rsidRDefault="00A06FB2" w:rsidP="00A06FB2">
      <w:pPr>
        <w:pStyle w:val="ListParagraph"/>
        <w:numPr>
          <w:ilvl w:val="1"/>
          <w:numId w:val="2"/>
        </w:numPr>
        <w:jc w:val="both"/>
        <w:rPr>
          <w:b/>
          <w:sz w:val="24"/>
          <w:szCs w:val="24"/>
        </w:rPr>
      </w:pPr>
      <w:r>
        <w:rPr>
          <w:sz w:val="24"/>
          <w:szCs w:val="24"/>
        </w:rPr>
        <w:t>Qualifying Child Care Expenses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42</w:t>
      </w:r>
    </w:p>
    <w:p w:rsidR="00A06FB2" w:rsidRPr="00A06FB2" w:rsidRDefault="00A06FB2" w:rsidP="00A06FB2">
      <w:pPr>
        <w:pStyle w:val="ListParagraph"/>
        <w:numPr>
          <w:ilvl w:val="1"/>
          <w:numId w:val="2"/>
        </w:numPr>
        <w:jc w:val="both"/>
        <w:rPr>
          <w:b/>
          <w:sz w:val="24"/>
          <w:szCs w:val="24"/>
        </w:rPr>
      </w:pPr>
      <w:r>
        <w:rPr>
          <w:sz w:val="24"/>
          <w:szCs w:val="24"/>
        </w:rPr>
        <w:t>Adopting Parents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42</w:t>
      </w:r>
    </w:p>
    <w:p w:rsidR="00A06FB2" w:rsidRPr="00A06FB2" w:rsidRDefault="00A06FB2" w:rsidP="00A06FB2">
      <w:pPr>
        <w:pStyle w:val="ListParagraph"/>
        <w:numPr>
          <w:ilvl w:val="1"/>
          <w:numId w:val="2"/>
        </w:numPr>
        <w:jc w:val="both"/>
        <w:rPr>
          <w:b/>
          <w:sz w:val="24"/>
          <w:szCs w:val="24"/>
        </w:rPr>
      </w:pPr>
      <w:r>
        <w:rPr>
          <w:sz w:val="24"/>
          <w:szCs w:val="24"/>
        </w:rPr>
        <w:t>Earned Income Tax</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42</w:t>
      </w:r>
    </w:p>
    <w:p w:rsidR="00A06FB2" w:rsidRPr="00A06FB2" w:rsidRDefault="00A06FB2" w:rsidP="00A06FB2">
      <w:pPr>
        <w:pStyle w:val="ListParagraph"/>
        <w:numPr>
          <w:ilvl w:val="1"/>
          <w:numId w:val="2"/>
        </w:numPr>
        <w:jc w:val="both"/>
        <w:rPr>
          <w:b/>
          <w:sz w:val="24"/>
          <w:szCs w:val="24"/>
        </w:rPr>
      </w:pPr>
      <w:r>
        <w:rPr>
          <w:sz w:val="24"/>
          <w:szCs w:val="24"/>
        </w:rPr>
        <w:t>Elderly and Disabled Credit</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42</w:t>
      </w:r>
    </w:p>
    <w:p w:rsidR="00A06FB2" w:rsidRPr="00A06FB2" w:rsidRDefault="00A06FB2" w:rsidP="00A06FB2">
      <w:pPr>
        <w:pStyle w:val="ListParagraph"/>
        <w:numPr>
          <w:ilvl w:val="1"/>
          <w:numId w:val="2"/>
        </w:numPr>
        <w:jc w:val="both"/>
        <w:rPr>
          <w:b/>
          <w:sz w:val="24"/>
          <w:szCs w:val="24"/>
        </w:rPr>
      </w:pPr>
      <w:r>
        <w:rPr>
          <w:sz w:val="24"/>
          <w:szCs w:val="24"/>
        </w:rPr>
        <w:t>Education Credits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43</w:t>
      </w:r>
    </w:p>
    <w:p w:rsidR="00A06FB2" w:rsidRPr="00A06FB2" w:rsidRDefault="00A06FB2" w:rsidP="00A06FB2">
      <w:pPr>
        <w:pStyle w:val="ListParagraph"/>
        <w:numPr>
          <w:ilvl w:val="2"/>
          <w:numId w:val="2"/>
        </w:numPr>
        <w:jc w:val="both"/>
        <w:rPr>
          <w:b/>
          <w:sz w:val="24"/>
          <w:szCs w:val="24"/>
        </w:rPr>
      </w:pPr>
      <w:r>
        <w:rPr>
          <w:sz w:val="24"/>
          <w:szCs w:val="24"/>
        </w:rPr>
        <w:t>Hope Credit</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43</w:t>
      </w:r>
    </w:p>
    <w:p w:rsidR="00A06FB2" w:rsidRPr="00A06FB2" w:rsidRDefault="00A06FB2" w:rsidP="00A06FB2">
      <w:pPr>
        <w:pStyle w:val="ListParagraph"/>
        <w:numPr>
          <w:ilvl w:val="2"/>
          <w:numId w:val="2"/>
        </w:numPr>
        <w:jc w:val="both"/>
        <w:rPr>
          <w:b/>
          <w:sz w:val="24"/>
          <w:szCs w:val="24"/>
        </w:rPr>
      </w:pPr>
      <w:r>
        <w:rPr>
          <w:sz w:val="24"/>
          <w:szCs w:val="24"/>
        </w:rPr>
        <w:t>Lifetime Learning Credit</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43</w:t>
      </w:r>
    </w:p>
    <w:p w:rsidR="00A06FB2" w:rsidRDefault="00A06FB2" w:rsidP="00A06FB2">
      <w:pPr>
        <w:pStyle w:val="ListParagraph"/>
        <w:numPr>
          <w:ilvl w:val="0"/>
          <w:numId w:val="2"/>
        </w:numPr>
        <w:jc w:val="both"/>
        <w:rPr>
          <w:b/>
          <w:sz w:val="24"/>
          <w:szCs w:val="24"/>
        </w:rPr>
      </w:pPr>
      <w:r>
        <w:rPr>
          <w:b/>
          <w:sz w:val="24"/>
          <w:szCs w:val="24"/>
        </w:rPr>
        <w:lastRenderedPageBreak/>
        <w:t>Valuation for Tax Purposes</w:t>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t>44</w:t>
      </w:r>
    </w:p>
    <w:p w:rsidR="00A06FB2" w:rsidRPr="00A06FB2" w:rsidRDefault="00A06FB2" w:rsidP="00A06FB2">
      <w:pPr>
        <w:pStyle w:val="ListParagraph"/>
        <w:numPr>
          <w:ilvl w:val="1"/>
          <w:numId w:val="2"/>
        </w:numPr>
        <w:jc w:val="both"/>
        <w:rPr>
          <w:b/>
          <w:sz w:val="24"/>
          <w:szCs w:val="24"/>
        </w:rPr>
      </w:pPr>
      <w:r>
        <w:rPr>
          <w:sz w:val="24"/>
          <w:szCs w:val="24"/>
        </w:rPr>
        <w:t>For Financial Contracts/Options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44</w:t>
      </w:r>
    </w:p>
    <w:p w:rsidR="00A06FB2" w:rsidRDefault="00A06FB2" w:rsidP="00A06FB2">
      <w:pPr>
        <w:pStyle w:val="ListParagraph"/>
        <w:numPr>
          <w:ilvl w:val="0"/>
          <w:numId w:val="2"/>
        </w:numPr>
        <w:jc w:val="both"/>
        <w:rPr>
          <w:b/>
          <w:sz w:val="24"/>
          <w:szCs w:val="24"/>
        </w:rPr>
      </w:pPr>
      <w:r>
        <w:rPr>
          <w:b/>
          <w:sz w:val="24"/>
          <w:szCs w:val="24"/>
        </w:rPr>
        <w:t>Capital Expenditures</w:t>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t>44</w:t>
      </w:r>
    </w:p>
    <w:p w:rsidR="00A06FB2" w:rsidRPr="00A06FB2" w:rsidRDefault="00A06FB2" w:rsidP="00A06FB2">
      <w:pPr>
        <w:pStyle w:val="ListParagraph"/>
        <w:numPr>
          <w:ilvl w:val="1"/>
          <w:numId w:val="2"/>
        </w:numPr>
        <w:jc w:val="both"/>
        <w:rPr>
          <w:b/>
          <w:sz w:val="24"/>
          <w:szCs w:val="24"/>
        </w:rPr>
      </w:pPr>
      <w:r>
        <w:rPr>
          <w:sz w:val="24"/>
          <w:szCs w:val="24"/>
        </w:rPr>
        <w:t>What counts as a capital expenditure?</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44</w:t>
      </w:r>
    </w:p>
    <w:p w:rsidR="00A06FB2" w:rsidRPr="00A06FB2" w:rsidRDefault="00A06FB2" w:rsidP="00A06FB2">
      <w:pPr>
        <w:pStyle w:val="ListParagraph"/>
        <w:numPr>
          <w:ilvl w:val="2"/>
          <w:numId w:val="2"/>
        </w:numPr>
        <w:jc w:val="both"/>
        <w:rPr>
          <w:b/>
          <w:sz w:val="24"/>
          <w:szCs w:val="24"/>
        </w:rPr>
      </w:pPr>
      <w:r>
        <w:rPr>
          <w:sz w:val="24"/>
          <w:szCs w:val="24"/>
        </w:rPr>
        <w:t>Tests for determining whether it is an capital asset</w:t>
      </w:r>
      <w:r w:rsidR="00336F61">
        <w:rPr>
          <w:sz w:val="24"/>
          <w:szCs w:val="24"/>
        </w:rPr>
        <w:tab/>
      </w:r>
      <w:r w:rsidR="00336F61">
        <w:rPr>
          <w:sz w:val="24"/>
          <w:szCs w:val="24"/>
        </w:rPr>
        <w:tab/>
      </w:r>
      <w:r w:rsidR="00336F61">
        <w:rPr>
          <w:sz w:val="24"/>
          <w:szCs w:val="24"/>
        </w:rPr>
        <w:tab/>
        <w:t>44</w:t>
      </w:r>
    </w:p>
    <w:p w:rsidR="00A06FB2" w:rsidRPr="00A06FB2" w:rsidRDefault="00A06FB2" w:rsidP="00A06FB2">
      <w:pPr>
        <w:pStyle w:val="ListParagraph"/>
        <w:numPr>
          <w:ilvl w:val="2"/>
          <w:numId w:val="2"/>
        </w:numPr>
        <w:jc w:val="both"/>
        <w:rPr>
          <w:b/>
          <w:sz w:val="24"/>
          <w:szCs w:val="24"/>
        </w:rPr>
      </w:pPr>
      <w:r>
        <w:rPr>
          <w:sz w:val="24"/>
          <w:szCs w:val="24"/>
        </w:rPr>
        <w:t>CAPITAL EXPENDITURES list</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44</w:t>
      </w:r>
    </w:p>
    <w:p w:rsidR="00A06FB2" w:rsidRPr="00A06FB2" w:rsidRDefault="00A06FB2" w:rsidP="00A06FB2">
      <w:pPr>
        <w:pStyle w:val="ListParagraph"/>
        <w:numPr>
          <w:ilvl w:val="3"/>
          <w:numId w:val="2"/>
        </w:numPr>
        <w:jc w:val="both"/>
        <w:rPr>
          <w:b/>
          <w:sz w:val="24"/>
          <w:szCs w:val="24"/>
        </w:rPr>
      </w:pPr>
      <w:r>
        <w:rPr>
          <w:sz w:val="24"/>
          <w:szCs w:val="24"/>
        </w:rPr>
        <w:t>Financial Assets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44</w:t>
      </w:r>
    </w:p>
    <w:p w:rsidR="00A06FB2" w:rsidRPr="00A06FB2" w:rsidRDefault="00A06FB2" w:rsidP="00A06FB2">
      <w:pPr>
        <w:pStyle w:val="ListParagraph"/>
        <w:numPr>
          <w:ilvl w:val="3"/>
          <w:numId w:val="2"/>
        </w:numPr>
        <w:jc w:val="both"/>
        <w:rPr>
          <w:b/>
          <w:sz w:val="24"/>
          <w:szCs w:val="24"/>
        </w:rPr>
      </w:pPr>
      <w:r>
        <w:rPr>
          <w:sz w:val="24"/>
          <w:szCs w:val="24"/>
        </w:rPr>
        <w:t>Real Estate</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44</w:t>
      </w:r>
    </w:p>
    <w:p w:rsidR="00A06FB2" w:rsidRPr="00A06FB2" w:rsidRDefault="00A06FB2" w:rsidP="00A06FB2">
      <w:pPr>
        <w:pStyle w:val="ListParagraph"/>
        <w:numPr>
          <w:ilvl w:val="3"/>
          <w:numId w:val="2"/>
        </w:numPr>
        <w:jc w:val="both"/>
        <w:rPr>
          <w:b/>
          <w:sz w:val="24"/>
          <w:szCs w:val="24"/>
        </w:rPr>
      </w:pPr>
      <w:r>
        <w:rPr>
          <w:sz w:val="24"/>
          <w:szCs w:val="24"/>
        </w:rPr>
        <w:t>Tangible Personal Property</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44</w:t>
      </w:r>
    </w:p>
    <w:p w:rsidR="00A06FB2" w:rsidRPr="00A06FB2" w:rsidRDefault="00A06FB2" w:rsidP="00A06FB2">
      <w:pPr>
        <w:pStyle w:val="ListParagraph"/>
        <w:numPr>
          <w:ilvl w:val="3"/>
          <w:numId w:val="2"/>
        </w:numPr>
        <w:jc w:val="both"/>
        <w:rPr>
          <w:b/>
          <w:sz w:val="24"/>
          <w:szCs w:val="24"/>
        </w:rPr>
      </w:pPr>
      <w:r>
        <w:rPr>
          <w:sz w:val="24"/>
          <w:szCs w:val="24"/>
        </w:rPr>
        <w:t xml:space="preserve">Intangible Assets </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45</w:t>
      </w:r>
    </w:p>
    <w:p w:rsidR="00A06FB2" w:rsidRPr="00A06FB2" w:rsidRDefault="00A06FB2" w:rsidP="00A06FB2">
      <w:pPr>
        <w:pStyle w:val="ListParagraph"/>
        <w:numPr>
          <w:ilvl w:val="3"/>
          <w:numId w:val="2"/>
        </w:numPr>
        <w:jc w:val="both"/>
        <w:rPr>
          <w:b/>
          <w:sz w:val="24"/>
          <w:szCs w:val="24"/>
        </w:rPr>
      </w:pPr>
      <w:r>
        <w:rPr>
          <w:sz w:val="24"/>
          <w:szCs w:val="24"/>
        </w:rPr>
        <w:t>Cost of Acquiring Asset</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45</w:t>
      </w:r>
    </w:p>
    <w:p w:rsidR="00A06FB2" w:rsidRPr="00A06FB2" w:rsidRDefault="00A06FB2" w:rsidP="00A06FB2">
      <w:pPr>
        <w:pStyle w:val="ListParagraph"/>
        <w:numPr>
          <w:ilvl w:val="3"/>
          <w:numId w:val="2"/>
        </w:numPr>
        <w:jc w:val="both"/>
        <w:rPr>
          <w:b/>
          <w:sz w:val="24"/>
          <w:szCs w:val="24"/>
        </w:rPr>
      </w:pPr>
      <w:r>
        <w:rPr>
          <w:sz w:val="24"/>
          <w:szCs w:val="24"/>
        </w:rPr>
        <w:t>Cost of Constructing Assets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45</w:t>
      </w:r>
    </w:p>
    <w:p w:rsidR="00A06FB2" w:rsidRPr="00A06FB2" w:rsidRDefault="00A06FB2" w:rsidP="00A06FB2">
      <w:pPr>
        <w:pStyle w:val="ListParagraph"/>
        <w:numPr>
          <w:ilvl w:val="3"/>
          <w:numId w:val="2"/>
        </w:numPr>
        <w:jc w:val="both"/>
        <w:rPr>
          <w:b/>
          <w:sz w:val="24"/>
          <w:szCs w:val="24"/>
        </w:rPr>
      </w:pPr>
      <w:r>
        <w:rPr>
          <w:sz w:val="24"/>
          <w:szCs w:val="24"/>
        </w:rPr>
        <w:t>Cost of Raising Capital</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45</w:t>
      </w:r>
    </w:p>
    <w:p w:rsidR="00A06FB2" w:rsidRPr="00A06FB2" w:rsidRDefault="00A06FB2" w:rsidP="00A06FB2">
      <w:pPr>
        <w:pStyle w:val="ListParagraph"/>
        <w:numPr>
          <w:ilvl w:val="3"/>
          <w:numId w:val="2"/>
        </w:numPr>
        <w:jc w:val="both"/>
        <w:rPr>
          <w:b/>
          <w:sz w:val="24"/>
          <w:szCs w:val="24"/>
        </w:rPr>
      </w:pPr>
      <w:r>
        <w:rPr>
          <w:sz w:val="24"/>
          <w:szCs w:val="24"/>
        </w:rPr>
        <w:t>Cost of Company Reorganization</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45</w:t>
      </w:r>
    </w:p>
    <w:p w:rsidR="00A06FB2" w:rsidRPr="00A06FB2" w:rsidRDefault="00A06FB2" w:rsidP="00A06FB2">
      <w:pPr>
        <w:pStyle w:val="ListParagraph"/>
        <w:numPr>
          <w:ilvl w:val="3"/>
          <w:numId w:val="2"/>
        </w:numPr>
        <w:jc w:val="both"/>
        <w:rPr>
          <w:b/>
          <w:sz w:val="24"/>
          <w:szCs w:val="24"/>
        </w:rPr>
      </w:pPr>
      <w:r>
        <w:rPr>
          <w:sz w:val="24"/>
          <w:szCs w:val="24"/>
        </w:rPr>
        <w:t>Cost of Disposing of Property</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45</w:t>
      </w:r>
    </w:p>
    <w:p w:rsidR="00A06FB2" w:rsidRPr="00A06FB2" w:rsidRDefault="00A06FB2" w:rsidP="00A06FB2">
      <w:pPr>
        <w:pStyle w:val="ListParagraph"/>
        <w:numPr>
          <w:ilvl w:val="3"/>
          <w:numId w:val="2"/>
        </w:numPr>
        <w:jc w:val="both"/>
        <w:rPr>
          <w:b/>
          <w:sz w:val="24"/>
          <w:szCs w:val="24"/>
        </w:rPr>
      </w:pPr>
      <w:r>
        <w:rPr>
          <w:sz w:val="24"/>
          <w:szCs w:val="24"/>
        </w:rPr>
        <w:t>Cost of Property Demolition</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45</w:t>
      </w:r>
    </w:p>
    <w:p w:rsidR="00A06FB2" w:rsidRPr="00A06FB2" w:rsidRDefault="00A06FB2" w:rsidP="00A06FB2">
      <w:pPr>
        <w:pStyle w:val="ListParagraph"/>
        <w:numPr>
          <w:ilvl w:val="3"/>
          <w:numId w:val="2"/>
        </w:numPr>
        <w:jc w:val="both"/>
        <w:rPr>
          <w:b/>
          <w:sz w:val="24"/>
          <w:szCs w:val="24"/>
        </w:rPr>
      </w:pPr>
      <w:r>
        <w:rPr>
          <w:sz w:val="24"/>
          <w:szCs w:val="24"/>
        </w:rPr>
        <w:t>Cost of Defending/Perfecting Title</w:t>
      </w:r>
      <w:r w:rsidR="00336F61">
        <w:rPr>
          <w:sz w:val="24"/>
          <w:szCs w:val="24"/>
        </w:rPr>
        <w:tab/>
      </w:r>
      <w:r w:rsidR="00336F61">
        <w:rPr>
          <w:sz w:val="24"/>
          <w:szCs w:val="24"/>
        </w:rPr>
        <w:tab/>
      </w:r>
      <w:r w:rsidR="00336F61">
        <w:rPr>
          <w:sz w:val="24"/>
          <w:szCs w:val="24"/>
        </w:rPr>
        <w:tab/>
      </w:r>
      <w:r w:rsidR="00336F61">
        <w:rPr>
          <w:sz w:val="24"/>
          <w:szCs w:val="24"/>
        </w:rPr>
        <w:tab/>
        <w:t>45</w:t>
      </w:r>
    </w:p>
    <w:p w:rsidR="00A06FB2" w:rsidRPr="00A06FB2" w:rsidRDefault="00A06FB2" w:rsidP="00A06FB2">
      <w:pPr>
        <w:pStyle w:val="ListParagraph"/>
        <w:numPr>
          <w:ilvl w:val="3"/>
          <w:numId w:val="2"/>
        </w:numPr>
        <w:jc w:val="both"/>
        <w:rPr>
          <w:b/>
          <w:sz w:val="24"/>
          <w:szCs w:val="24"/>
        </w:rPr>
      </w:pPr>
      <w:r>
        <w:rPr>
          <w:sz w:val="24"/>
          <w:szCs w:val="24"/>
        </w:rPr>
        <w:t>Start Up Expenditures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45</w:t>
      </w:r>
    </w:p>
    <w:p w:rsidR="00A06FB2" w:rsidRPr="00A06FB2" w:rsidRDefault="00A06FB2" w:rsidP="00A06FB2">
      <w:pPr>
        <w:pStyle w:val="ListParagraph"/>
        <w:numPr>
          <w:ilvl w:val="3"/>
          <w:numId w:val="2"/>
        </w:numPr>
        <w:jc w:val="both"/>
        <w:rPr>
          <w:b/>
          <w:sz w:val="24"/>
          <w:szCs w:val="24"/>
        </w:rPr>
      </w:pPr>
      <w:r>
        <w:rPr>
          <w:sz w:val="24"/>
          <w:szCs w:val="24"/>
        </w:rPr>
        <w:t>Pre-Paid Insurance</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45</w:t>
      </w:r>
    </w:p>
    <w:p w:rsidR="00A06FB2" w:rsidRPr="00A06FB2" w:rsidRDefault="00A06FB2" w:rsidP="00A06FB2">
      <w:pPr>
        <w:pStyle w:val="ListParagraph"/>
        <w:numPr>
          <w:ilvl w:val="2"/>
          <w:numId w:val="2"/>
        </w:numPr>
        <w:jc w:val="both"/>
        <w:rPr>
          <w:b/>
          <w:sz w:val="24"/>
          <w:szCs w:val="24"/>
        </w:rPr>
      </w:pPr>
      <w:r>
        <w:rPr>
          <w:sz w:val="24"/>
          <w:szCs w:val="24"/>
        </w:rPr>
        <w:t>Capital Expenditures ARE NOT</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46</w:t>
      </w:r>
    </w:p>
    <w:p w:rsidR="00A06FB2" w:rsidRPr="00A06FB2" w:rsidRDefault="00A06FB2" w:rsidP="00A06FB2">
      <w:pPr>
        <w:pStyle w:val="ListParagraph"/>
        <w:numPr>
          <w:ilvl w:val="3"/>
          <w:numId w:val="2"/>
        </w:numPr>
        <w:jc w:val="both"/>
        <w:rPr>
          <w:b/>
          <w:sz w:val="24"/>
          <w:szCs w:val="24"/>
        </w:rPr>
      </w:pPr>
      <w:r>
        <w:rPr>
          <w:sz w:val="24"/>
          <w:szCs w:val="24"/>
        </w:rPr>
        <w:t>Stock in Trade or Inventory of Business</w:t>
      </w:r>
      <w:r w:rsidR="00336F61">
        <w:rPr>
          <w:sz w:val="24"/>
          <w:szCs w:val="24"/>
        </w:rPr>
        <w:tab/>
      </w:r>
      <w:r w:rsidR="00336F61">
        <w:rPr>
          <w:sz w:val="24"/>
          <w:szCs w:val="24"/>
        </w:rPr>
        <w:tab/>
      </w:r>
      <w:r w:rsidR="00336F61">
        <w:rPr>
          <w:sz w:val="24"/>
          <w:szCs w:val="24"/>
        </w:rPr>
        <w:tab/>
      </w:r>
      <w:r w:rsidR="00336F61">
        <w:rPr>
          <w:sz w:val="24"/>
          <w:szCs w:val="24"/>
        </w:rPr>
        <w:tab/>
        <w:t>46</w:t>
      </w:r>
    </w:p>
    <w:p w:rsidR="00A06FB2" w:rsidRPr="00A06FB2" w:rsidRDefault="00A06FB2" w:rsidP="00A06FB2">
      <w:pPr>
        <w:pStyle w:val="ListParagraph"/>
        <w:numPr>
          <w:ilvl w:val="3"/>
          <w:numId w:val="2"/>
        </w:numPr>
        <w:jc w:val="both"/>
        <w:rPr>
          <w:b/>
          <w:sz w:val="24"/>
          <w:szCs w:val="24"/>
        </w:rPr>
      </w:pPr>
      <w:r>
        <w:rPr>
          <w:sz w:val="24"/>
          <w:szCs w:val="24"/>
        </w:rPr>
        <w:t>Property held primarily for sale to Customers</w:t>
      </w:r>
      <w:r w:rsidR="00336F61">
        <w:rPr>
          <w:sz w:val="24"/>
          <w:szCs w:val="24"/>
        </w:rPr>
        <w:tab/>
      </w:r>
      <w:r w:rsidR="00336F61">
        <w:rPr>
          <w:sz w:val="24"/>
          <w:szCs w:val="24"/>
        </w:rPr>
        <w:tab/>
      </w:r>
      <w:r w:rsidR="00336F61">
        <w:rPr>
          <w:sz w:val="24"/>
          <w:szCs w:val="24"/>
        </w:rPr>
        <w:tab/>
        <w:t>46</w:t>
      </w:r>
    </w:p>
    <w:p w:rsidR="00A06FB2" w:rsidRPr="00A06FB2" w:rsidRDefault="00A06FB2" w:rsidP="00A06FB2">
      <w:pPr>
        <w:pStyle w:val="ListParagraph"/>
        <w:numPr>
          <w:ilvl w:val="3"/>
          <w:numId w:val="2"/>
        </w:numPr>
        <w:jc w:val="both"/>
        <w:rPr>
          <w:b/>
          <w:sz w:val="24"/>
          <w:szCs w:val="24"/>
        </w:rPr>
      </w:pPr>
      <w:r>
        <w:rPr>
          <w:sz w:val="24"/>
          <w:szCs w:val="24"/>
        </w:rPr>
        <w:t>Property subject to Sect. 167 Depreciation</w:t>
      </w:r>
      <w:r w:rsidR="00336F61">
        <w:rPr>
          <w:sz w:val="24"/>
          <w:szCs w:val="24"/>
        </w:rPr>
        <w:tab/>
      </w:r>
      <w:r w:rsidR="00336F61">
        <w:rPr>
          <w:sz w:val="24"/>
          <w:szCs w:val="24"/>
        </w:rPr>
        <w:tab/>
      </w:r>
      <w:r w:rsidR="00336F61">
        <w:rPr>
          <w:sz w:val="24"/>
          <w:szCs w:val="24"/>
        </w:rPr>
        <w:tab/>
        <w:t>48</w:t>
      </w:r>
    </w:p>
    <w:p w:rsidR="00A06FB2" w:rsidRPr="00A06FB2" w:rsidRDefault="00A06FB2" w:rsidP="00A06FB2">
      <w:pPr>
        <w:pStyle w:val="ListParagraph"/>
        <w:numPr>
          <w:ilvl w:val="3"/>
          <w:numId w:val="2"/>
        </w:numPr>
        <w:jc w:val="both"/>
        <w:rPr>
          <w:b/>
          <w:sz w:val="24"/>
          <w:szCs w:val="24"/>
        </w:rPr>
      </w:pPr>
      <w:r>
        <w:rPr>
          <w:sz w:val="24"/>
          <w:szCs w:val="24"/>
        </w:rPr>
        <w:t>Literary or Artistic Property Held by Creator</w:t>
      </w:r>
      <w:r w:rsidR="00336F61">
        <w:rPr>
          <w:sz w:val="24"/>
          <w:szCs w:val="24"/>
        </w:rPr>
        <w:tab/>
      </w:r>
      <w:r w:rsidR="00336F61">
        <w:rPr>
          <w:sz w:val="24"/>
          <w:szCs w:val="24"/>
        </w:rPr>
        <w:tab/>
      </w:r>
      <w:r w:rsidR="00336F61">
        <w:rPr>
          <w:sz w:val="24"/>
          <w:szCs w:val="24"/>
        </w:rPr>
        <w:tab/>
        <w:t>48</w:t>
      </w:r>
    </w:p>
    <w:p w:rsidR="00A06FB2" w:rsidRPr="00A06FB2" w:rsidRDefault="00A06FB2" w:rsidP="00A06FB2">
      <w:pPr>
        <w:pStyle w:val="ListParagraph"/>
        <w:numPr>
          <w:ilvl w:val="3"/>
          <w:numId w:val="2"/>
        </w:numPr>
        <w:jc w:val="both"/>
        <w:rPr>
          <w:b/>
          <w:sz w:val="24"/>
          <w:szCs w:val="24"/>
        </w:rPr>
      </w:pPr>
      <w:r>
        <w:rPr>
          <w:sz w:val="24"/>
          <w:szCs w:val="24"/>
        </w:rPr>
        <w:t>Accounts or Notes Receivable</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48</w:t>
      </w:r>
    </w:p>
    <w:p w:rsidR="00A06FB2" w:rsidRPr="00A06FB2" w:rsidRDefault="00A06FB2" w:rsidP="00A06FB2">
      <w:pPr>
        <w:pStyle w:val="ListParagraph"/>
        <w:numPr>
          <w:ilvl w:val="3"/>
          <w:numId w:val="2"/>
        </w:numPr>
        <w:jc w:val="both"/>
        <w:rPr>
          <w:b/>
          <w:sz w:val="24"/>
          <w:szCs w:val="24"/>
        </w:rPr>
      </w:pPr>
      <w:r>
        <w:rPr>
          <w:sz w:val="24"/>
          <w:szCs w:val="24"/>
        </w:rPr>
        <w:t xml:space="preserve">Commodities Derivative Financial Instruments/Hedges </w:t>
      </w:r>
      <w:r w:rsidR="00336F61">
        <w:rPr>
          <w:sz w:val="24"/>
          <w:szCs w:val="24"/>
        </w:rPr>
        <w:tab/>
      </w:r>
      <w:r w:rsidR="00336F61">
        <w:rPr>
          <w:sz w:val="24"/>
          <w:szCs w:val="24"/>
        </w:rPr>
        <w:tab/>
        <w:t>48</w:t>
      </w:r>
    </w:p>
    <w:p w:rsidR="00A06FB2" w:rsidRPr="00A06FB2" w:rsidRDefault="00A06FB2" w:rsidP="00A06FB2">
      <w:pPr>
        <w:pStyle w:val="ListParagraph"/>
        <w:numPr>
          <w:ilvl w:val="3"/>
          <w:numId w:val="2"/>
        </w:numPr>
        <w:jc w:val="both"/>
        <w:rPr>
          <w:b/>
          <w:sz w:val="24"/>
          <w:szCs w:val="24"/>
        </w:rPr>
      </w:pPr>
      <w:r>
        <w:rPr>
          <w:sz w:val="24"/>
          <w:szCs w:val="24"/>
        </w:rPr>
        <w:t>Supplies Regularly Consumed in Business</w:t>
      </w:r>
      <w:r w:rsidR="00336F61">
        <w:rPr>
          <w:sz w:val="24"/>
          <w:szCs w:val="24"/>
        </w:rPr>
        <w:tab/>
      </w:r>
      <w:r w:rsidR="00336F61">
        <w:rPr>
          <w:sz w:val="24"/>
          <w:szCs w:val="24"/>
        </w:rPr>
        <w:tab/>
      </w:r>
      <w:r w:rsidR="00336F61">
        <w:rPr>
          <w:sz w:val="24"/>
          <w:szCs w:val="24"/>
        </w:rPr>
        <w:tab/>
        <w:t>48</w:t>
      </w:r>
    </w:p>
    <w:p w:rsidR="00A06FB2" w:rsidRPr="00A06FB2" w:rsidRDefault="00A06FB2" w:rsidP="00A06FB2">
      <w:pPr>
        <w:pStyle w:val="ListParagraph"/>
        <w:numPr>
          <w:ilvl w:val="3"/>
          <w:numId w:val="2"/>
        </w:numPr>
        <w:jc w:val="both"/>
        <w:rPr>
          <w:b/>
          <w:sz w:val="24"/>
          <w:szCs w:val="24"/>
        </w:rPr>
      </w:pPr>
      <w:r>
        <w:rPr>
          <w:sz w:val="24"/>
          <w:szCs w:val="24"/>
        </w:rPr>
        <w:t>Advertising Expenses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48</w:t>
      </w:r>
    </w:p>
    <w:p w:rsidR="00A06FB2" w:rsidRPr="00A06FB2" w:rsidRDefault="00A06FB2" w:rsidP="00A06FB2">
      <w:pPr>
        <w:pStyle w:val="ListParagraph"/>
        <w:numPr>
          <w:ilvl w:val="3"/>
          <w:numId w:val="2"/>
        </w:numPr>
        <w:jc w:val="both"/>
        <w:rPr>
          <w:b/>
          <w:sz w:val="24"/>
          <w:szCs w:val="24"/>
        </w:rPr>
      </w:pPr>
      <w:r>
        <w:rPr>
          <w:sz w:val="24"/>
          <w:szCs w:val="24"/>
        </w:rPr>
        <w:t>In-House Compensation</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48</w:t>
      </w:r>
    </w:p>
    <w:p w:rsidR="00A06FB2" w:rsidRPr="00A06FB2" w:rsidRDefault="00A06FB2" w:rsidP="00A06FB2">
      <w:pPr>
        <w:pStyle w:val="ListParagraph"/>
        <w:numPr>
          <w:ilvl w:val="3"/>
          <w:numId w:val="2"/>
        </w:numPr>
        <w:jc w:val="both"/>
        <w:rPr>
          <w:b/>
          <w:sz w:val="24"/>
          <w:szCs w:val="24"/>
        </w:rPr>
      </w:pPr>
      <w:r>
        <w:rPr>
          <w:sz w:val="24"/>
          <w:szCs w:val="24"/>
        </w:rPr>
        <w:t>Costs to Defend Business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48</w:t>
      </w:r>
    </w:p>
    <w:p w:rsidR="00A06FB2" w:rsidRPr="00A06FB2" w:rsidRDefault="00A06FB2" w:rsidP="00A06FB2">
      <w:pPr>
        <w:pStyle w:val="ListParagraph"/>
        <w:numPr>
          <w:ilvl w:val="3"/>
          <w:numId w:val="2"/>
        </w:numPr>
        <w:jc w:val="both"/>
        <w:rPr>
          <w:b/>
          <w:sz w:val="24"/>
          <w:szCs w:val="24"/>
        </w:rPr>
      </w:pPr>
      <w:r>
        <w:rPr>
          <w:sz w:val="24"/>
          <w:szCs w:val="24"/>
        </w:rPr>
        <w:t>Author’s Expenses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49</w:t>
      </w:r>
    </w:p>
    <w:p w:rsidR="00A06FB2" w:rsidRPr="00A06FB2" w:rsidRDefault="00A06FB2" w:rsidP="00A06FB2">
      <w:pPr>
        <w:pStyle w:val="ListParagraph"/>
        <w:numPr>
          <w:ilvl w:val="3"/>
          <w:numId w:val="2"/>
        </w:numPr>
        <w:jc w:val="both"/>
        <w:rPr>
          <w:b/>
          <w:sz w:val="24"/>
          <w:szCs w:val="24"/>
        </w:rPr>
      </w:pPr>
      <w:r>
        <w:rPr>
          <w:sz w:val="24"/>
          <w:szCs w:val="24"/>
        </w:rPr>
        <w:t>Letters, Memoranda, etc.</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49</w:t>
      </w:r>
    </w:p>
    <w:p w:rsidR="00A06FB2" w:rsidRPr="00A06FB2" w:rsidRDefault="00A06FB2" w:rsidP="00A06FB2">
      <w:pPr>
        <w:pStyle w:val="ListParagraph"/>
        <w:numPr>
          <w:ilvl w:val="1"/>
          <w:numId w:val="2"/>
        </w:numPr>
        <w:jc w:val="both"/>
        <w:rPr>
          <w:b/>
          <w:sz w:val="24"/>
          <w:szCs w:val="24"/>
        </w:rPr>
      </w:pPr>
      <w:r>
        <w:rPr>
          <w:sz w:val="24"/>
          <w:szCs w:val="24"/>
        </w:rPr>
        <w:t>Basis of Property</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49</w:t>
      </w:r>
    </w:p>
    <w:p w:rsidR="00A06FB2" w:rsidRPr="00A06FB2" w:rsidRDefault="00A06FB2" w:rsidP="00A06FB2">
      <w:pPr>
        <w:pStyle w:val="ListParagraph"/>
        <w:numPr>
          <w:ilvl w:val="2"/>
          <w:numId w:val="2"/>
        </w:numPr>
        <w:jc w:val="both"/>
        <w:rPr>
          <w:b/>
          <w:sz w:val="24"/>
          <w:szCs w:val="24"/>
        </w:rPr>
      </w:pPr>
      <w:r>
        <w:rPr>
          <w:sz w:val="24"/>
          <w:szCs w:val="24"/>
        </w:rPr>
        <w:t>= Cost</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49</w:t>
      </w:r>
    </w:p>
    <w:p w:rsidR="00A06FB2" w:rsidRPr="005B37F1" w:rsidRDefault="005B37F1" w:rsidP="00A06FB2">
      <w:pPr>
        <w:pStyle w:val="ListParagraph"/>
        <w:numPr>
          <w:ilvl w:val="2"/>
          <w:numId w:val="2"/>
        </w:numPr>
        <w:jc w:val="both"/>
        <w:rPr>
          <w:b/>
          <w:sz w:val="24"/>
          <w:szCs w:val="24"/>
        </w:rPr>
      </w:pPr>
      <w:r>
        <w:rPr>
          <w:sz w:val="24"/>
          <w:szCs w:val="24"/>
        </w:rPr>
        <w:t>When Basis ≠ Cost</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49</w:t>
      </w:r>
    </w:p>
    <w:p w:rsidR="005B37F1" w:rsidRPr="005B37F1" w:rsidRDefault="005B37F1" w:rsidP="005B37F1">
      <w:pPr>
        <w:pStyle w:val="ListParagraph"/>
        <w:numPr>
          <w:ilvl w:val="3"/>
          <w:numId w:val="2"/>
        </w:numPr>
        <w:jc w:val="both"/>
        <w:rPr>
          <w:b/>
          <w:sz w:val="24"/>
          <w:szCs w:val="24"/>
        </w:rPr>
      </w:pPr>
      <w:r>
        <w:rPr>
          <w:sz w:val="24"/>
          <w:szCs w:val="24"/>
        </w:rPr>
        <w:t>Bargain Purchase</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49</w:t>
      </w:r>
    </w:p>
    <w:p w:rsidR="005B37F1" w:rsidRPr="005B37F1" w:rsidRDefault="005B37F1" w:rsidP="005B37F1">
      <w:pPr>
        <w:pStyle w:val="ListParagraph"/>
        <w:numPr>
          <w:ilvl w:val="3"/>
          <w:numId w:val="2"/>
        </w:numPr>
        <w:jc w:val="both"/>
        <w:rPr>
          <w:b/>
          <w:sz w:val="24"/>
          <w:szCs w:val="24"/>
        </w:rPr>
      </w:pPr>
      <w:r>
        <w:rPr>
          <w:sz w:val="24"/>
          <w:szCs w:val="24"/>
        </w:rPr>
        <w:t>Acquired by Gift</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49</w:t>
      </w:r>
    </w:p>
    <w:p w:rsidR="005B37F1" w:rsidRPr="005B37F1" w:rsidRDefault="005B37F1" w:rsidP="005B37F1">
      <w:pPr>
        <w:pStyle w:val="ListParagraph"/>
        <w:numPr>
          <w:ilvl w:val="3"/>
          <w:numId w:val="2"/>
        </w:numPr>
        <w:jc w:val="both"/>
        <w:rPr>
          <w:b/>
          <w:sz w:val="24"/>
          <w:szCs w:val="24"/>
        </w:rPr>
      </w:pPr>
      <w:r>
        <w:rPr>
          <w:sz w:val="24"/>
          <w:szCs w:val="24"/>
        </w:rPr>
        <w:t>Acquired from Decedent</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49</w:t>
      </w:r>
    </w:p>
    <w:p w:rsidR="005B37F1" w:rsidRPr="005B37F1" w:rsidRDefault="005B37F1" w:rsidP="005B37F1">
      <w:pPr>
        <w:pStyle w:val="ListParagraph"/>
        <w:numPr>
          <w:ilvl w:val="2"/>
          <w:numId w:val="2"/>
        </w:numPr>
        <w:jc w:val="both"/>
        <w:rPr>
          <w:b/>
          <w:sz w:val="24"/>
          <w:szCs w:val="24"/>
        </w:rPr>
      </w:pPr>
      <w:r>
        <w:rPr>
          <w:sz w:val="24"/>
          <w:szCs w:val="24"/>
        </w:rPr>
        <w:lastRenderedPageBreak/>
        <w:t>Adjustments to Basis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49</w:t>
      </w:r>
    </w:p>
    <w:p w:rsidR="005B37F1" w:rsidRPr="005B37F1" w:rsidRDefault="005B37F1" w:rsidP="005B37F1">
      <w:pPr>
        <w:pStyle w:val="ListParagraph"/>
        <w:numPr>
          <w:ilvl w:val="1"/>
          <w:numId w:val="2"/>
        </w:numPr>
        <w:jc w:val="both"/>
        <w:rPr>
          <w:b/>
          <w:sz w:val="24"/>
          <w:szCs w:val="24"/>
        </w:rPr>
      </w:pPr>
      <w:r>
        <w:rPr>
          <w:sz w:val="24"/>
          <w:szCs w:val="24"/>
        </w:rPr>
        <w:t>Depreciation</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50</w:t>
      </w:r>
    </w:p>
    <w:p w:rsidR="005B37F1" w:rsidRPr="005B37F1" w:rsidRDefault="005B37F1" w:rsidP="005B37F1">
      <w:pPr>
        <w:pStyle w:val="ListParagraph"/>
        <w:numPr>
          <w:ilvl w:val="2"/>
          <w:numId w:val="2"/>
        </w:numPr>
        <w:jc w:val="both"/>
        <w:rPr>
          <w:b/>
          <w:sz w:val="24"/>
          <w:szCs w:val="24"/>
        </w:rPr>
      </w:pPr>
      <w:r>
        <w:rPr>
          <w:sz w:val="24"/>
          <w:szCs w:val="24"/>
        </w:rPr>
        <w:t>General Rule</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50</w:t>
      </w:r>
    </w:p>
    <w:p w:rsidR="005B37F1" w:rsidRPr="005B37F1" w:rsidRDefault="005B37F1" w:rsidP="005B37F1">
      <w:pPr>
        <w:pStyle w:val="ListParagraph"/>
        <w:numPr>
          <w:ilvl w:val="2"/>
          <w:numId w:val="2"/>
        </w:numPr>
        <w:jc w:val="both"/>
        <w:rPr>
          <w:b/>
          <w:sz w:val="24"/>
          <w:szCs w:val="24"/>
        </w:rPr>
      </w:pPr>
      <w:r>
        <w:rPr>
          <w:sz w:val="24"/>
          <w:szCs w:val="24"/>
        </w:rPr>
        <w:t>MACRS Depreciation Schedules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50</w:t>
      </w:r>
    </w:p>
    <w:p w:rsidR="005B37F1" w:rsidRPr="005B37F1" w:rsidRDefault="005B37F1" w:rsidP="005B37F1">
      <w:pPr>
        <w:pStyle w:val="ListParagraph"/>
        <w:numPr>
          <w:ilvl w:val="3"/>
          <w:numId w:val="2"/>
        </w:numPr>
        <w:jc w:val="both"/>
        <w:rPr>
          <w:b/>
          <w:sz w:val="24"/>
          <w:szCs w:val="24"/>
        </w:rPr>
      </w:pPr>
      <w:r>
        <w:rPr>
          <w:sz w:val="24"/>
          <w:szCs w:val="24"/>
        </w:rPr>
        <w:t>Type of Depreciation Used</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50</w:t>
      </w:r>
    </w:p>
    <w:p w:rsidR="005B37F1" w:rsidRPr="005B37F1" w:rsidRDefault="005B37F1" w:rsidP="005B37F1">
      <w:pPr>
        <w:pStyle w:val="ListParagraph"/>
        <w:numPr>
          <w:ilvl w:val="3"/>
          <w:numId w:val="2"/>
        </w:numPr>
        <w:jc w:val="both"/>
        <w:rPr>
          <w:b/>
          <w:sz w:val="24"/>
          <w:szCs w:val="24"/>
        </w:rPr>
      </w:pPr>
      <w:r>
        <w:rPr>
          <w:sz w:val="24"/>
          <w:szCs w:val="24"/>
        </w:rPr>
        <w:t>Classification and Applicable Recovery Period</w:t>
      </w:r>
      <w:r w:rsidR="00336F61">
        <w:rPr>
          <w:sz w:val="24"/>
          <w:szCs w:val="24"/>
        </w:rPr>
        <w:tab/>
      </w:r>
      <w:r w:rsidR="00336F61">
        <w:rPr>
          <w:sz w:val="24"/>
          <w:szCs w:val="24"/>
        </w:rPr>
        <w:tab/>
      </w:r>
      <w:r w:rsidR="00336F61">
        <w:rPr>
          <w:sz w:val="24"/>
          <w:szCs w:val="24"/>
        </w:rPr>
        <w:tab/>
        <w:t>51</w:t>
      </w:r>
    </w:p>
    <w:p w:rsidR="005B37F1" w:rsidRPr="005B37F1" w:rsidRDefault="005B37F1" w:rsidP="005B37F1">
      <w:pPr>
        <w:pStyle w:val="ListParagraph"/>
        <w:numPr>
          <w:ilvl w:val="3"/>
          <w:numId w:val="2"/>
        </w:numPr>
        <w:jc w:val="both"/>
        <w:rPr>
          <w:b/>
          <w:sz w:val="24"/>
          <w:szCs w:val="24"/>
        </w:rPr>
      </w:pPr>
      <w:r>
        <w:rPr>
          <w:sz w:val="24"/>
          <w:szCs w:val="24"/>
        </w:rPr>
        <w:t>Timing Convention</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51</w:t>
      </w:r>
    </w:p>
    <w:p w:rsidR="005B37F1" w:rsidRPr="005B37F1" w:rsidRDefault="005B37F1" w:rsidP="005B37F1">
      <w:pPr>
        <w:pStyle w:val="ListParagraph"/>
        <w:numPr>
          <w:ilvl w:val="1"/>
          <w:numId w:val="2"/>
        </w:numPr>
        <w:jc w:val="both"/>
        <w:rPr>
          <w:b/>
          <w:sz w:val="24"/>
          <w:szCs w:val="24"/>
        </w:rPr>
      </w:pPr>
      <w:r>
        <w:rPr>
          <w:sz w:val="24"/>
          <w:szCs w:val="24"/>
        </w:rPr>
        <w:t>Amortization</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51</w:t>
      </w:r>
    </w:p>
    <w:p w:rsidR="005B37F1" w:rsidRPr="005B37F1" w:rsidRDefault="005B37F1" w:rsidP="005B37F1">
      <w:pPr>
        <w:pStyle w:val="ListParagraph"/>
        <w:numPr>
          <w:ilvl w:val="1"/>
          <w:numId w:val="2"/>
        </w:numPr>
        <w:jc w:val="both"/>
        <w:rPr>
          <w:b/>
          <w:sz w:val="24"/>
          <w:szCs w:val="24"/>
        </w:rPr>
      </w:pPr>
      <w:r>
        <w:rPr>
          <w:sz w:val="24"/>
          <w:szCs w:val="24"/>
        </w:rPr>
        <w:t>Depletion</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51</w:t>
      </w:r>
    </w:p>
    <w:p w:rsidR="005B37F1" w:rsidRPr="005B37F1" w:rsidRDefault="005B37F1" w:rsidP="005B37F1">
      <w:pPr>
        <w:pStyle w:val="ListParagraph"/>
        <w:numPr>
          <w:ilvl w:val="1"/>
          <w:numId w:val="2"/>
        </w:numPr>
        <w:jc w:val="both"/>
        <w:rPr>
          <w:b/>
          <w:sz w:val="24"/>
          <w:szCs w:val="24"/>
        </w:rPr>
      </w:pPr>
      <w:r>
        <w:rPr>
          <w:sz w:val="24"/>
          <w:szCs w:val="24"/>
        </w:rPr>
        <w:t>When Property is Sold or Exchanged</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52</w:t>
      </w:r>
    </w:p>
    <w:p w:rsidR="005B37F1" w:rsidRPr="005B37F1" w:rsidRDefault="005B37F1" w:rsidP="005B37F1">
      <w:pPr>
        <w:pStyle w:val="ListParagraph"/>
        <w:numPr>
          <w:ilvl w:val="2"/>
          <w:numId w:val="2"/>
        </w:numPr>
        <w:jc w:val="both"/>
        <w:rPr>
          <w:b/>
          <w:sz w:val="24"/>
          <w:szCs w:val="24"/>
        </w:rPr>
      </w:pPr>
      <w:r>
        <w:rPr>
          <w:sz w:val="24"/>
          <w:szCs w:val="24"/>
        </w:rPr>
        <w:t>Definition of Sale or Exchange</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52</w:t>
      </w:r>
    </w:p>
    <w:p w:rsidR="005B37F1" w:rsidRPr="005B37F1" w:rsidRDefault="005B37F1" w:rsidP="005B37F1">
      <w:pPr>
        <w:pStyle w:val="ListParagraph"/>
        <w:numPr>
          <w:ilvl w:val="2"/>
          <w:numId w:val="2"/>
        </w:numPr>
        <w:jc w:val="both"/>
        <w:rPr>
          <w:b/>
          <w:sz w:val="24"/>
          <w:szCs w:val="24"/>
        </w:rPr>
      </w:pPr>
      <w:r>
        <w:rPr>
          <w:sz w:val="24"/>
          <w:szCs w:val="24"/>
        </w:rPr>
        <w:t>Times Where No Recognition of Gain/Loss</w:t>
      </w:r>
      <w:r w:rsidR="00336F61">
        <w:rPr>
          <w:sz w:val="24"/>
          <w:szCs w:val="24"/>
        </w:rPr>
        <w:tab/>
      </w:r>
      <w:r w:rsidR="00336F61">
        <w:rPr>
          <w:sz w:val="24"/>
          <w:szCs w:val="24"/>
        </w:rPr>
        <w:tab/>
      </w:r>
      <w:r w:rsidR="00336F61">
        <w:rPr>
          <w:sz w:val="24"/>
          <w:szCs w:val="24"/>
        </w:rPr>
        <w:tab/>
      </w:r>
      <w:r w:rsidR="00336F61">
        <w:rPr>
          <w:sz w:val="24"/>
          <w:szCs w:val="24"/>
        </w:rPr>
        <w:tab/>
        <w:t>52</w:t>
      </w:r>
    </w:p>
    <w:p w:rsidR="005B37F1" w:rsidRPr="005B37F1" w:rsidRDefault="005B37F1" w:rsidP="005B37F1">
      <w:pPr>
        <w:pStyle w:val="ListParagraph"/>
        <w:numPr>
          <w:ilvl w:val="3"/>
          <w:numId w:val="2"/>
        </w:numPr>
        <w:jc w:val="both"/>
        <w:rPr>
          <w:b/>
          <w:sz w:val="24"/>
          <w:szCs w:val="24"/>
        </w:rPr>
      </w:pPr>
      <w:r>
        <w:rPr>
          <w:sz w:val="24"/>
          <w:szCs w:val="24"/>
        </w:rPr>
        <w:t>Like-Kind Properties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52</w:t>
      </w:r>
    </w:p>
    <w:p w:rsidR="005B37F1" w:rsidRPr="005B37F1" w:rsidRDefault="005B37F1" w:rsidP="005B37F1">
      <w:pPr>
        <w:pStyle w:val="ListParagraph"/>
        <w:numPr>
          <w:ilvl w:val="3"/>
          <w:numId w:val="2"/>
        </w:numPr>
        <w:jc w:val="both"/>
        <w:rPr>
          <w:b/>
          <w:sz w:val="24"/>
          <w:szCs w:val="24"/>
        </w:rPr>
      </w:pPr>
      <w:r>
        <w:rPr>
          <w:sz w:val="24"/>
          <w:szCs w:val="24"/>
        </w:rPr>
        <w:t>Involuntary Conversions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53</w:t>
      </w:r>
    </w:p>
    <w:p w:rsidR="005B37F1" w:rsidRPr="005B37F1" w:rsidRDefault="005B37F1" w:rsidP="005B37F1">
      <w:pPr>
        <w:pStyle w:val="ListParagraph"/>
        <w:numPr>
          <w:ilvl w:val="2"/>
          <w:numId w:val="2"/>
        </w:numPr>
        <w:jc w:val="both"/>
        <w:rPr>
          <w:b/>
          <w:sz w:val="24"/>
          <w:szCs w:val="24"/>
        </w:rPr>
      </w:pPr>
      <w:r>
        <w:rPr>
          <w:sz w:val="24"/>
          <w:szCs w:val="24"/>
        </w:rPr>
        <w:t>Allocation of Basis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53</w:t>
      </w:r>
    </w:p>
    <w:p w:rsidR="005B37F1" w:rsidRPr="00336F61" w:rsidRDefault="005B37F1" w:rsidP="00336F61">
      <w:pPr>
        <w:pStyle w:val="ListParagraph"/>
        <w:numPr>
          <w:ilvl w:val="2"/>
          <w:numId w:val="2"/>
        </w:numPr>
        <w:jc w:val="both"/>
        <w:rPr>
          <w:b/>
          <w:sz w:val="24"/>
          <w:szCs w:val="24"/>
        </w:rPr>
      </w:pPr>
      <w:r>
        <w:rPr>
          <w:sz w:val="24"/>
          <w:szCs w:val="24"/>
        </w:rPr>
        <w:t>Gift-Leasebacks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54</w:t>
      </w:r>
    </w:p>
    <w:p w:rsidR="005B37F1" w:rsidRDefault="005B37F1" w:rsidP="005B37F1">
      <w:pPr>
        <w:pStyle w:val="ListParagraph"/>
        <w:numPr>
          <w:ilvl w:val="0"/>
          <w:numId w:val="2"/>
        </w:numPr>
        <w:jc w:val="both"/>
        <w:rPr>
          <w:b/>
          <w:sz w:val="24"/>
          <w:szCs w:val="24"/>
        </w:rPr>
      </w:pPr>
      <w:r>
        <w:rPr>
          <w:b/>
          <w:sz w:val="24"/>
          <w:szCs w:val="24"/>
        </w:rPr>
        <w:t>Capital Gains/Losses</w:t>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r>
      <w:r w:rsidR="00336F61">
        <w:rPr>
          <w:b/>
          <w:sz w:val="24"/>
          <w:szCs w:val="24"/>
        </w:rPr>
        <w:tab/>
        <w:t>54</w:t>
      </w:r>
    </w:p>
    <w:p w:rsidR="005B37F1" w:rsidRPr="005B37F1" w:rsidRDefault="005B37F1" w:rsidP="005B37F1">
      <w:pPr>
        <w:pStyle w:val="ListParagraph"/>
        <w:numPr>
          <w:ilvl w:val="1"/>
          <w:numId w:val="2"/>
        </w:numPr>
        <w:jc w:val="both"/>
        <w:rPr>
          <w:b/>
          <w:sz w:val="24"/>
          <w:szCs w:val="24"/>
        </w:rPr>
      </w:pPr>
      <w:r>
        <w:rPr>
          <w:sz w:val="24"/>
          <w:szCs w:val="24"/>
        </w:rPr>
        <w:t>General Rules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54</w:t>
      </w:r>
    </w:p>
    <w:p w:rsidR="005B37F1" w:rsidRPr="005B37F1" w:rsidRDefault="005B37F1" w:rsidP="005B37F1">
      <w:pPr>
        <w:pStyle w:val="ListParagraph"/>
        <w:numPr>
          <w:ilvl w:val="1"/>
          <w:numId w:val="2"/>
        </w:numPr>
        <w:jc w:val="both"/>
        <w:rPr>
          <w:b/>
          <w:sz w:val="24"/>
          <w:szCs w:val="24"/>
        </w:rPr>
      </w:pPr>
      <w:r>
        <w:rPr>
          <w:sz w:val="24"/>
          <w:szCs w:val="24"/>
        </w:rPr>
        <w:t>Netting Process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55</w:t>
      </w:r>
    </w:p>
    <w:p w:rsidR="005B37F1" w:rsidRPr="005B37F1" w:rsidRDefault="005B37F1" w:rsidP="005B37F1">
      <w:pPr>
        <w:pStyle w:val="ListParagraph"/>
        <w:numPr>
          <w:ilvl w:val="1"/>
          <w:numId w:val="2"/>
        </w:numPr>
        <w:jc w:val="both"/>
        <w:rPr>
          <w:b/>
          <w:sz w:val="24"/>
          <w:szCs w:val="24"/>
        </w:rPr>
      </w:pPr>
      <w:r>
        <w:rPr>
          <w:sz w:val="24"/>
          <w:szCs w:val="24"/>
        </w:rPr>
        <w:t>For Corporate Taxpayers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55</w:t>
      </w:r>
    </w:p>
    <w:p w:rsidR="005B37F1" w:rsidRPr="005B37F1" w:rsidRDefault="005B37F1" w:rsidP="005B37F1">
      <w:pPr>
        <w:pStyle w:val="ListParagraph"/>
        <w:numPr>
          <w:ilvl w:val="1"/>
          <w:numId w:val="2"/>
        </w:numPr>
        <w:jc w:val="both"/>
        <w:rPr>
          <w:b/>
          <w:sz w:val="24"/>
          <w:szCs w:val="24"/>
        </w:rPr>
      </w:pPr>
      <w:r>
        <w:rPr>
          <w:sz w:val="24"/>
          <w:szCs w:val="24"/>
        </w:rPr>
        <w:t>Depreciable Property Used in Trade or Business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55</w:t>
      </w:r>
    </w:p>
    <w:p w:rsidR="005B37F1" w:rsidRPr="005B37F1" w:rsidRDefault="005B37F1" w:rsidP="005B37F1">
      <w:pPr>
        <w:pStyle w:val="ListParagraph"/>
        <w:numPr>
          <w:ilvl w:val="1"/>
          <w:numId w:val="2"/>
        </w:numPr>
        <w:jc w:val="both"/>
        <w:rPr>
          <w:b/>
          <w:sz w:val="24"/>
          <w:szCs w:val="24"/>
        </w:rPr>
      </w:pPr>
      <w:r>
        <w:rPr>
          <w:sz w:val="24"/>
          <w:szCs w:val="24"/>
        </w:rPr>
        <w:t>Patents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56</w:t>
      </w:r>
    </w:p>
    <w:p w:rsidR="005B37F1" w:rsidRPr="005B37F1" w:rsidRDefault="005B37F1" w:rsidP="005B37F1">
      <w:pPr>
        <w:pStyle w:val="ListParagraph"/>
        <w:numPr>
          <w:ilvl w:val="1"/>
          <w:numId w:val="2"/>
        </w:numPr>
        <w:jc w:val="both"/>
        <w:rPr>
          <w:b/>
          <w:sz w:val="24"/>
          <w:szCs w:val="24"/>
        </w:rPr>
      </w:pPr>
      <w:r>
        <w:rPr>
          <w:sz w:val="24"/>
          <w:szCs w:val="24"/>
        </w:rPr>
        <w:t>Qualified Small Business Stock</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56</w:t>
      </w:r>
    </w:p>
    <w:p w:rsidR="005B37F1" w:rsidRPr="005B37F1" w:rsidRDefault="005B37F1" w:rsidP="005B37F1">
      <w:pPr>
        <w:pStyle w:val="ListParagraph"/>
        <w:numPr>
          <w:ilvl w:val="1"/>
          <w:numId w:val="2"/>
        </w:numPr>
        <w:jc w:val="both"/>
        <w:rPr>
          <w:b/>
          <w:sz w:val="24"/>
          <w:szCs w:val="24"/>
        </w:rPr>
      </w:pPr>
      <w:r>
        <w:rPr>
          <w:sz w:val="24"/>
          <w:szCs w:val="24"/>
        </w:rPr>
        <w:t>Conversion Transactions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57</w:t>
      </w:r>
    </w:p>
    <w:p w:rsidR="005B37F1" w:rsidRPr="005B37F1" w:rsidRDefault="005B37F1" w:rsidP="005B37F1">
      <w:pPr>
        <w:pStyle w:val="ListParagraph"/>
        <w:numPr>
          <w:ilvl w:val="1"/>
          <w:numId w:val="2"/>
        </w:numPr>
        <w:jc w:val="both"/>
        <w:rPr>
          <w:b/>
          <w:sz w:val="24"/>
          <w:szCs w:val="24"/>
        </w:rPr>
      </w:pPr>
      <w:r>
        <w:rPr>
          <w:sz w:val="24"/>
          <w:szCs w:val="24"/>
        </w:rPr>
        <w:t>Sale of a Going Business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57</w:t>
      </w:r>
    </w:p>
    <w:p w:rsidR="005B37F1" w:rsidRPr="005B37F1" w:rsidRDefault="005B37F1" w:rsidP="005B37F1">
      <w:pPr>
        <w:pStyle w:val="ListParagraph"/>
        <w:numPr>
          <w:ilvl w:val="1"/>
          <w:numId w:val="2"/>
        </w:numPr>
        <w:jc w:val="both"/>
        <w:rPr>
          <w:b/>
          <w:sz w:val="24"/>
          <w:szCs w:val="24"/>
        </w:rPr>
      </w:pPr>
      <w:r>
        <w:rPr>
          <w:sz w:val="24"/>
          <w:szCs w:val="24"/>
        </w:rPr>
        <w:t>Short Sales Against the Box</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58</w:t>
      </w:r>
    </w:p>
    <w:p w:rsidR="005B37F1" w:rsidRPr="005B37F1" w:rsidRDefault="005B37F1" w:rsidP="005B37F1">
      <w:pPr>
        <w:pStyle w:val="ListParagraph"/>
        <w:numPr>
          <w:ilvl w:val="1"/>
          <w:numId w:val="2"/>
        </w:numPr>
        <w:jc w:val="both"/>
        <w:rPr>
          <w:b/>
          <w:sz w:val="24"/>
          <w:szCs w:val="24"/>
        </w:rPr>
      </w:pPr>
      <w:r>
        <w:rPr>
          <w:sz w:val="24"/>
          <w:szCs w:val="24"/>
        </w:rPr>
        <w:t>Installment Sales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58</w:t>
      </w:r>
    </w:p>
    <w:p w:rsidR="005B37F1" w:rsidRPr="005B37F1" w:rsidRDefault="005B37F1" w:rsidP="005B37F1">
      <w:pPr>
        <w:pStyle w:val="ListParagraph"/>
        <w:numPr>
          <w:ilvl w:val="1"/>
          <w:numId w:val="2"/>
        </w:numPr>
        <w:jc w:val="both"/>
        <w:rPr>
          <w:b/>
          <w:sz w:val="24"/>
          <w:szCs w:val="24"/>
        </w:rPr>
      </w:pPr>
      <w:r>
        <w:rPr>
          <w:sz w:val="24"/>
          <w:szCs w:val="24"/>
        </w:rPr>
        <w:t>Original Issue Discount Bonds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60</w:t>
      </w:r>
    </w:p>
    <w:p w:rsidR="005B37F1" w:rsidRPr="005B37F1" w:rsidRDefault="005B37F1" w:rsidP="005B37F1">
      <w:pPr>
        <w:pStyle w:val="ListParagraph"/>
        <w:numPr>
          <w:ilvl w:val="1"/>
          <w:numId w:val="2"/>
        </w:numPr>
        <w:jc w:val="both"/>
        <w:rPr>
          <w:b/>
          <w:sz w:val="24"/>
          <w:szCs w:val="24"/>
        </w:rPr>
      </w:pPr>
      <w:r>
        <w:rPr>
          <w:sz w:val="24"/>
          <w:szCs w:val="24"/>
        </w:rPr>
        <w:t>Market Discount on Bond</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60</w:t>
      </w:r>
    </w:p>
    <w:p w:rsidR="005B37F1" w:rsidRPr="005B37F1" w:rsidRDefault="005B37F1" w:rsidP="005B37F1">
      <w:pPr>
        <w:pStyle w:val="ListParagraph"/>
        <w:numPr>
          <w:ilvl w:val="1"/>
          <w:numId w:val="2"/>
        </w:numPr>
        <w:jc w:val="both"/>
        <w:rPr>
          <w:b/>
          <w:sz w:val="24"/>
          <w:szCs w:val="24"/>
        </w:rPr>
      </w:pPr>
      <w:r>
        <w:rPr>
          <w:sz w:val="24"/>
          <w:szCs w:val="24"/>
        </w:rPr>
        <w:t>Interest-Free or Low-Interest Loans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61</w:t>
      </w:r>
    </w:p>
    <w:p w:rsidR="005B37F1" w:rsidRPr="005B37F1" w:rsidRDefault="005B37F1" w:rsidP="005B37F1">
      <w:pPr>
        <w:pStyle w:val="ListParagraph"/>
        <w:numPr>
          <w:ilvl w:val="1"/>
          <w:numId w:val="2"/>
        </w:numPr>
        <w:jc w:val="both"/>
        <w:rPr>
          <w:b/>
          <w:sz w:val="24"/>
          <w:szCs w:val="24"/>
        </w:rPr>
      </w:pPr>
      <w:r>
        <w:rPr>
          <w:sz w:val="24"/>
          <w:szCs w:val="24"/>
        </w:rPr>
        <w:t>Term Loans</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61</w:t>
      </w:r>
    </w:p>
    <w:p w:rsidR="005B37F1" w:rsidRPr="005B37F1" w:rsidRDefault="005B37F1" w:rsidP="005B37F1">
      <w:pPr>
        <w:pStyle w:val="ListParagraph"/>
        <w:numPr>
          <w:ilvl w:val="1"/>
          <w:numId w:val="2"/>
        </w:numPr>
        <w:jc w:val="both"/>
        <w:rPr>
          <w:b/>
          <w:sz w:val="24"/>
          <w:szCs w:val="24"/>
        </w:rPr>
      </w:pPr>
      <w:r>
        <w:rPr>
          <w:sz w:val="24"/>
          <w:szCs w:val="24"/>
        </w:rPr>
        <w:t>Deferred Compensation</w:t>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r>
      <w:r w:rsidR="00336F61">
        <w:rPr>
          <w:sz w:val="24"/>
          <w:szCs w:val="24"/>
        </w:rPr>
        <w:tab/>
        <w:t>62</w:t>
      </w:r>
    </w:p>
    <w:p w:rsidR="00884C9F" w:rsidRPr="00A06FB2" w:rsidRDefault="00884C9F" w:rsidP="00A06FB2">
      <w:pPr>
        <w:pStyle w:val="ListParagraph"/>
        <w:numPr>
          <w:ilvl w:val="3"/>
          <w:numId w:val="2"/>
        </w:numPr>
        <w:jc w:val="both"/>
        <w:rPr>
          <w:b/>
          <w:sz w:val="24"/>
          <w:szCs w:val="24"/>
        </w:rPr>
      </w:pPr>
      <w:r w:rsidRPr="00A06FB2">
        <w:rPr>
          <w:b/>
          <w:sz w:val="24"/>
          <w:szCs w:val="24"/>
        </w:rPr>
        <w:br w:type="page"/>
      </w:r>
    </w:p>
    <w:p w:rsidR="00D7753D" w:rsidRDefault="00E85D68" w:rsidP="009B376E">
      <w:pPr>
        <w:jc w:val="center"/>
        <w:rPr>
          <w:b/>
          <w:sz w:val="32"/>
          <w:szCs w:val="32"/>
          <w:u w:val="single"/>
        </w:rPr>
      </w:pPr>
      <w:r w:rsidRPr="00E85D68">
        <w:rPr>
          <w:b/>
          <w:sz w:val="32"/>
          <w:szCs w:val="32"/>
          <w:u w:val="single"/>
        </w:rPr>
        <w:lastRenderedPageBreak/>
        <w:t>TAX OUTLINE</w:t>
      </w:r>
    </w:p>
    <w:p w:rsidR="0076728D" w:rsidRPr="000936B6" w:rsidRDefault="000936B6" w:rsidP="009B376E">
      <w:pPr>
        <w:pStyle w:val="ListParagraph"/>
        <w:numPr>
          <w:ilvl w:val="0"/>
          <w:numId w:val="1"/>
        </w:numPr>
        <w:jc w:val="both"/>
        <w:rPr>
          <w:b/>
          <w:caps/>
          <w:sz w:val="28"/>
          <w:szCs w:val="28"/>
        </w:rPr>
      </w:pPr>
      <w:r w:rsidRPr="000936B6">
        <w:rPr>
          <w:b/>
          <w:caps/>
          <w:sz w:val="28"/>
          <w:szCs w:val="28"/>
        </w:rPr>
        <w:t>General Tax Background</w:t>
      </w:r>
    </w:p>
    <w:p w:rsidR="000936B6" w:rsidRDefault="000936B6" w:rsidP="009B376E">
      <w:pPr>
        <w:pStyle w:val="ListParagraph"/>
        <w:numPr>
          <w:ilvl w:val="1"/>
          <w:numId w:val="1"/>
        </w:numPr>
        <w:jc w:val="both"/>
        <w:rPr>
          <w:b/>
          <w:sz w:val="24"/>
          <w:szCs w:val="24"/>
        </w:rPr>
      </w:pPr>
      <w:r>
        <w:rPr>
          <w:b/>
          <w:sz w:val="24"/>
          <w:szCs w:val="24"/>
        </w:rPr>
        <w:t xml:space="preserve">Taxation = process by which govt. transfers resources private </w:t>
      </w:r>
      <w:r w:rsidRPr="000936B6">
        <w:rPr>
          <w:b/>
          <w:sz w:val="24"/>
          <w:szCs w:val="24"/>
        </w:rPr>
        <w:sym w:font="Wingdings" w:char="F0E0"/>
      </w:r>
      <w:r>
        <w:rPr>
          <w:b/>
          <w:sz w:val="24"/>
          <w:szCs w:val="24"/>
        </w:rPr>
        <w:t xml:space="preserve"> public sector</w:t>
      </w:r>
    </w:p>
    <w:p w:rsidR="000936B6" w:rsidRDefault="000936B6" w:rsidP="009B376E">
      <w:pPr>
        <w:pStyle w:val="ListParagraph"/>
        <w:numPr>
          <w:ilvl w:val="1"/>
          <w:numId w:val="1"/>
        </w:numPr>
        <w:jc w:val="both"/>
        <w:rPr>
          <w:b/>
          <w:sz w:val="24"/>
          <w:szCs w:val="24"/>
        </w:rPr>
      </w:pPr>
      <w:r>
        <w:rPr>
          <w:b/>
          <w:sz w:val="24"/>
          <w:szCs w:val="24"/>
        </w:rPr>
        <w:t>FUNDAMENTAL TAX CONFLICT = demand for govt. provision of services v. individual’s desire to minimize his tax burden.</w:t>
      </w:r>
    </w:p>
    <w:p w:rsidR="000936B6" w:rsidRDefault="000936B6" w:rsidP="009B376E">
      <w:pPr>
        <w:pStyle w:val="ListParagraph"/>
        <w:numPr>
          <w:ilvl w:val="1"/>
          <w:numId w:val="1"/>
        </w:numPr>
        <w:jc w:val="both"/>
        <w:rPr>
          <w:b/>
          <w:sz w:val="24"/>
          <w:szCs w:val="24"/>
        </w:rPr>
      </w:pPr>
      <w:r>
        <w:rPr>
          <w:b/>
          <w:sz w:val="24"/>
          <w:szCs w:val="24"/>
        </w:rPr>
        <w:t>GOAL OF TAX/FISCAL POLICIES = facilitate growth of economy + justly distribute burdens/benefits of tax system + raise revenues for govt. expenses</w:t>
      </w:r>
    </w:p>
    <w:p w:rsidR="000936B6" w:rsidRPr="000936B6" w:rsidRDefault="000936B6" w:rsidP="009B376E">
      <w:pPr>
        <w:pStyle w:val="ListParagraph"/>
        <w:numPr>
          <w:ilvl w:val="1"/>
          <w:numId w:val="1"/>
        </w:numPr>
        <w:jc w:val="both"/>
        <w:rPr>
          <w:b/>
          <w:sz w:val="24"/>
          <w:szCs w:val="24"/>
        </w:rPr>
      </w:pPr>
      <w:r>
        <w:rPr>
          <w:sz w:val="24"/>
          <w:szCs w:val="24"/>
        </w:rPr>
        <w:t>History of Taxation</w:t>
      </w:r>
    </w:p>
    <w:p w:rsidR="000936B6" w:rsidRPr="000936B6" w:rsidRDefault="000936B6" w:rsidP="009B376E">
      <w:pPr>
        <w:pStyle w:val="ListParagraph"/>
        <w:numPr>
          <w:ilvl w:val="2"/>
          <w:numId w:val="1"/>
        </w:numPr>
        <w:jc w:val="both"/>
        <w:rPr>
          <w:b/>
          <w:sz w:val="24"/>
          <w:szCs w:val="24"/>
        </w:rPr>
      </w:pPr>
      <w:r>
        <w:rPr>
          <w:sz w:val="24"/>
          <w:szCs w:val="24"/>
        </w:rPr>
        <w:t>Initial = excise taxes on legal instruments, alcohol, sugar, etc.</w:t>
      </w:r>
    </w:p>
    <w:p w:rsidR="000936B6" w:rsidRPr="000936B6" w:rsidRDefault="000936B6" w:rsidP="009B376E">
      <w:pPr>
        <w:pStyle w:val="ListParagraph"/>
        <w:numPr>
          <w:ilvl w:val="2"/>
          <w:numId w:val="1"/>
        </w:numPr>
        <w:jc w:val="both"/>
        <w:rPr>
          <w:b/>
          <w:sz w:val="24"/>
          <w:szCs w:val="24"/>
        </w:rPr>
      </w:pPr>
      <w:r>
        <w:rPr>
          <w:sz w:val="24"/>
          <w:szCs w:val="24"/>
        </w:rPr>
        <w:t>Tariff Act of 1816 – tariffs on some imported and domestic goods</w:t>
      </w:r>
    </w:p>
    <w:p w:rsidR="000936B6" w:rsidRPr="000936B6" w:rsidRDefault="000936B6" w:rsidP="009B376E">
      <w:pPr>
        <w:pStyle w:val="ListParagraph"/>
        <w:numPr>
          <w:ilvl w:val="3"/>
          <w:numId w:val="1"/>
        </w:numPr>
        <w:jc w:val="both"/>
        <w:rPr>
          <w:b/>
          <w:sz w:val="24"/>
          <w:szCs w:val="24"/>
        </w:rPr>
      </w:pPr>
      <w:r>
        <w:rPr>
          <w:sz w:val="24"/>
          <w:szCs w:val="24"/>
        </w:rPr>
        <w:t xml:space="preserve">NOTE: Tariffs </w:t>
      </w:r>
      <w:r w:rsidRPr="000936B6">
        <w:rPr>
          <w:sz w:val="24"/>
          <w:szCs w:val="24"/>
        </w:rPr>
        <w:sym w:font="Wingdings" w:char="F0E0"/>
      </w:r>
      <w:r>
        <w:rPr>
          <w:sz w:val="24"/>
          <w:szCs w:val="24"/>
        </w:rPr>
        <w:t xml:space="preserve"> higher prices for goods </w:t>
      </w:r>
      <w:r w:rsidRPr="000936B6">
        <w:rPr>
          <w:sz w:val="24"/>
          <w:szCs w:val="24"/>
        </w:rPr>
        <w:sym w:font="Wingdings" w:char="F0E0"/>
      </w:r>
      <w:r>
        <w:rPr>
          <w:sz w:val="24"/>
          <w:szCs w:val="24"/>
        </w:rPr>
        <w:t xml:space="preserve"> burden on consumers</w:t>
      </w:r>
    </w:p>
    <w:p w:rsidR="000936B6" w:rsidRPr="000936B6" w:rsidRDefault="000936B6" w:rsidP="009B376E">
      <w:pPr>
        <w:pStyle w:val="ListParagraph"/>
        <w:numPr>
          <w:ilvl w:val="2"/>
          <w:numId w:val="1"/>
        </w:numPr>
        <w:jc w:val="both"/>
        <w:rPr>
          <w:b/>
          <w:sz w:val="24"/>
          <w:szCs w:val="24"/>
        </w:rPr>
      </w:pPr>
      <w:r>
        <w:rPr>
          <w:sz w:val="24"/>
          <w:szCs w:val="24"/>
        </w:rPr>
        <w:t>First Income Tax (1862)</w:t>
      </w:r>
    </w:p>
    <w:p w:rsidR="000936B6" w:rsidRDefault="000936B6" w:rsidP="009B376E">
      <w:pPr>
        <w:pStyle w:val="ListParagraph"/>
        <w:numPr>
          <w:ilvl w:val="2"/>
          <w:numId w:val="1"/>
        </w:numPr>
        <w:jc w:val="both"/>
        <w:rPr>
          <w:b/>
          <w:sz w:val="24"/>
          <w:szCs w:val="24"/>
        </w:rPr>
      </w:pPr>
      <w:r>
        <w:rPr>
          <w:b/>
          <w:sz w:val="24"/>
          <w:szCs w:val="24"/>
        </w:rPr>
        <w:t>16</w:t>
      </w:r>
      <w:r w:rsidRPr="000936B6">
        <w:rPr>
          <w:b/>
          <w:sz w:val="24"/>
          <w:szCs w:val="24"/>
          <w:vertAlign w:val="superscript"/>
        </w:rPr>
        <w:t>th</w:t>
      </w:r>
      <w:r>
        <w:rPr>
          <w:b/>
          <w:sz w:val="24"/>
          <w:szCs w:val="24"/>
        </w:rPr>
        <w:t xml:space="preserve"> Amendment passed (1913) – permits Congress to tax income “from whatever source derived”</w:t>
      </w:r>
    </w:p>
    <w:p w:rsidR="000936B6" w:rsidRDefault="000936B6" w:rsidP="009B376E">
      <w:pPr>
        <w:pStyle w:val="ListParagraph"/>
        <w:numPr>
          <w:ilvl w:val="2"/>
          <w:numId w:val="1"/>
        </w:numPr>
        <w:jc w:val="both"/>
        <w:rPr>
          <w:b/>
          <w:sz w:val="24"/>
          <w:szCs w:val="24"/>
        </w:rPr>
      </w:pPr>
      <w:r>
        <w:rPr>
          <w:b/>
          <w:sz w:val="24"/>
          <w:szCs w:val="24"/>
        </w:rPr>
        <w:t>Internal Revenue Code of 1986 – imposes all federal revenue taxes</w:t>
      </w:r>
    </w:p>
    <w:p w:rsidR="000936B6" w:rsidRPr="000936B6" w:rsidRDefault="000936B6" w:rsidP="009B376E">
      <w:pPr>
        <w:pStyle w:val="ListParagraph"/>
        <w:numPr>
          <w:ilvl w:val="2"/>
          <w:numId w:val="1"/>
        </w:numPr>
        <w:jc w:val="both"/>
        <w:rPr>
          <w:b/>
          <w:sz w:val="24"/>
          <w:szCs w:val="24"/>
        </w:rPr>
      </w:pPr>
      <w:r>
        <w:rPr>
          <w:sz w:val="24"/>
          <w:szCs w:val="24"/>
        </w:rPr>
        <w:t>Early 20</w:t>
      </w:r>
      <w:r w:rsidRPr="000936B6">
        <w:rPr>
          <w:sz w:val="24"/>
          <w:szCs w:val="24"/>
          <w:vertAlign w:val="superscript"/>
        </w:rPr>
        <w:t>th</w:t>
      </w:r>
      <w:r>
        <w:rPr>
          <w:sz w:val="24"/>
          <w:szCs w:val="24"/>
        </w:rPr>
        <w:t xml:space="preserve"> Century – Congress enacts estate tax, gift tax and Social Security (retirement, disability and unemployment insurance system)</w:t>
      </w:r>
    </w:p>
    <w:p w:rsidR="000936B6" w:rsidRPr="000936B6" w:rsidRDefault="000936B6" w:rsidP="009B376E">
      <w:pPr>
        <w:pStyle w:val="ListParagraph"/>
        <w:numPr>
          <w:ilvl w:val="2"/>
          <w:numId w:val="1"/>
        </w:numPr>
        <w:jc w:val="both"/>
        <w:rPr>
          <w:b/>
          <w:sz w:val="24"/>
          <w:szCs w:val="24"/>
        </w:rPr>
      </w:pPr>
      <w:r>
        <w:rPr>
          <w:sz w:val="24"/>
          <w:szCs w:val="24"/>
        </w:rPr>
        <w:t>Mid 20</w:t>
      </w:r>
      <w:r w:rsidRPr="000936B6">
        <w:rPr>
          <w:sz w:val="24"/>
          <w:szCs w:val="24"/>
          <w:vertAlign w:val="superscript"/>
        </w:rPr>
        <w:t>th</w:t>
      </w:r>
      <w:r>
        <w:rPr>
          <w:sz w:val="24"/>
          <w:szCs w:val="24"/>
        </w:rPr>
        <w:t xml:space="preserve"> Century – Income Tax begins to be paid by most Americans</w:t>
      </w:r>
    </w:p>
    <w:p w:rsidR="000936B6" w:rsidRPr="000936B6" w:rsidRDefault="000936B6" w:rsidP="009B376E">
      <w:pPr>
        <w:pStyle w:val="ListParagraph"/>
        <w:numPr>
          <w:ilvl w:val="2"/>
          <w:numId w:val="1"/>
        </w:numPr>
        <w:jc w:val="both"/>
        <w:rPr>
          <w:b/>
          <w:sz w:val="24"/>
          <w:szCs w:val="24"/>
        </w:rPr>
      </w:pPr>
      <w:r>
        <w:rPr>
          <w:sz w:val="24"/>
          <w:szCs w:val="24"/>
        </w:rPr>
        <w:t>Early 21</w:t>
      </w:r>
      <w:r w:rsidRPr="000936B6">
        <w:rPr>
          <w:sz w:val="24"/>
          <w:szCs w:val="24"/>
          <w:vertAlign w:val="superscript"/>
        </w:rPr>
        <w:t>st</w:t>
      </w:r>
      <w:r>
        <w:rPr>
          <w:sz w:val="24"/>
          <w:szCs w:val="24"/>
        </w:rPr>
        <w:t xml:space="preserve"> Century – tax cuts </w:t>
      </w:r>
      <w:r w:rsidRPr="000936B6">
        <w:rPr>
          <w:sz w:val="24"/>
          <w:szCs w:val="24"/>
        </w:rPr>
        <w:sym w:font="Wingdings" w:char="F0E0"/>
      </w:r>
      <w:r>
        <w:rPr>
          <w:sz w:val="24"/>
          <w:szCs w:val="24"/>
        </w:rPr>
        <w:t xml:space="preserve"> federal deficits</w:t>
      </w:r>
    </w:p>
    <w:p w:rsidR="000936B6" w:rsidRDefault="000936B6" w:rsidP="009B376E">
      <w:pPr>
        <w:pStyle w:val="ListParagraph"/>
        <w:numPr>
          <w:ilvl w:val="1"/>
          <w:numId w:val="1"/>
        </w:numPr>
        <w:jc w:val="both"/>
        <w:rPr>
          <w:b/>
          <w:sz w:val="24"/>
          <w:szCs w:val="24"/>
        </w:rPr>
      </w:pPr>
      <w:r>
        <w:rPr>
          <w:b/>
          <w:sz w:val="24"/>
          <w:szCs w:val="24"/>
        </w:rPr>
        <w:t>Types of Taxes</w:t>
      </w:r>
    </w:p>
    <w:p w:rsidR="000936B6" w:rsidRDefault="000936B6" w:rsidP="009B376E">
      <w:pPr>
        <w:pStyle w:val="ListParagraph"/>
        <w:numPr>
          <w:ilvl w:val="2"/>
          <w:numId w:val="1"/>
        </w:numPr>
        <w:jc w:val="both"/>
        <w:rPr>
          <w:b/>
          <w:sz w:val="24"/>
          <w:szCs w:val="24"/>
        </w:rPr>
      </w:pPr>
      <w:r>
        <w:rPr>
          <w:b/>
          <w:sz w:val="24"/>
          <w:szCs w:val="24"/>
        </w:rPr>
        <w:t>Federal Taxes</w:t>
      </w:r>
    </w:p>
    <w:p w:rsidR="000936B6" w:rsidRDefault="000936B6" w:rsidP="009B376E">
      <w:pPr>
        <w:pStyle w:val="ListParagraph"/>
        <w:numPr>
          <w:ilvl w:val="3"/>
          <w:numId w:val="1"/>
        </w:numPr>
        <w:jc w:val="both"/>
        <w:rPr>
          <w:b/>
          <w:sz w:val="24"/>
          <w:szCs w:val="24"/>
        </w:rPr>
      </w:pPr>
      <w:r>
        <w:rPr>
          <w:b/>
          <w:sz w:val="24"/>
          <w:szCs w:val="24"/>
        </w:rPr>
        <w:t>Corporate &amp; Individual Income Tax</w:t>
      </w:r>
    </w:p>
    <w:p w:rsidR="000936B6" w:rsidRDefault="000936B6" w:rsidP="009B376E">
      <w:pPr>
        <w:pStyle w:val="ListParagraph"/>
        <w:numPr>
          <w:ilvl w:val="3"/>
          <w:numId w:val="1"/>
        </w:numPr>
        <w:jc w:val="both"/>
        <w:rPr>
          <w:b/>
          <w:sz w:val="24"/>
          <w:szCs w:val="24"/>
        </w:rPr>
      </w:pPr>
      <w:r>
        <w:rPr>
          <w:b/>
          <w:sz w:val="24"/>
          <w:szCs w:val="24"/>
        </w:rPr>
        <w:t xml:space="preserve">Payroll Tax </w:t>
      </w:r>
      <w:r>
        <w:rPr>
          <w:sz w:val="24"/>
          <w:szCs w:val="24"/>
        </w:rPr>
        <w:t>(note: has risen over past several years; has greatest impact on lower income workers b/c of tax cap)</w:t>
      </w:r>
    </w:p>
    <w:p w:rsidR="000936B6" w:rsidRPr="000936B6" w:rsidRDefault="000936B6" w:rsidP="009B376E">
      <w:pPr>
        <w:pStyle w:val="ListParagraph"/>
        <w:numPr>
          <w:ilvl w:val="3"/>
          <w:numId w:val="1"/>
        </w:numPr>
        <w:jc w:val="both"/>
        <w:rPr>
          <w:b/>
          <w:sz w:val="24"/>
          <w:szCs w:val="24"/>
        </w:rPr>
      </w:pPr>
      <w:r>
        <w:rPr>
          <w:sz w:val="24"/>
          <w:szCs w:val="24"/>
        </w:rPr>
        <w:t>Estate Tax, Gift Tax</w:t>
      </w:r>
    </w:p>
    <w:p w:rsidR="000936B6" w:rsidRPr="008F19F3" w:rsidRDefault="000936B6" w:rsidP="009B376E">
      <w:pPr>
        <w:pStyle w:val="ListParagraph"/>
        <w:numPr>
          <w:ilvl w:val="3"/>
          <w:numId w:val="1"/>
        </w:numPr>
        <w:jc w:val="both"/>
        <w:rPr>
          <w:b/>
          <w:sz w:val="24"/>
          <w:szCs w:val="24"/>
        </w:rPr>
      </w:pPr>
      <w:r>
        <w:rPr>
          <w:sz w:val="24"/>
          <w:szCs w:val="24"/>
        </w:rPr>
        <w:t>Excise Tax (on things like liquor, cigarettes, playing cards, cars, etc)</w:t>
      </w:r>
    </w:p>
    <w:p w:rsidR="008F19F3" w:rsidRPr="000936B6" w:rsidRDefault="008F19F3" w:rsidP="009B376E">
      <w:pPr>
        <w:pStyle w:val="ListParagraph"/>
        <w:numPr>
          <w:ilvl w:val="4"/>
          <w:numId w:val="1"/>
        </w:numPr>
        <w:jc w:val="both"/>
        <w:rPr>
          <w:b/>
          <w:sz w:val="24"/>
          <w:szCs w:val="24"/>
        </w:rPr>
      </w:pPr>
      <w:r>
        <w:rPr>
          <w:sz w:val="24"/>
          <w:szCs w:val="24"/>
        </w:rPr>
        <w:t>Value Added Tax – type of excise tax – imposed on a stage basis, where tax = (total sale x rate) – refund for prior tax</w:t>
      </w:r>
    </w:p>
    <w:p w:rsidR="000936B6" w:rsidRDefault="000936B6" w:rsidP="009B376E">
      <w:pPr>
        <w:pStyle w:val="ListParagraph"/>
        <w:numPr>
          <w:ilvl w:val="2"/>
          <w:numId w:val="1"/>
        </w:numPr>
        <w:jc w:val="both"/>
        <w:rPr>
          <w:b/>
          <w:sz w:val="24"/>
          <w:szCs w:val="24"/>
        </w:rPr>
      </w:pPr>
      <w:r>
        <w:rPr>
          <w:b/>
          <w:sz w:val="24"/>
          <w:szCs w:val="24"/>
        </w:rPr>
        <w:t>State Taxes</w:t>
      </w:r>
    </w:p>
    <w:p w:rsidR="000936B6" w:rsidRDefault="000936B6" w:rsidP="009B376E">
      <w:pPr>
        <w:pStyle w:val="ListParagraph"/>
        <w:numPr>
          <w:ilvl w:val="3"/>
          <w:numId w:val="1"/>
        </w:numPr>
        <w:jc w:val="both"/>
        <w:rPr>
          <w:b/>
          <w:sz w:val="24"/>
          <w:szCs w:val="24"/>
        </w:rPr>
      </w:pPr>
      <w:r>
        <w:rPr>
          <w:b/>
          <w:sz w:val="24"/>
          <w:szCs w:val="24"/>
        </w:rPr>
        <w:t>Major Sources of Revenue = sales tax + income tax</w:t>
      </w:r>
    </w:p>
    <w:p w:rsidR="000936B6" w:rsidRDefault="000936B6" w:rsidP="009B376E">
      <w:pPr>
        <w:pStyle w:val="ListParagraph"/>
        <w:numPr>
          <w:ilvl w:val="2"/>
          <w:numId w:val="1"/>
        </w:numPr>
        <w:jc w:val="both"/>
        <w:rPr>
          <w:b/>
          <w:sz w:val="24"/>
          <w:szCs w:val="24"/>
        </w:rPr>
      </w:pPr>
      <w:r>
        <w:rPr>
          <w:b/>
          <w:sz w:val="24"/>
          <w:szCs w:val="24"/>
        </w:rPr>
        <w:t>Local Taxes</w:t>
      </w:r>
    </w:p>
    <w:p w:rsidR="000936B6" w:rsidRDefault="000936B6" w:rsidP="009B376E">
      <w:pPr>
        <w:pStyle w:val="ListParagraph"/>
        <w:numPr>
          <w:ilvl w:val="3"/>
          <w:numId w:val="1"/>
        </w:numPr>
        <w:jc w:val="both"/>
        <w:rPr>
          <w:b/>
          <w:sz w:val="24"/>
          <w:szCs w:val="24"/>
        </w:rPr>
      </w:pPr>
      <w:r>
        <w:rPr>
          <w:b/>
          <w:sz w:val="24"/>
          <w:szCs w:val="24"/>
        </w:rPr>
        <w:t>Major Sources of Revenue = property tax</w:t>
      </w:r>
    </w:p>
    <w:p w:rsidR="000936B6" w:rsidRPr="000936B6" w:rsidRDefault="000936B6" w:rsidP="009B376E">
      <w:pPr>
        <w:pStyle w:val="ListParagraph"/>
        <w:numPr>
          <w:ilvl w:val="2"/>
          <w:numId w:val="1"/>
        </w:numPr>
        <w:jc w:val="both"/>
        <w:rPr>
          <w:b/>
          <w:sz w:val="24"/>
          <w:szCs w:val="24"/>
        </w:rPr>
      </w:pPr>
      <w:r>
        <w:rPr>
          <w:sz w:val="24"/>
          <w:szCs w:val="24"/>
        </w:rPr>
        <w:t>Note: Taxes in US are lower as % of GDP than most other countries</w:t>
      </w:r>
    </w:p>
    <w:p w:rsidR="000936B6" w:rsidRDefault="00903EB9" w:rsidP="009B376E">
      <w:pPr>
        <w:pStyle w:val="ListParagraph"/>
        <w:numPr>
          <w:ilvl w:val="1"/>
          <w:numId w:val="1"/>
        </w:numPr>
        <w:jc w:val="both"/>
        <w:rPr>
          <w:b/>
          <w:sz w:val="24"/>
          <w:szCs w:val="24"/>
        </w:rPr>
      </w:pPr>
      <w:r>
        <w:rPr>
          <w:b/>
          <w:sz w:val="24"/>
          <w:szCs w:val="24"/>
        </w:rPr>
        <w:t>Basic Tax Terminology</w:t>
      </w:r>
    </w:p>
    <w:p w:rsidR="00903EB9" w:rsidRDefault="00903EB9" w:rsidP="009B376E">
      <w:pPr>
        <w:pStyle w:val="ListParagraph"/>
        <w:numPr>
          <w:ilvl w:val="2"/>
          <w:numId w:val="1"/>
        </w:numPr>
        <w:jc w:val="both"/>
        <w:rPr>
          <w:b/>
          <w:sz w:val="24"/>
          <w:szCs w:val="24"/>
        </w:rPr>
      </w:pPr>
      <w:r>
        <w:rPr>
          <w:b/>
          <w:sz w:val="24"/>
          <w:szCs w:val="24"/>
        </w:rPr>
        <w:t>INCOME TAX LIABILITY = [TAXABLE INCOME (gross income – deductions) X TAX RATE] – TAX CREDITS</w:t>
      </w:r>
    </w:p>
    <w:p w:rsidR="00903EB9" w:rsidRDefault="00903EB9" w:rsidP="009B376E">
      <w:pPr>
        <w:pStyle w:val="ListParagraph"/>
        <w:numPr>
          <w:ilvl w:val="2"/>
          <w:numId w:val="1"/>
        </w:numPr>
        <w:jc w:val="both"/>
        <w:rPr>
          <w:b/>
          <w:sz w:val="24"/>
          <w:szCs w:val="24"/>
        </w:rPr>
      </w:pPr>
      <w:r>
        <w:rPr>
          <w:b/>
          <w:sz w:val="24"/>
          <w:szCs w:val="24"/>
        </w:rPr>
        <w:t>Gross Income = “all income from whatever source derived”</w:t>
      </w:r>
    </w:p>
    <w:p w:rsidR="00903EB9" w:rsidRDefault="00903EB9" w:rsidP="009B376E">
      <w:pPr>
        <w:pStyle w:val="ListParagraph"/>
        <w:numPr>
          <w:ilvl w:val="2"/>
          <w:numId w:val="1"/>
        </w:numPr>
        <w:jc w:val="both"/>
        <w:rPr>
          <w:b/>
          <w:sz w:val="24"/>
          <w:szCs w:val="24"/>
        </w:rPr>
      </w:pPr>
      <w:r>
        <w:rPr>
          <w:b/>
          <w:sz w:val="24"/>
          <w:szCs w:val="24"/>
        </w:rPr>
        <w:lastRenderedPageBreak/>
        <w:t>Deductions = greater of standard deduction OR itemized deductions</w:t>
      </w:r>
    </w:p>
    <w:p w:rsidR="00903EB9" w:rsidRPr="00903EB9" w:rsidRDefault="00903EB9" w:rsidP="009B376E">
      <w:pPr>
        <w:pStyle w:val="ListParagraph"/>
        <w:numPr>
          <w:ilvl w:val="3"/>
          <w:numId w:val="1"/>
        </w:numPr>
        <w:jc w:val="both"/>
        <w:rPr>
          <w:b/>
          <w:sz w:val="24"/>
          <w:szCs w:val="24"/>
        </w:rPr>
      </w:pPr>
      <w:r>
        <w:rPr>
          <w:sz w:val="24"/>
          <w:szCs w:val="24"/>
        </w:rPr>
        <w:t>Note: some expenditures are not deducted in year accrued – they must be capitalized, and then annual deductions are made over a period of X years</w:t>
      </w:r>
    </w:p>
    <w:p w:rsidR="00903EB9" w:rsidRDefault="00903EB9" w:rsidP="009B376E">
      <w:pPr>
        <w:pStyle w:val="ListParagraph"/>
        <w:numPr>
          <w:ilvl w:val="2"/>
          <w:numId w:val="1"/>
        </w:numPr>
        <w:jc w:val="both"/>
        <w:rPr>
          <w:b/>
          <w:sz w:val="24"/>
          <w:szCs w:val="24"/>
        </w:rPr>
      </w:pPr>
      <w:r>
        <w:rPr>
          <w:b/>
          <w:sz w:val="24"/>
          <w:szCs w:val="24"/>
        </w:rPr>
        <w:t xml:space="preserve">Tax Rate = based on table, which is based on income level </w:t>
      </w:r>
      <w:r w:rsidRPr="00903EB9">
        <w:rPr>
          <w:b/>
          <w:sz w:val="24"/>
          <w:szCs w:val="24"/>
        </w:rPr>
        <w:sym w:font="Wingdings" w:char="F0E0"/>
      </w:r>
      <w:r>
        <w:rPr>
          <w:b/>
          <w:sz w:val="24"/>
          <w:szCs w:val="24"/>
        </w:rPr>
        <w:t xml:space="preserve"> income tax is PROGRESSIVE (% increases as income increases)</w:t>
      </w:r>
    </w:p>
    <w:p w:rsidR="00903EB9" w:rsidRDefault="00903EB9" w:rsidP="009B376E">
      <w:pPr>
        <w:pStyle w:val="ListParagraph"/>
        <w:numPr>
          <w:ilvl w:val="3"/>
          <w:numId w:val="1"/>
        </w:numPr>
        <w:jc w:val="both"/>
        <w:rPr>
          <w:b/>
          <w:sz w:val="24"/>
          <w:szCs w:val="24"/>
        </w:rPr>
      </w:pPr>
      <w:r>
        <w:rPr>
          <w:b/>
          <w:sz w:val="24"/>
          <w:szCs w:val="24"/>
        </w:rPr>
        <w:t>Marginal tax rate = tax rate applicable to last dollar of income</w:t>
      </w:r>
    </w:p>
    <w:p w:rsidR="00903EB9" w:rsidRDefault="00903EB9" w:rsidP="009B376E">
      <w:pPr>
        <w:pStyle w:val="ListParagraph"/>
        <w:numPr>
          <w:ilvl w:val="2"/>
          <w:numId w:val="1"/>
        </w:numPr>
        <w:jc w:val="both"/>
        <w:rPr>
          <w:b/>
          <w:sz w:val="24"/>
          <w:szCs w:val="24"/>
        </w:rPr>
      </w:pPr>
      <w:r>
        <w:rPr>
          <w:b/>
          <w:sz w:val="24"/>
          <w:szCs w:val="24"/>
        </w:rPr>
        <w:t>Credit – directly reduces tax liability</w:t>
      </w:r>
    </w:p>
    <w:p w:rsidR="00903EB9" w:rsidRDefault="00903EB9" w:rsidP="009B376E">
      <w:pPr>
        <w:pStyle w:val="ListParagraph"/>
        <w:numPr>
          <w:ilvl w:val="1"/>
          <w:numId w:val="1"/>
        </w:numPr>
        <w:jc w:val="both"/>
        <w:rPr>
          <w:b/>
          <w:sz w:val="24"/>
          <w:szCs w:val="24"/>
        </w:rPr>
      </w:pPr>
      <w:r>
        <w:rPr>
          <w:b/>
          <w:sz w:val="24"/>
          <w:szCs w:val="24"/>
        </w:rPr>
        <w:t>Tax Policy</w:t>
      </w:r>
    </w:p>
    <w:p w:rsidR="008D4854" w:rsidRDefault="008D4854" w:rsidP="009B376E">
      <w:pPr>
        <w:pStyle w:val="ListParagraph"/>
        <w:numPr>
          <w:ilvl w:val="2"/>
          <w:numId w:val="1"/>
        </w:numPr>
        <w:jc w:val="both"/>
        <w:rPr>
          <w:b/>
          <w:sz w:val="24"/>
          <w:szCs w:val="24"/>
        </w:rPr>
      </w:pPr>
      <w:r>
        <w:rPr>
          <w:b/>
          <w:sz w:val="24"/>
          <w:szCs w:val="24"/>
        </w:rPr>
        <w:t>Current US federal tax system = part consumption tax &amp; part income tax</w:t>
      </w:r>
    </w:p>
    <w:p w:rsidR="00903EB9" w:rsidRDefault="00903EB9" w:rsidP="009B376E">
      <w:pPr>
        <w:pStyle w:val="ListParagraph"/>
        <w:numPr>
          <w:ilvl w:val="2"/>
          <w:numId w:val="1"/>
        </w:numPr>
        <w:jc w:val="both"/>
        <w:rPr>
          <w:b/>
          <w:sz w:val="24"/>
          <w:szCs w:val="24"/>
        </w:rPr>
      </w:pPr>
      <w:r>
        <w:rPr>
          <w:b/>
          <w:sz w:val="24"/>
          <w:szCs w:val="24"/>
        </w:rPr>
        <w:t>Criteria for determining whether particular tax is “good” or “bad”: EQUITY + EFFICIENCY + SIMPLICITY</w:t>
      </w:r>
    </w:p>
    <w:p w:rsidR="00903EB9" w:rsidRPr="00903EB9" w:rsidRDefault="00903EB9" w:rsidP="009B376E">
      <w:pPr>
        <w:pStyle w:val="ListParagraph"/>
        <w:numPr>
          <w:ilvl w:val="3"/>
          <w:numId w:val="1"/>
        </w:numPr>
        <w:jc w:val="both"/>
        <w:rPr>
          <w:b/>
          <w:sz w:val="24"/>
          <w:szCs w:val="24"/>
        </w:rPr>
      </w:pPr>
      <w:r>
        <w:rPr>
          <w:sz w:val="24"/>
          <w:szCs w:val="24"/>
        </w:rPr>
        <w:t>Equity = requires that those with greater ability to pay tax do pay more tax, and those with equal ability pay equal tax</w:t>
      </w:r>
    </w:p>
    <w:p w:rsidR="00903EB9" w:rsidRPr="00903EB9" w:rsidRDefault="00903EB9" w:rsidP="009B376E">
      <w:pPr>
        <w:pStyle w:val="ListParagraph"/>
        <w:numPr>
          <w:ilvl w:val="3"/>
          <w:numId w:val="1"/>
        </w:numPr>
        <w:jc w:val="both"/>
        <w:rPr>
          <w:b/>
          <w:sz w:val="24"/>
          <w:szCs w:val="24"/>
        </w:rPr>
      </w:pPr>
      <w:r>
        <w:rPr>
          <w:sz w:val="24"/>
          <w:szCs w:val="24"/>
        </w:rPr>
        <w:t>Efficiency = requires that tax interfere little with economic behavior</w:t>
      </w:r>
    </w:p>
    <w:p w:rsidR="00903EB9" w:rsidRPr="00903EB9" w:rsidRDefault="00903EB9" w:rsidP="009B376E">
      <w:pPr>
        <w:pStyle w:val="ListParagraph"/>
        <w:numPr>
          <w:ilvl w:val="2"/>
          <w:numId w:val="1"/>
        </w:numPr>
        <w:jc w:val="both"/>
        <w:rPr>
          <w:b/>
          <w:sz w:val="24"/>
          <w:szCs w:val="24"/>
        </w:rPr>
      </w:pPr>
      <w:r>
        <w:rPr>
          <w:sz w:val="24"/>
          <w:szCs w:val="24"/>
        </w:rPr>
        <w:t>3 types of tax system complexity:</w:t>
      </w:r>
    </w:p>
    <w:p w:rsidR="00903EB9" w:rsidRPr="008D4854" w:rsidRDefault="008D4854" w:rsidP="009B376E">
      <w:pPr>
        <w:pStyle w:val="ListParagraph"/>
        <w:numPr>
          <w:ilvl w:val="3"/>
          <w:numId w:val="1"/>
        </w:numPr>
        <w:jc w:val="both"/>
        <w:rPr>
          <w:b/>
          <w:sz w:val="24"/>
          <w:szCs w:val="24"/>
        </w:rPr>
      </w:pPr>
      <w:r>
        <w:rPr>
          <w:sz w:val="24"/>
          <w:szCs w:val="24"/>
        </w:rPr>
        <w:t>RULE – problems of understanding + interpreting tax law</w:t>
      </w:r>
    </w:p>
    <w:p w:rsidR="008D4854" w:rsidRPr="008D4854" w:rsidRDefault="008D4854" w:rsidP="009B376E">
      <w:pPr>
        <w:pStyle w:val="ListParagraph"/>
        <w:numPr>
          <w:ilvl w:val="3"/>
          <w:numId w:val="1"/>
        </w:numPr>
        <w:jc w:val="both"/>
        <w:rPr>
          <w:b/>
          <w:sz w:val="24"/>
          <w:szCs w:val="24"/>
        </w:rPr>
      </w:pPr>
      <w:r>
        <w:rPr>
          <w:sz w:val="24"/>
          <w:szCs w:val="24"/>
        </w:rPr>
        <w:t>COMPLIANCE – complexity of complying with law</w:t>
      </w:r>
    </w:p>
    <w:p w:rsidR="008D4854" w:rsidRPr="008D4854" w:rsidRDefault="008D4854" w:rsidP="009B376E">
      <w:pPr>
        <w:pStyle w:val="ListParagraph"/>
        <w:numPr>
          <w:ilvl w:val="3"/>
          <w:numId w:val="1"/>
        </w:numPr>
        <w:jc w:val="both"/>
        <w:rPr>
          <w:b/>
          <w:sz w:val="24"/>
          <w:szCs w:val="24"/>
        </w:rPr>
      </w:pPr>
      <w:r>
        <w:rPr>
          <w:sz w:val="24"/>
          <w:szCs w:val="24"/>
        </w:rPr>
        <w:t>TRANSACTIONAL – occurs when taxpayers organize affairs to minimize taxes</w:t>
      </w:r>
    </w:p>
    <w:p w:rsidR="008D4854" w:rsidRPr="008D4854" w:rsidRDefault="008D4854" w:rsidP="009B376E">
      <w:pPr>
        <w:pStyle w:val="ListParagraph"/>
        <w:numPr>
          <w:ilvl w:val="2"/>
          <w:numId w:val="1"/>
        </w:numPr>
        <w:jc w:val="both"/>
        <w:rPr>
          <w:b/>
          <w:sz w:val="24"/>
          <w:szCs w:val="24"/>
        </w:rPr>
      </w:pPr>
      <w:r w:rsidRPr="008D4854">
        <w:rPr>
          <w:sz w:val="24"/>
          <w:szCs w:val="24"/>
        </w:rPr>
        <w:t xml:space="preserve">Argument </w:t>
      </w:r>
      <w:r>
        <w:rPr>
          <w:sz w:val="24"/>
          <w:szCs w:val="24"/>
        </w:rPr>
        <w:t>for progressive tax = based on ability to pay + reduces economic inequalities + necessary to make tax system proportional (b/c payroll, sales, etc taxes are more regressive)</w:t>
      </w:r>
    </w:p>
    <w:p w:rsidR="008D4854" w:rsidRPr="008D4854" w:rsidRDefault="008D4854" w:rsidP="009B376E">
      <w:pPr>
        <w:pStyle w:val="ListParagraph"/>
        <w:numPr>
          <w:ilvl w:val="2"/>
          <w:numId w:val="1"/>
        </w:numPr>
        <w:jc w:val="both"/>
        <w:rPr>
          <w:b/>
          <w:sz w:val="24"/>
          <w:szCs w:val="24"/>
        </w:rPr>
      </w:pPr>
      <w:r>
        <w:rPr>
          <w:sz w:val="24"/>
          <w:szCs w:val="24"/>
        </w:rPr>
        <w:t>Tax Expenditure Budget = measurement of reductions in income tax liabilities that result from tax provisions that provide benefits to groups of taxpayers</w:t>
      </w:r>
    </w:p>
    <w:p w:rsidR="008D4854" w:rsidRDefault="008D4854" w:rsidP="009B376E">
      <w:pPr>
        <w:pStyle w:val="ListParagraph"/>
        <w:numPr>
          <w:ilvl w:val="1"/>
          <w:numId w:val="1"/>
        </w:numPr>
        <w:jc w:val="both"/>
        <w:rPr>
          <w:b/>
          <w:sz w:val="24"/>
          <w:szCs w:val="24"/>
        </w:rPr>
      </w:pPr>
      <w:r>
        <w:rPr>
          <w:b/>
          <w:sz w:val="24"/>
          <w:szCs w:val="24"/>
        </w:rPr>
        <w:t>Taxation Process</w:t>
      </w:r>
    </w:p>
    <w:p w:rsidR="008D4854" w:rsidRPr="008D4854" w:rsidRDefault="008D4854" w:rsidP="009B376E">
      <w:pPr>
        <w:pStyle w:val="ListParagraph"/>
        <w:numPr>
          <w:ilvl w:val="2"/>
          <w:numId w:val="1"/>
        </w:numPr>
        <w:jc w:val="both"/>
        <w:rPr>
          <w:sz w:val="24"/>
          <w:szCs w:val="24"/>
        </w:rPr>
      </w:pPr>
      <w:r w:rsidRPr="008D4854">
        <w:rPr>
          <w:sz w:val="24"/>
          <w:szCs w:val="24"/>
        </w:rPr>
        <w:t>Authorized by US Constitution (16</w:t>
      </w:r>
      <w:r w:rsidRPr="008D4854">
        <w:rPr>
          <w:sz w:val="24"/>
          <w:szCs w:val="24"/>
          <w:vertAlign w:val="superscript"/>
        </w:rPr>
        <w:t>th</w:t>
      </w:r>
      <w:r w:rsidR="00982482">
        <w:rPr>
          <w:sz w:val="24"/>
          <w:szCs w:val="24"/>
        </w:rPr>
        <w:t xml:space="preserve"> Amendment;</w:t>
      </w:r>
      <w:r w:rsidRPr="008D4854">
        <w:rPr>
          <w:sz w:val="24"/>
          <w:szCs w:val="24"/>
        </w:rPr>
        <w:t xml:space="preserve"> plus Art. 1, Sect. 8).</w:t>
      </w:r>
    </w:p>
    <w:p w:rsidR="008D4854" w:rsidRDefault="008D4854" w:rsidP="009B376E">
      <w:pPr>
        <w:pStyle w:val="ListParagraph"/>
        <w:numPr>
          <w:ilvl w:val="2"/>
          <w:numId w:val="1"/>
        </w:numPr>
        <w:jc w:val="both"/>
        <w:rPr>
          <w:sz w:val="24"/>
          <w:szCs w:val="24"/>
        </w:rPr>
      </w:pPr>
      <w:r>
        <w:rPr>
          <w:sz w:val="24"/>
          <w:szCs w:val="24"/>
        </w:rPr>
        <w:t xml:space="preserve">Tax Bills: House </w:t>
      </w:r>
      <w:r w:rsidRPr="008D4854">
        <w:rPr>
          <w:sz w:val="24"/>
          <w:szCs w:val="24"/>
        </w:rPr>
        <w:sym w:font="Wingdings" w:char="F0E0"/>
      </w:r>
      <w:r>
        <w:rPr>
          <w:sz w:val="24"/>
          <w:szCs w:val="24"/>
        </w:rPr>
        <w:t xml:space="preserve"> Senate </w:t>
      </w:r>
      <w:r w:rsidRPr="008D4854">
        <w:rPr>
          <w:sz w:val="24"/>
          <w:szCs w:val="24"/>
        </w:rPr>
        <w:sym w:font="Wingdings" w:char="F0E0"/>
      </w:r>
      <w:r>
        <w:rPr>
          <w:sz w:val="24"/>
          <w:szCs w:val="24"/>
        </w:rPr>
        <w:t xml:space="preserve"> Conference </w:t>
      </w:r>
      <w:r w:rsidRPr="008D4854">
        <w:rPr>
          <w:sz w:val="24"/>
          <w:szCs w:val="24"/>
        </w:rPr>
        <w:sym w:font="Wingdings" w:char="F0E0"/>
      </w:r>
      <w:r>
        <w:rPr>
          <w:sz w:val="24"/>
          <w:szCs w:val="24"/>
        </w:rPr>
        <w:t xml:space="preserve"> Final Bill </w:t>
      </w:r>
      <w:r w:rsidRPr="008D4854">
        <w:rPr>
          <w:sz w:val="24"/>
          <w:szCs w:val="24"/>
        </w:rPr>
        <w:sym w:font="Wingdings" w:char="F0E0"/>
      </w:r>
      <w:r>
        <w:rPr>
          <w:sz w:val="24"/>
          <w:szCs w:val="24"/>
        </w:rPr>
        <w:t xml:space="preserve"> President</w:t>
      </w:r>
    </w:p>
    <w:p w:rsidR="008D4854" w:rsidRDefault="008D4854" w:rsidP="009B376E">
      <w:pPr>
        <w:pStyle w:val="ListParagraph"/>
        <w:numPr>
          <w:ilvl w:val="2"/>
          <w:numId w:val="1"/>
        </w:numPr>
        <w:jc w:val="both"/>
        <w:rPr>
          <w:sz w:val="24"/>
          <w:szCs w:val="24"/>
        </w:rPr>
      </w:pPr>
      <w:r>
        <w:rPr>
          <w:sz w:val="24"/>
          <w:szCs w:val="24"/>
        </w:rPr>
        <w:t>Administration of Internal Revenue Code</w:t>
      </w:r>
    </w:p>
    <w:p w:rsidR="008D4854" w:rsidRDefault="003E239F" w:rsidP="009B376E">
      <w:pPr>
        <w:pStyle w:val="ListParagraph"/>
        <w:numPr>
          <w:ilvl w:val="3"/>
          <w:numId w:val="1"/>
        </w:numPr>
        <w:jc w:val="both"/>
        <w:rPr>
          <w:sz w:val="24"/>
          <w:szCs w:val="24"/>
        </w:rPr>
      </w:pPr>
      <w:r>
        <w:rPr>
          <w:sz w:val="24"/>
          <w:szCs w:val="24"/>
        </w:rPr>
        <w:t>Internal Revenue Service facilitates tax process, led by Commissioner of Internal Revenue</w:t>
      </w:r>
    </w:p>
    <w:p w:rsidR="003E239F" w:rsidRDefault="003E239F" w:rsidP="009B376E">
      <w:pPr>
        <w:pStyle w:val="ListParagraph"/>
        <w:numPr>
          <w:ilvl w:val="3"/>
          <w:numId w:val="1"/>
        </w:numPr>
        <w:jc w:val="both"/>
        <w:rPr>
          <w:b/>
          <w:sz w:val="24"/>
          <w:szCs w:val="24"/>
        </w:rPr>
      </w:pPr>
      <w:r w:rsidRPr="003E239F">
        <w:rPr>
          <w:b/>
          <w:sz w:val="24"/>
          <w:szCs w:val="24"/>
        </w:rPr>
        <w:t xml:space="preserve">Revenue Rulings </w:t>
      </w:r>
      <w:r>
        <w:rPr>
          <w:b/>
          <w:sz w:val="24"/>
          <w:szCs w:val="24"/>
        </w:rPr>
        <w:t xml:space="preserve">= Commissioner’s official interpretation of tax law </w:t>
      </w:r>
      <w:r w:rsidRPr="003E239F">
        <w:rPr>
          <w:b/>
          <w:sz w:val="24"/>
          <w:szCs w:val="24"/>
        </w:rPr>
        <w:sym w:font="Wingdings" w:char="F0E0"/>
      </w:r>
      <w:r>
        <w:rPr>
          <w:b/>
          <w:sz w:val="24"/>
          <w:szCs w:val="24"/>
        </w:rPr>
        <w:t xml:space="preserve"> is generally binding on IRS officials</w:t>
      </w:r>
    </w:p>
    <w:p w:rsidR="003E239F" w:rsidRPr="003E239F" w:rsidRDefault="003E239F" w:rsidP="009B376E">
      <w:pPr>
        <w:pStyle w:val="ListParagraph"/>
        <w:numPr>
          <w:ilvl w:val="4"/>
          <w:numId w:val="1"/>
        </w:numPr>
        <w:jc w:val="both"/>
        <w:rPr>
          <w:b/>
          <w:sz w:val="24"/>
          <w:szCs w:val="24"/>
        </w:rPr>
      </w:pPr>
      <w:r>
        <w:rPr>
          <w:sz w:val="24"/>
          <w:szCs w:val="24"/>
        </w:rPr>
        <w:t>Note: taxpayers can usually rely on revenue rulings, both in dealing with the IRS and in Court</w:t>
      </w:r>
    </w:p>
    <w:p w:rsidR="003E239F" w:rsidRDefault="003E239F" w:rsidP="009B376E">
      <w:pPr>
        <w:pStyle w:val="ListParagraph"/>
        <w:numPr>
          <w:ilvl w:val="3"/>
          <w:numId w:val="1"/>
        </w:numPr>
        <w:jc w:val="both"/>
        <w:rPr>
          <w:b/>
          <w:sz w:val="24"/>
          <w:szCs w:val="24"/>
        </w:rPr>
      </w:pPr>
      <w:r>
        <w:rPr>
          <w:b/>
          <w:sz w:val="24"/>
          <w:szCs w:val="24"/>
        </w:rPr>
        <w:t>Private Ruling/Determination Letter – written statement issued to taxpayer that interprets and applies tax law to taxpayer’s individual set of facts.</w:t>
      </w:r>
    </w:p>
    <w:p w:rsidR="003E239F" w:rsidRPr="003E239F" w:rsidRDefault="003E239F" w:rsidP="009B376E">
      <w:pPr>
        <w:pStyle w:val="ListParagraph"/>
        <w:numPr>
          <w:ilvl w:val="2"/>
          <w:numId w:val="1"/>
        </w:numPr>
        <w:jc w:val="both"/>
        <w:rPr>
          <w:b/>
          <w:sz w:val="24"/>
          <w:szCs w:val="24"/>
        </w:rPr>
      </w:pPr>
      <w:r>
        <w:rPr>
          <w:sz w:val="24"/>
          <w:szCs w:val="24"/>
        </w:rPr>
        <w:lastRenderedPageBreak/>
        <w:t>Role of Judiciary in tax matters:</w:t>
      </w:r>
    </w:p>
    <w:p w:rsidR="003E239F" w:rsidRPr="003E239F" w:rsidRDefault="003E239F" w:rsidP="009B376E">
      <w:pPr>
        <w:pStyle w:val="ListParagraph"/>
        <w:numPr>
          <w:ilvl w:val="3"/>
          <w:numId w:val="1"/>
        </w:numPr>
        <w:jc w:val="both"/>
        <w:rPr>
          <w:b/>
          <w:sz w:val="24"/>
          <w:szCs w:val="24"/>
        </w:rPr>
      </w:pPr>
      <w:r>
        <w:rPr>
          <w:sz w:val="24"/>
          <w:szCs w:val="24"/>
        </w:rPr>
        <w:t>When the administrative process fails to result in agreement between IRS and taxpayer, taxpayer may litigate…</w:t>
      </w:r>
    </w:p>
    <w:p w:rsidR="003E239F" w:rsidRPr="003E239F" w:rsidRDefault="003E239F" w:rsidP="009B376E">
      <w:pPr>
        <w:pStyle w:val="ListParagraph"/>
        <w:numPr>
          <w:ilvl w:val="4"/>
          <w:numId w:val="1"/>
        </w:numPr>
        <w:jc w:val="both"/>
        <w:rPr>
          <w:b/>
          <w:sz w:val="24"/>
          <w:szCs w:val="24"/>
        </w:rPr>
      </w:pPr>
      <w:r>
        <w:rPr>
          <w:sz w:val="24"/>
          <w:szCs w:val="24"/>
        </w:rPr>
        <w:t xml:space="preserve">District Court </w:t>
      </w:r>
      <w:r w:rsidRPr="003E239F">
        <w:rPr>
          <w:sz w:val="24"/>
          <w:szCs w:val="24"/>
        </w:rPr>
        <w:sym w:font="Wingdings" w:char="F0E0"/>
      </w:r>
      <w:r>
        <w:rPr>
          <w:sz w:val="24"/>
          <w:szCs w:val="24"/>
        </w:rPr>
        <w:t xml:space="preserve"> Circuit Court </w:t>
      </w:r>
      <w:r w:rsidRPr="003E239F">
        <w:rPr>
          <w:sz w:val="24"/>
          <w:szCs w:val="24"/>
        </w:rPr>
        <w:sym w:font="Wingdings" w:char="F0E0"/>
      </w:r>
      <w:r>
        <w:rPr>
          <w:sz w:val="24"/>
          <w:szCs w:val="24"/>
        </w:rPr>
        <w:t xml:space="preserve"> SCOTUS</w:t>
      </w:r>
    </w:p>
    <w:p w:rsidR="003E239F" w:rsidRPr="003E239F" w:rsidRDefault="003E239F" w:rsidP="009B376E">
      <w:pPr>
        <w:pStyle w:val="ListParagraph"/>
        <w:numPr>
          <w:ilvl w:val="4"/>
          <w:numId w:val="1"/>
        </w:numPr>
        <w:jc w:val="both"/>
        <w:rPr>
          <w:b/>
          <w:sz w:val="24"/>
          <w:szCs w:val="24"/>
        </w:rPr>
      </w:pPr>
      <w:r>
        <w:rPr>
          <w:sz w:val="24"/>
          <w:szCs w:val="24"/>
        </w:rPr>
        <w:t xml:space="preserve">Court of Federal Claims </w:t>
      </w:r>
      <w:r w:rsidRPr="003E239F">
        <w:rPr>
          <w:sz w:val="24"/>
          <w:szCs w:val="24"/>
        </w:rPr>
        <w:sym w:font="Wingdings" w:char="F0E0"/>
      </w:r>
      <w:r>
        <w:rPr>
          <w:sz w:val="24"/>
          <w:szCs w:val="24"/>
        </w:rPr>
        <w:t xml:space="preserve"> Court of Appeals for Federal Circuit</w:t>
      </w:r>
    </w:p>
    <w:p w:rsidR="003E239F" w:rsidRPr="0077337F" w:rsidRDefault="003E239F" w:rsidP="009B376E">
      <w:pPr>
        <w:pStyle w:val="ListParagraph"/>
        <w:numPr>
          <w:ilvl w:val="4"/>
          <w:numId w:val="1"/>
        </w:numPr>
        <w:jc w:val="both"/>
        <w:rPr>
          <w:b/>
          <w:sz w:val="24"/>
          <w:szCs w:val="24"/>
        </w:rPr>
      </w:pPr>
      <w:r>
        <w:rPr>
          <w:sz w:val="24"/>
          <w:szCs w:val="24"/>
        </w:rPr>
        <w:t xml:space="preserve">Tax Court </w:t>
      </w:r>
      <w:r w:rsidRPr="003E239F">
        <w:rPr>
          <w:sz w:val="24"/>
          <w:szCs w:val="24"/>
        </w:rPr>
        <w:sym w:font="Wingdings" w:char="F0E0"/>
      </w:r>
      <w:r>
        <w:rPr>
          <w:sz w:val="24"/>
          <w:szCs w:val="24"/>
        </w:rPr>
        <w:t xml:space="preserve"> Court of Appeals </w:t>
      </w:r>
      <w:r w:rsidRPr="003E239F">
        <w:rPr>
          <w:sz w:val="24"/>
          <w:szCs w:val="24"/>
        </w:rPr>
        <w:sym w:font="Wingdings" w:char="F0E0"/>
      </w:r>
      <w:r>
        <w:rPr>
          <w:sz w:val="24"/>
          <w:szCs w:val="24"/>
        </w:rPr>
        <w:t xml:space="preserve"> SCOTUS</w:t>
      </w:r>
    </w:p>
    <w:p w:rsidR="008F19F3" w:rsidRPr="008F19F3" w:rsidRDefault="008F19F3" w:rsidP="009B376E">
      <w:pPr>
        <w:pStyle w:val="ListParagraph"/>
        <w:numPr>
          <w:ilvl w:val="1"/>
          <w:numId w:val="1"/>
        </w:numPr>
        <w:jc w:val="both"/>
        <w:rPr>
          <w:b/>
          <w:sz w:val="24"/>
          <w:szCs w:val="24"/>
        </w:rPr>
      </w:pPr>
      <w:r>
        <w:rPr>
          <w:sz w:val="24"/>
          <w:szCs w:val="24"/>
        </w:rPr>
        <w:t>Taxation of International Income</w:t>
      </w:r>
    </w:p>
    <w:p w:rsidR="008F19F3" w:rsidRPr="008F19F3" w:rsidRDefault="008F19F3" w:rsidP="009B376E">
      <w:pPr>
        <w:pStyle w:val="ListParagraph"/>
        <w:numPr>
          <w:ilvl w:val="2"/>
          <w:numId w:val="1"/>
        </w:numPr>
        <w:jc w:val="both"/>
        <w:rPr>
          <w:b/>
          <w:sz w:val="24"/>
          <w:szCs w:val="24"/>
        </w:rPr>
      </w:pPr>
      <w:r>
        <w:rPr>
          <w:sz w:val="24"/>
          <w:szCs w:val="24"/>
        </w:rPr>
        <w:t>Issue: How do we define federal “jurisdiction to tax”?</w:t>
      </w:r>
    </w:p>
    <w:p w:rsidR="008F19F3" w:rsidRPr="008F19F3" w:rsidRDefault="008F19F3" w:rsidP="009B376E">
      <w:pPr>
        <w:pStyle w:val="ListParagraph"/>
        <w:numPr>
          <w:ilvl w:val="2"/>
          <w:numId w:val="1"/>
        </w:numPr>
        <w:jc w:val="both"/>
        <w:rPr>
          <w:b/>
          <w:sz w:val="24"/>
          <w:szCs w:val="24"/>
        </w:rPr>
      </w:pPr>
      <w:r>
        <w:rPr>
          <w:sz w:val="24"/>
          <w:szCs w:val="24"/>
        </w:rPr>
        <w:t>US Tax Code § 61 – “income from whatever source derived”. This is limited by:</w:t>
      </w:r>
    </w:p>
    <w:p w:rsidR="008F19F3" w:rsidRPr="008F19F3" w:rsidRDefault="008F19F3" w:rsidP="009B376E">
      <w:pPr>
        <w:pStyle w:val="ListParagraph"/>
        <w:numPr>
          <w:ilvl w:val="3"/>
          <w:numId w:val="1"/>
        </w:numPr>
        <w:jc w:val="both"/>
        <w:rPr>
          <w:b/>
          <w:sz w:val="24"/>
          <w:szCs w:val="24"/>
        </w:rPr>
      </w:pPr>
      <w:r>
        <w:rPr>
          <w:sz w:val="24"/>
          <w:szCs w:val="24"/>
        </w:rPr>
        <w:t>US Tax Treaties,</w:t>
      </w:r>
    </w:p>
    <w:p w:rsidR="008F19F3" w:rsidRDefault="008F19F3" w:rsidP="009B376E">
      <w:pPr>
        <w:pStyle w:val="ListParagraph"/>
        <w:numPr>
          <w:ilvl w:val="3"/>
          <w:numId w:val="1"/>
        </w:numPr>
        <w:jc w:val="both"/>
        <w:rPr>
          <w:b/>
          <w:sz w:val="24"/>
          <w:szCs w:val="24"/>
        </w:rPr>
      </w:pPr>
      <w:r>
        <w:rPr>
          <w:sz w:val="24"/>
          <w:szCs w:val="24"/>
        </w:rPr>
        <w:t>Foreign tax credits (for foreign taxes paid).</w:t>
      </w:r>
    </w:p>
    <w:p w:rsidR="002B762F" w:rsidRDefault="002B762F" w:rsidP="009B376E">
      <w:pPr>
        <w:pStyle w:val="ListParagraph"/>
        <w:numPr>
          <w:ilvl w:val="1"/>
          <w:numId w:val="1"/>
        </w:numPr>
        <w:jc w:val="both"/>
        <w:rPr>
          <w:b/>
          <w:sz w:val="24"/>
          <w:szCs w:val="24"/>
        </w:rPr>
      </w:pPr>
      <w:r>
        <w:rPr>
          <w:b/>
          <w:sz w:val="24"/>
          <w:szCs w:val="24"/>
        </w:rPr>
        <w:t>Family Tax Issues</w:t>
      </w:r>
    </w:p>
    <w:p w:rsidR="00714AE9" w:rsidRDefault="00714AE9" w:rsidP="009B376E">
      <w:pPr>
        <w:pStyle w:val="ListParagraph"/>
        <w:numPr>
          <w:ilvl w:val="2"/>
          <w:numId w:val="1"/>
        </w:numPr>
        <w:jc w:val="both"/>
        <w:rPr>
          <w:b/>
          <w:sz w:val="24"/>
          <w:szCs w:val="24"/>
        </w:rPr>
      </w:pPr>
      <w:r>
        <w:rPr>
          <w:b/>
          <w:sz w:val="24"/>
          <w:szCs w:val="24"/>
        </w:rPr>
        <w:t>For Married Couple</w:t>
      </w:r>
    </w:p>
    <w:p w:rsidR="00B51CAE" w:rsidRDefault="00B51CAE" w:rsidP="009B376E">
      <w:pPr>
        <w:pStyle w:val="ListParagraph"/>
        <w:numPr>
          <w:ilvl w:val="3"/>
          <w:numId w:val="1"/>
        </w:numPr>
        <w:jc w:val="both"/>
        <w:rPr>
          <w:b/>
          <w:sz w:val="24"/>
          <w:szCs w:val="24"/>
        </w:rPr>
      </w:pPr>
      <w:r>
        <w:rPr>
          <w:b/>
          <w:sz w:val="24"/>
          <w:szCs w:val="24"/>
        </w:rPr>
        <w:t>Marriage = Between Man and Woman (Federal Defense of Marriage Act) + Valid Marriage recognized by State</w:t>
      </w:r>
    </w:p>
    <w:p w:rsidR="002B762F" w:rsidRDefault="002B762F" w:rsidP="009B376E">
      <w:pPr>
        <w:pStyle w:val="ListParagraph"/>
        <w:numPr>
          <w:ilvl w:val="3"/>
          <w:numId w:val="1"/>
        </w:numPr>
        <w:jc w:val="both"/>
        <w:rPr>
          <w:b/>
          <w:sz w:val="24"/>
          <w:szCs w:val="24"/>
        </w:rPr>
      </w:pPr>
      <w:r>
        <w:rPr>
          <w:b/>
          <w:sz w:val="24"/>
          <w:szCs w:val="24"/>
        </w:rPr>
        <w:t>Effect of Marriage on Taxes</w:t>
      </w:r>
    </w:p>
    <w:p w:rsidR="002B762F" w:rsidRDefault="002B762F" w:rsidP="009B376E">
      <w:pPr>
        <w:pStyle w:val="ListParagraph"/>
        <w:numPr>
          <w:ilvl w:val="4"/>
          <w:numId w:val="1"/>
        </w:numPr>
        <w:jc w:val="both"/>
        <w:rPr>
          <w:b/>
          <w:sz w:val="24"/>
          <w:szCs w:val="24"/>
        </w:rPr>
      </w:pPr>
      <w:r>
        <w:rPr>
          <w:b/>
          <w:sz w:val="24"/>
          <w:szCs w:val="24"/>
        </w:rPr>
        <w:t xml:space="preserve">Where taxpayers earn nearly equal income </w:t>
      </w:r>
      <w:r w:rsidRPr="002B762F">
        <w:rPr>
          <w:b/>
          <w:sz w:val="24"/>
          <w:szCs w:val="24"/>
        </w:rPr>
        <w:sym w:font="Wingdings" w:char="F0E0"/>
      </w:r>
      <w:r>
        <w:rPr>
          <w:b/>
          <w:sz w:val="24"/>
          <w:szCs w:val="24"/>
        </w:rPr>
        <w:t xml:space="preserve"> marriage penalty (pay more taxes)</w:t>
      </w:r>
    </w:p>
    <w:p w:rsidR="002B762F" w:rsidRDefault="002B762F" w:rsidP="009B376E">
      <w:pPr>
        <w:pStyle w:val="ListParagraph"/>
        <w:numPr>
          <w:ilvl w:val="4"/>
          <w:numId w:val="1"/>
        </w:numPr>
        <w:jc w:val="both"/>
        <w:rPr>
          <w:b/>
          <w:sz w:val="24"/>
          <w:szCs w:val="24"/>
        </w:rPr>
      </w:pPr>
      <w:r>
        <w:rPr>
          <w:b/>
          <w:sz w:val="24"/>
          <w:szCs w:val="24"/>
        </w:rPr>
        <w:t xml:space="preserve">Where one taxpayer earns substantially more than the other </w:t>
      </w:r>
      <w:r w:rsidRPr="002B762F">
        <w:rPr>
          <w:b/>
          <w:sz w:val="24"/>
          <w:szCs w:val="24"/>
        </w:rPr>
        <w:sym w:font="Wingdings" w:char="F0E0"/>
      </w:r>
      <w:r>
        <w:rPr>
          <w:b/>
          <w:sz w:val="24"/>
          <w:szCs w:val="24"/>
        </w:rPr>
        <w:t xml:space="preserve"> marriage bonus (pay less taxes)</w:t>
      </w:r>
    </w:p>
    <w:p w:rsidR="00714AE9" w:rsidRPr="00714AE9" w:rsidRDefault="00714AE9" w:rsidP="009B376E">
      <w:pPr>
        <w:pStyle w:val="ListParagraph"/>
        <w:numPr>
          <w:ilvl w:val="3"/>
          <w:numId w:val="1"/>
        </w:numPr>
        <w:jc w:val="both"/>
        <w:rPr>
          <w:b/>
          <w:sz w:val="24"/>
          <w:szCs w:val="24"/>
        </w:rPr>
      </w:pPr>
      <w:r>
        <w:rPr>
          <w:sz w:val="24"/>
          <w:szCs w:val="24"/>
        </w:rPr>
        <w:t>Spousal Liability:</w:t>
      </w:r>
    </w:p>
    <w:p w:rsidR="00714AE9" w:rsidRPr="00714AE9" w:rsidRDefault="00714AE9" w:rsidP="009B376E">
      <w:pPr>
        <w:pStyle w:val="ListParagraph"/>
        <w:numPr>
          <w:ilvl w:val="4"/>
          <w:numId w:val="1"/>
        </w:numPr>
        <w:jc w:val="both"/>
        <w:rPr>
          <w:b/>
          <w:sz w:val="24"/>
          <w:szCs w:val="24"/>
        </w:rPr>
      </w:pPr>
      <w:r>
        <w:rPr>
          <w:sz w:val="24"/>
          <w:szCs w:val="24"/>
        </w:rPr>
        <w:t>Where income and deductions are REPORTED CORRECTLY, spouses are jointly and severally liable for the tax liability when a joint return is filed.</w:t>
      </w:r>
    </w:p>
    <w:p w:rsidR="00714AE9" w:rsidRPr="00714AE9" w:rsidRDefault="00714AE9" w:rsidP="009B376E">
      <w:pPr>
        <w:pStyle w:val="ListParagraph"/>
        <w:numPr>
          <w:ilvl w:val="4"/>
          <w:numId w:val="1"/>
        </w:numPr>
        <w:jc w:val="both"/>
        <w:rPr>
          <w:b/>
          <w:sz w:val="24"/>
          <w:szCs w:val="24"/>
        </w:rPr>
      </w:pPr>
      <w:r>
        <w:rPr>
          <w:sz w:val="24"/>
          <w:szCs w:val="24"/>
        </w:rPr>
        <w:t>In the case of INCORRECT REPORTING:</w:t>
      </w:r>
    </w:p>
    <w:p w:rsidR="00714AE9" w:rsidRPr="00714AE9" w:rsidRDefault="00714AE9" w:rsidP="009B376E">
      <w:pPr>
        <w:pStyle w:val="ListParagraph"/>
        <w:numPr>
          <w:ilvl w:val="5"/>
          <w:numId w:val="1"/>
        </w:numPr>
        <w:jc w:val="both"/>
        <w:rPr>
          <w:b/>
          <w:sz w:val="24"/>
          <w:szCs w:val="24"/>
        </w:rPr>
      </w:pPr>
      <w:r>
        <w:rPr>
          <w:sz w:val="24"/>
          <w:szCs w:val="24"/>
        </w:rPr>
        <w:t xml:space="preserve">Where there is (1) an understatement of tax due to the omission of income or erroneous deductions by one spouse, (2) the “innocent” spouse did not know or have reason to know of mistakes, and (3) the “innocent” spouse did not benefit from omissions </w:t>
      </w:r>
      <w:r w:rsidRPr="00714AE9">
        <w:rPr>
          <w:sz w:val="24"/>
          <w:szCs w:val="24"/>
        </w:rPr>
        <w:sym w:font="Wingdings" w:char="F0E0"/>
      </w:r>
      <w:r>
        <w:rPr>
          <w:sz w:val="24"/>
          <w:szCs w:val="24"/>
        </w:rPr>
        <w:t xml:space="preserve"> “innocent” spouse is not responsible for liability from errors. (§ 6015)</w:t>
      </w:r>
    </w:p>
    <w:p w:rsidR="00714AE9" w:rsidRDefault="00714AE9" w:rsidP="009B376E">
      <w:pPr>
        <w:pStyle w:val="ListParagraph"/>
        <w:numPr>
          <w:ilvl w:val="5"/>
          <w:numId w:val="1"/>
        </w:numPr>
        <w:jc w:val="both"/>
        <w:rPr>
          <w:b/>
          <w:sz w:val="24"/>
          <w:szCs w:val="24"/>
        </w:rPr>
      </w:pPr>
      <w:r>
        <w:rPr>
          <w:sz w:val="24"/>
          <w:szCs w:val="24"/>
        </w:rPr>
        <w:t xml:space="preserve">Where there is (1) income received by one spouse, that is (2) not shared with the other spouse, the (3) unlearning spouse had no knowledge of the received income and (4) it would be inequitable to include the </w:t>
      </w:r>
      <w:r>
        <w:rPr>
          <w:sz w:val="24"/>
          <w:szCs w:val="24"/>
        </w:rPr>
        <w:lastRenderedPageBreak/>
        <w:t>in</w:t>
      </w:r>
      <w:r w:rsidR="00B51CAE">
        <w:rPr>
          <w:sz w:val="24"/>
          <w:szCs w:val="24"/>
        </w:rPr>
        <w:t xml:space="preserve">come in his income, and (5) NO JOINT RETURN FILED </w:t>
      </w:r>
      <w:r w:rsidR="00B51CAE" w:rsidRPr="00B51CAE">
        <w:rPr>
          <w:sz w:val="24"/>
          <w:szCs w:val="24"/>
        </w:rPr>
        <w:sym w:font="Wingdings" w:char="F0E0"/>
      </w:r>
      <w:r w:rsidR="00B51CAE">
        <w:rPr>
          <w:sz w:val="24"/>
          <w:szCs w:val="24"/>
        </w:rPr>
        <w:t xml:space="preserve"> unlearning spouse is relieved from tax.</w:t>
      </w:r>
    </w:p>
    <w:p w:rsidR="00683C53" w:rsidRDefault="00683C53" w:rsidP="009B376E">
      <w:pPr>
        <w:pStyle w:val="ListParagraph"/>
        <w:numPr>
          <w:ilvl w:val="2"/>
          <w:numId w:val="1"/>
        </w:numPr>
        <w:jc w:val="both"/>
        <w:rPr>
          <w:b/>
          <w:sz w:val="24"/>
          <w:szCs w:val="24"/>
        </w:rPr>
      </w:pPr>
      <w:r>
        <w:rPr>
          <w:b/>
          <w:sz w:val="24"/>
          <w:szCs w:val="24"/>
        </w:rPr>
        <w:t>Effect of Divorce:</w:t>
      </w:r>
    </w:p>
    <w:p w:rsidR="00683C53" w:rsidRPr="001B0A1D" w:rsidRDefault="00683C53" w:rsidP="009B376E">
      <w:pPr>
        <w:pStyle w:val="ListParagraph"/>
        <w:numPr>
          <w:ilvl w:val="3"/>
          <w:numId w:val="1"/>
        </w:numPr>
        <w:jc w:val="both"/>
        <w:rPr>
          <w:b/>
          <w:sz w:val="24"/>
          <w:szCs w:val="24"/>
        </w:rPr>
      </w:pPr>
      <w:r>
        <w:rPr>
          <w:b/>
          <w:sz w:val="24"/>
          <w:szCs w:val="24"/>
        </w:rPr>
        <w:t>Couple = No longer “married” for federal tax purposes if they are legally separated under a decree of divorce or separate maintenance</w:t>
      </w:r>
      <w:r w:rsidRPr="007D1C05">
        <w:rPr>
          <w:b/>
          <w:caps/>
          <w:sz w:val="24"/>
          <w:szCs w:val="24"/>
        </w:rPr>
        <w:t>. Determination made at close of tax year</w:t>
      </w:r>
      <w:r>
        <w:rPr>
          <w:b/>
          <w:sz w:val="24"/>
          <w:szCs w:val="24"/>
        </w:rPr>
        <w:t xml:space="preserve">. </w:t>
      </w:r>
      <w:r>
        <w:rPr>
          <w:sz w:val="24"/>
          <w:szCs w:val="24"/>
        </w:rPr>
        <w:t>(§ 143)</w:t>
      </w:r>
    </w:p>
    <w:p w:rsidR="001B0A1D" w:rsidRPr="001B0A1D" w:rsidRDefault="001B0A1D" w:rsidP="009B376E">
      <w:pPr>
        <w:pStyle w:val="ListParagraph"/>
        <w:numPr>
          <w:ilvl w:val="3"/>
          <w:numId w:val="1"/>
        </w:numPr>
        <w:jc w:val="both"/>
        <w:rPr>
          <w:b/>
          <w:sz w:val="24"/>
          <w:szCs w:val="24"/>
        </w:rPr>
      </w:pPr>
      <w:r w:rsidRPr="001B0A1D">
        <w:rPr>
          <w:b/>
          <w:sz w:val="24"/>
          <w:szCs w:val="24"/>
        </w:rPr>
        <w:t>Alimony v. Child Support</w:t>
      </w:r>
    </w:p>
    <w:p w:rsidR="001B0A1D" w:rsidRPr="001B0A1D" w:rsidRDefault="001B0A1D" w:rsidP="009B376E">
      <w:pPr>
        <w:pStyle w:val="ListParagraph"/>
        <w:numPr>
          <w:ilvl w:val="4"/>
          <w:numId w:val="1"/>
        </w:numPr>
        <w:jc w:val="both"/>
        <w:rPr>
          <w:b/>
          <w:sz w:val="24"/>
          <w:szCs w:val="24"/>
        </w:rPr>
      </w:pPr>
      <w:r w:rsidRPr="001B0A1D">
        <w:rPr>
          <w:b/>
          <w:sz w:val="24"/>
          <w:szCs w:val="24"/>
        </w:rPr>
        <w:t>Alimony = usually taxable to the payee, deductible for payor</w:t>
      </w:r>
      <w:r>
        <w:rPr>
          <w:sz w:val="24"/>
          <w:szCs w:val="24"/>
        </w:rPr>
        <w:t xml:space="preserve"> (and deducted above the line).</w:t>
      </w:r>
    </w:p>
    <w:p w:rsidR="001B0A1D" w:rsidRPr="001B0A1D" w:rsidRDefault="001B0A1D" w:rsidP="009B376E">
      <w:pPr>
        <w:pStyle w:val="ListParagraph"/>
        <w:numPr>
          <w:ilvl w:val="5"/>
          <w:numId w:val="1"/>
        </w:numPr>
        <w:jc w:val="both"/>
        <w:rPr>
          <w:b/>
          <w:sz w:val="24"/>
          <w:szCs w:val="24"/>
        </w:rPr>
      </w:pPr>
      <w:r>
        <w:rPr>
          <w:sz w:val="24"/>
          <w:szCs w:val="24"/>
        </w:rPr>
        <w:t>Payments may be made directly to spouse or to other entity on behalf of spouse.</w:t>
      </w:r>
    </w:p>
    <w:p w:rsidR="001B0A1D" w:rsidRPr="001B0A1D" w:rsidRDefault="001B0A1D" w:rsidP="009B376E">
      <w:pPr>
        <w:pStyle w:val="ListParagraph"/>
        <w:numPr>
          <w:ilvl w:val="4"/>
          <w:numId w:val="1"/>
        </w:numPr>
        <w:jc w:val="both"/>
        <w:rPr>
          <w:b/>
          <w:sz w:val="24"/>
          <w:szCs w:val="24"/>
        </w:rPr>
      </w:pPr>
      <w:r w:rsidRPr="001B0A1D">
        <w:rPr>
          <w:b/>
          <w:sz w:val="24"/>
          <w:szCs w:val="24"/>
        </w:rPr>
        <w:t>Child Support = non-taxable, non-deductible.</w:t>
      </w:r>
    </w:p>
    <w:p w:rsidR="001B0A1D" w:rsidRPr="001B0A1D" w:rsidRDefault="001B0A1D" w:rsidP="009B376E">
      <w:pPr>
        <w:pStyle w:val="ListParagraph"/>
        <w:numPr>
          <w:ilvl w:val="5"/>
          <w:numId w:val="1"/>
        </w:numPr>
        <w:jc w:val="both"/>
        <w:rPr>
          <w:b/>
          <w:sz w:val="24"/>
          <w:szCs w:val="24"/>
        </w:rPr>
      </w:pPr>
      <w:r>
        <w:rPr>
          <w:sz w:val="24"/>
          <w:szCs w:val="24"/>
        </w:rPr>
        <w:t>Payment treated as child support if it will be reduced (§ 71):</w:t>
      </w:r>
    </w:p>
    <w:p w:rsidR="001B0A1D" w:rsidRPr="001B0A1D" w:rsidRDefault="001B0A1D" w:rsidP="009B376E">
      <w:pPr>
        <w:pStyle w:val="ListParagraph"/>
        <w:numPr>
          <w:ilvl w:val="6"/>
          <w:numId w:val="1"/>
        </w:numPr>
        <w:jc w:val="both"/>
        <w:rPr>
          <w:b/>
          <w:sz w:val="24"/>
          <w:szCs w:val="24"/>
        </w:rPr>
      </w:pPr>
      <w:r>
        <w:rPr>
          <w:sz w:val="24"/>
          <w:szCs w:val="24"/>
        </w:rPr>
        <w:t>Upon the occurrence of events relating to the child specified in the divorce instrument (marriage, graduation from school, etc) or attainment of a certain age or income level or</w:t>
      </w:r>
    </w:p>
    <w:p w:rsidR="001B0A1D" w:rsidRDefault="001B0A1D" w:rsidP="009B376E">
      <w:pPr>
        <w:pStyle w:val="ListParagraph"/>
        <w:numPr>
          <w:ilvl w:val="6"/>
          <w:numId w:val="1"/>
        </w:numPr>
        <w:jc w:val="both"/>
        <w:rPr>
          <w:b/>
          <w:sz w:val="24"/>
          <w:szCs w:val="24"/>
        </w:rPr>
      </w:pPr>
      <w:r>
        <w:rPr>
          <w:sz w:val="24"/>
          <w:szCs w:val="24"/>
        </w:rPr>
        <w:t>At a time “clearly associated” with such event.</w:t>
      </w:r>
    </w:p>
    <w:p w:rsidR="00F467C7" w:rsidRDefault="00F467C7" w:rsidP="009B376E">
      <w:pPr>
        <w:pStyle w:val="ListParagraph"/>
        <w:numPr>
          <w:ilvl w:val="4"/>
          <w:numId w:val="1"/>
        </w:numPr>
        <w:jc w:val="both"/>
        <w:rPr>
          <w:b/>
          <w:sz w:val="24"/>
          <w:szCs w:val="24"/>
        </w:rPr>
      </w:pPr>
      <w:r>
        <w:rPr>
          <w:sz w:val="24"/>
          <w:szCs w:val="24"/>
        </w:rPr>
        <w:t>Delinquent payments by a former spouse applied to past-due child support first, then against past-due alimony. (§ 71(c)(3)).</w:t>
      </w:r>
    </w:p>
    <w:p w:rsidR="001B0A1D" w:rsidRPr="001B0A1D" w:rsidRDefault="001B0A1D" w:rsidP="009B376E">
      <w:pPr>
        <w:pStyle w:val="ListParagraph"/>
        <w:numPr>
          <w:ilvl w:val="3"/>
          <w:numId w:val="1"/>
        </w:numPr>
        <w:jc w:val="both"/>
        <w:rPr>
          <w:b/>
          <w:sz w:val="24"/>
          <w:szCs w:val="24"/>
        </w:rPr>
      </w:pPr>
      <w:r w:rsidRPr="001B0A1D">
        <w:rPr>
          <w:b/>
          <w:sz w:val="24"/>
          <w:szCs w:val="24"/>
        </w:rPr>
        <w:t>Property Settlements Incident to Divorce</w:t>
      </w:r>
      <w:r w:rsidR="00F467C7">
        <w:rPr>
          <w:b/>
          <w:sz w:val="24"/>
          <w:szCs w:val="24"/>
        </w:rPr>
        <w:t xml:space="preserve"> (NOT incidental to marriage)</w:t>
      </w:r>
      <w:r w:rsidRPr="001B0A1D">
        <w:rPr>
          <w:b/>
          <w:sz w:val="24"/>
          <w:szCs w:val="24"/>
        </w:rPr>
        <w:t>:</w:t>
      </w:r>
    </w:p>
    <w:p w:rsidR="001B0A1D" w:rsidRDefault="001B0A1D" w:rsidP="009B376E">
      <w:pPr>
        <w:pStyle w:val="ListParagraph"/>
        <w:numPr>
          <w:ilvl w:val="4"/>
          <w:numId w:val="1"/>
        </w:numPr>
        <w:jc w:val="both"/>
        <w:rPr>
          <w:b/>
          <w:sz w:val="24"/>
          <w:szCs w:val="24"/>
        </w:rPr>
      </w:pPr>
      <w:r>
        <w:rPr>
          <w:b/>
          <w:sz w:val="24"/>
          <w:szCs w:val="24"/>
        </w:rPr>
        <w:t>No gain or loss recognized on (1) transfer of property between spouses or (2) transfer incident to divorce between spouses. Recipient takes carryover basis of adjusted basis of the transferor (loss/gain is transferred).</w:t>
      </w:r>
    </w:p>
    <w:p w:rsidR="001B0A1D" w:rsidRDefault="001B0A1D" w:rsidP="009B376E">
      <w:pPr>
        <w:pStyle w:val="ListParagraph"/>
        <w:numPr>
          <w:ilvl w:val="4"/>
          <w:numId w:val="1"/>
        </w:numPr>
        <w:jc w:val="both"/>
        <w:rPr>
          <w:b/>
          <w:sz w:val="24"/>
          <w:szCs w:val="24"/>
        </w:rPr>
      </w:pPr>
      <w:r>
        <w:rPr>
          <w:sz w:val="24"/>
          <w:szCs w:val="24"/>
        </w:rPr>
        <w:t xml:space="preserve">Incident to divorce = </w:t>
      </w:r>
      <w:r w:rsidR="00F467C7">
        <w:rPr>
          <w:sz w:val="24"/>
          <w:szCs w:val="24"/>
        </w:rPr>
        <w:t>occurs within on</w:t>
      </w:r>
      <w:r w:rsidR="007213CA">
        <w:rPr>
          <w:sz w:val="24"/>
          <w:szCs w:val="24"/>
        </w:rPr>
        <w:t>e</w:t>
      </w:r>
      <w:r w:rsidR="00F467C7">
        <w:rPr>
          <w:sz w:val="24"/>
          <w:szCs w:val="24"/>
        </w:rPr>
        <w:t xml:space="preserve"> year after the marriage ceased or related to the cessation of the marriage.</w:t>
      </w:r>
    </w:p>
    <w:p w:rsidR="00F467C7" w:rsidRDefault="00F467C7" w:rsidP="009B376E">
      <w:pPr>
        <w:pStyle w:val="ListParagraph"/>
        <w:numPr>
          <w:ilvl w:val="3"/>
          <w:numId w:val="1"/>
        </w:numPr>
        <w:jc w:val="both"/>
        <w:rPr>
          <w:b/>
          <w:sz w:val="24"/>
          <w:szCs w:val="24"/>
        </w:rPr>
      </w:pPr>
      <w:r>
        <w:rPr>
          <w:b/>
          <w:sz w:val="24"/>
          <w:szCs w:val="24"/>
        </w:rPr>
        <w:t xml:space="preserve">Dependency and Medical Deductions go to custodial parent, unless the parties agree otherwise. </w:t>
      </w:r>
      <w:r>
        <w:rPr>
          <w:sz w:val="24"/>
          <w:szCs w:val="24"/>
        </w:rPr>
        <w:t>(§ 152 and 213).</w:t>
      </w:r>
    </w:p>
    <w:p w:rsidR="002B762F" w:rsidRDefault="002B762F" w:rsidP="009B376E">
      <w:pPr>
        <w:pStyle w:val="ListParagraph"/>
        <w:numPr>
          <w:ilvl w:val="2"/>
          <w:numId w:val="1"/>
        </w:numPr>
        <w:jc w:val="both"/>
        <w:rPr>
          <w:b/>
          <w:sz w:val="24"/>
          <w:szCs w:val="24"/>
        </w:rPr>
      </w:pPr>
      <w:r>
        <w:rPr>
          <w:b/>
          <w:sz w:val="24"/>
          <w:szCs w:val="24"/>
        </w:rPr>
        <w:t>For Children:</w:t>
      </w:r>
    </w:p>
    <w:p w:rsidR="002B762F" w:rsidRPr="002B762F" w:rsidRDefault="002B762F" w:rsidP="009B376E">
      <w:pPr>
        <w:pStyle w:val="ListParagraph"/>
        <w:numPr>
          <w:ilvl w:val="3"/>
          <w:numId w:val="1"/>
        </w:numPr>
        <w:jc w:val="both"/>
        <w:rPr>
          <w:b/>
          <w:sz w:val="24"/>
          <w:szCs w:val="24"/>
        </w:rPr>
      </w:pPr>
      <w:r>
        <w:rPr>
          <w:b/>
          <w:sz w:val="24"/>
          <w:szCs w:val="24"/>
        </w:rPr>
        <w:t xml:space="preserve">Generally: Child is considered a separate taxpayer and the child’s earned income is not aggregated with the rest of the family, even if income is pooled to pay household expenses. </w:t>
      </w:r>
      <w:r>
        <w:rPr>
          <w:sz w:val="24"/>
          <w:szCs w:val="24"/>
        </w:rPr>
        <w:t>(§ 73)</w:t>
      </w:r>
    </w:p>
    <w:p w:rsidR="002B762F" w:rsidRDefault="002B762F" w:rsidP="009B376E">
      <w:pPr>
        <w:pStyle w:val="ListParagraph"/>
        <w:numPr>
          <w:ilvl w:val="3"/>
          <w:numId w:val="1"/>
        </w:numPr>
        <w:jc w:val="both"/>
        <w:rPr>
          <w:sz w:val="24"/>
          <w:szCs w:val="24"/>
        </w:rPr>
      </w:pPr>
      <w:r w:rsidRPr="002B762F">
        <w:rPr>
          <w:sz w:val="24"/>
          <w:szCs w:val="24"/>
        </w:rPr>
        <w:t xml:space="preserve">For personal/standard deduction: </w:t>
      </w:r>
      <w:r>
        <w:rPr>
          <w:sz w:val="24"/>
          <w:szCs w:val="24"/>
        </w:rPr>
        <w:t>only parent or child can claim the personal exemption, not both. (§ 151)</w:t>
      </w:r>
    </w:p>
    <w:p w:rsidR="00714AE9" w:rsidRDefault="00714AE9" w:rsidP="009B376E">
      <w:pPr>
        <w:pStyle w:val="ListParagraph"/>
        <w:numPr>
          <w:ilvl w:val="3"/>
          <w:numId w:val="1"/>
        </w:numPr>
        <w:jc w:val="both"/>
        <w:rPr>
          <w:sz w:val="24"/>
          <w:szCs w:val="24"/>
        </w:rPr>
      </w:pPr>
      <w:r>
        <w:rPr>
          <w:b/>
          <w:sz w:val="24"/>
          <w:szCs w:val="24"/>
        </w:rPr>
        <w:lastRenderedPageBreak/>
        <w:t xml:space="preserve">Kiddie Tax </w:t>
      </w:r>
      <w:r>
        <w:rPr>
          <w:sz w:val="24"/>
          <w:szCs w:val="24"/>
        </w:rPr>
        <w:t xml:space="preserve">(§ 1(g)) </w:t>
      </w:r>
      <w:r>
        <w:rPr>
          <w:b/>
          <w:sz w:val="24"/>
          <w:szCs w:val="24"/>
        </w:rPr>
        <w:t xml:space="preserve"> - applies to UNEARNED INCOME</w:t>
      </w:r>
      <w:r>
        <w:rPr>
          <w:sz w:val="24"/>
          <w:szCs w:val="24"/>
        </w:rPr>
        <w:t>:</w:t>
      </w:r>
    </w:p>
    <w:p w:rsidR="00714AE9" w:rsidRPr="00714AE9" w:rsidRDefault="00714AE9" w:rsidP="009B376E">
      <w:pPr>
        <w:pStyle w:val="ListParagraph"/>
        <w:numPr>
          <w:ilvl w:val="4"/>
          <w:numId w:val="1"/>
        </w:numPr>
        <w:jc w:val="both"/>
        <w:rPr>
          <w:sz w:val="24"/>
          <w:szCs w:val="24"/>
        </w:rPr>
      </w:pPr>
      <w:r>
        <w:rPr>
          <w:sz w:val="24"/>
          <w:szCs w:val="24"/>
        </w:rPr>
        <w:t>Applies to children under 19 or children 18-24 who are full-time students.</w:t>
      </w:r>
    </w:p>
    <w:p w:rsidR="00714AE9" w:rsidRPr="00714AE9" w:rsidRDefault="00714AE9" w:rsidP="009B376E">
      <w:pPr>
        <w:pStyle w:val="ListParagraph"/>
        <w:numPr>
          <w:ilvl w:val="4"/>
          <w:numId w:val="1"/>
        </w:numPr>
        <w:jc w:val="both"/>
        <w:rPr>
          <w:sz w:val="24"/>
          <w:szCs w:val="24"/>
        </w:rPr>
      </w:pPr>
      <w:r>
        <w:rPr>
          <w:b/>
          <w:sz w:val="24"/>
          <w:szCs w:val="24"/>
        </w:rPr>
        <w:t xml:space="preserve">A minimum of $1,000 of a child’s unearned income is not subject to the kiddie tax and is taxed at the child’s rather than the parent’s marginal rate. </w:t>
      </w:r>
    </w:p>
    <w:p w:rsidR="00714AE9" w:rsidRPr="00714AE9" w:rsidRDefault="00714AE9" w:rsidP="009B376E">
      <w:pPr>
        <w:pStyle w:val="ListParagraph"/>
        <w:numPr>
          <w:ilvl w:val="4"/>
          <w:numId w:val="1"/>
        </w:numPr>
        <w:jc w:val="both"/>
        <w:rPr>
          <w:sz w:val="24"/>
          <w:szCs w:val="24"/>
        </w:rPr>
      </w:pPr>
      <w:r>
        <w:rPr>
          <w:b/>
          <w:sz w:val="24"/>
          <w:szCs w:val="24"/>
        </w:rPr>
        <w:t>Any greater amount of unearned income is taxed at the parent’s rate, eliminating the income-shifting incentive.</w:t>
      </w:r>
    </w:p>
    <w:p w:rsidR="00714AE9" w:rsidRPr="002B762F" w:rsidRDefault="00714AE9" w:rsidP="009B376E">
      <w:pPr>
        <w:pStyle w:val="ListParagraph"/>
        <w:numPr>
          <w:ilvl w:val="4"/>
          <w:numId w:val="1"/>
        </w:numPr>
        <w:jc w:val="both"/>
        <w:rPr>
          <w:sz w:val="24"/>
          <w:szCs w:val="24"/>
        </w:rPr>
      </w:pPr>
      <w:r>
        <w:rPr>
          <w:sz w:val="24"/>
          <w:szCs w:val="24"/>
        </w:rPr>
        <w:t>If the child has income between $500-5,000 from interest and dividends, the parent may elect to report the gross income of the child on their own return, which excuses the child from filing their own return.</w:t>
      </w:r>
    </w:p>
    <w:p w:rsidR="003534BC" w:rsidRDefault="003534BC" w:rsidP="009B376E">
      <w:pPr>
        <w:pStyle w:val="ListParagraph"/>
        <w:numPr>
          <w:ilvl w:val="1"/>
          <w:numId w:val="1"/>
        </w:numPr>
        <w:jc w:val="both"/>
        <w:rPr>
          <w:b/>
          <w:sz w:val="24"/>
          <w:szCs w:val="24"/>
        </w:rPr>
      </w:pPr>
      <w:r>
        <w:rPr>
          <w:b/>
          <w:sz w:val="24"/>
          <w:szCs w:val="24"/>
        </w:rPr>
        <w:t>Entity Taxation (i.e. not individual taxpayers)</w:t>
      </w:r>
    </w:p>
    <w:p w:rsidR="004D347D" w:rsidRDefault="004D347D" w:rsidP="009B376E">
      <w:pPr>
        <w:pStyle w:val="ListParagraph"/>
        <w:numPr>
          <w:ilvl w:val="2"/>
          <w:numId w:val="1"/>
        </w:numPr>
        <w:jc w:val="both"/>
        <w:rPr>
          <w:b/>
          <w:sz w:val="24"/>
          <w:szCs w:val="24"/>
        </w:rPr>
      </w:pPr>
      <w:r>
        <w:rPr>
          <w:b/>
          <w:sz w:val="24"/>
          <w:szCs w:val="24"/>
        </w:rPr>
        <w:t>Corp. v. Partnership:</w:t>
      </w:r>
    </w:p>
    <w:p w:rsidR="003534BC" w:rsidRDefault="003534BC" w:rsidP="009B376E">
      <w:pPr>
        <w:pStyle w:val="ListParagraph"/>
        <w:numPr>
          <w:ilvl w:val="3"/>
          <w:numId w:val="1"/>
        </w:numPr>
        <w:jc w:val="both"/>
        <w:rPr>
          <w:b/>
          <w:sz w:val="24"/>
          <w:szCs w:val="24"/>
        </w:rPr>
      </w:pPr>
      <w:r>
        <w:rPr>
          <w:b/>
          <w:sz w:val="24"/>
          <w:szCs w:val="24"/>
        </w:rPr>
        <w:t>Corporation = separate taxable entity, distinct from shareholders</w:t>
      </w:r>
    </w:p>
    <w:p w:rsidR="003534BC" w:rsidRPr="003534BC" w:rsidRDefault="003534BC" w:rsidP="009B376E">
      <w:pPr>
        <w:pStyle w:val="ListParagraph"/>
        <w:numPr>
          <w:ilvl w:val="4"/>
          <w:numId w:val="1"/>
        </w:numPr>
        <w:jc w:val="both"/>
        <w:rPr>
          <w:b/>
          <w:sz w:val="24"/>
          <w:szCs w:val="24"/>
        </w:rPr>
      </w:pPr>
      <w:r>
        <w:rPr>
          <w:sz w:val="24"/>
          <w:szCs w:val="24"/>
        </w:rPr>
        <w:t>Differences than individual taxpayer:</w:t>
      </w:r>
    </w:p>
    <w:p w:rsidR="003534BC" w:rsidRPr="003534BC" w:rsidRDefault="003534BC" w:rsidP="009B376E">
      <w:pPr>
        <w:pStyle w:val="ListParagraph"/>
        <w:numPr>
          <w:ilvl w:val="5"/>
          <w:numId w:val="1"/>
        </w:numPr>
        <w:jc w:val="both"/>
        <w:rPr>
          <w:b/>
          <w:sz w:val="24"/>
          <w:szCs w:val="24"/>
        </w:rPr>
      </w:pPr>
      <w:r>
        <w:rPr>
          <w:sz w:val="24"/>
          <w:szCs w:val="24"/>
        </w:rPr>
        <w:t>Taxed on different rate schedule;</w:t>
      </w:r>
    </w:p>
    <w:p w:rsidR="003534BC" w:rsidRDefault="003534BC" w:rsidP="009B376E">
      <w:pPr>
        <w:pStyle w:val="ListParagraph"/>
        <w:numPr>
          <w:ilvl w:val="5"/>
          <w:numId w:val="1"/>
        </w:numPr>
        <w:jc w:val="both"/>
        <w:rPr>
          <w:b/>
          <w:sz w:val="24"/>
          <w:szCs w:val="24"/>
        </w:rPr>
      </w:pPr>
      <w:r>
        <w:rPr>
          <w:sz w:val="24"/>
          <w:szCs w:val="24"/>
        </w:rPr>
        <w:t>Must calculate capital and ordinary income separately, but taxed on all income at ordinary income rates.</w:t>
      </w:r>
    </w:p>
    <w:p w:rsidR="002A24A8" w:rsidRPr="002A24A8" w:rsidRDefault="002A24A8" w:rsidP="002A24A8">
      <w:pPr>
        <w:pStyle w:val="ListParagraph"/>
        <w:numPr>
          <w:ilvl w:val="4"/>
          <w:numId w:val="1"/>
        </w:numPr>
        <w:jc w:val="both"/>
        <w:rPr>
          <w:sz w:val="24"/>
          <w:szCs w:val="24"/>
        </w:rPr>
      </w:pPr>
      <w:r w:rsidRPr="002A24A8">
        <w:rPr>
          <w:sz w:val="24"/>
          <w:szCs w:val="24"/>
        </w:rPr>
        <w:t>If</w:t>
      </w:r>
      <w:r>
        <w:rPr>
          <w:sz w:val="24"/>
          <w:szCs w:val="24"/>
        </w:rPr>
        <w:t xml:space="preserve"> Subchapter S Corporation, Corporation</w:t>
      </w:r>
      <w:r w:rsidRPr="002A24A8">
        <w:rPr>
          <w:sz w:val="24"/>
          <w:szCs w:val="24"/>
        </w:rPr>
        <w:t xml:space="preserve"> can </w:t>
      </w:r>
      <w:r>
        <w:rPr>
          <w:sz w:val="24"/>
          <w:szCs w:val="24"/>
        </w:rPr>
        <w:t>elect to be taxed like a partnership. To qualify for S Corp, it may have no more than 100 shareholders, and only individuals, estates and certain trusts and tax-exempt organizations may hold stock, and only one class of stock can be issued.</w:t>
      </w:r>
    </w:p>
    <w:p w:rsidR="003534BC" w:rsidRDefault="003534BC" w:rsidP="009B376E">
      <w:pPr>
        <w:pStyle w:val="ListParagraph"/>
        <w:numPr>
          <w:ilvl w:val="3"/>
          <w:numId w:val="1"/>
        </w:numPr>
        <w:jc w:val="both"/>
        <w:rPr>
          <w:b/>
          <w:sz w:val="24"/>
          <w:szCs w:val="24"/>
        </w:rPr>
      </w:pPr>
      <w:r>
        <w:rPr>
          <w:b/>
          <w:sz w:val="24"/>
          <w:szCs w:val="24"/>
        </w:rPr>
        <w:t>Partnership = conduit; income &amp; deductions flow to various partners to be reported on individual tax returns.</w:t>
      </w:r>
    </w:p>
    <w:p w:rsidR="002A24A8" w:rsidRDefault="002A24A8" w:rsidP="009B376E">
      <w:pPr>
        <w:pStyle w:val="ListParagraph"/>
        <w:numPr>
          <w:ilvl w:val="4"/>
          <w:numId w:val="1"/>
        </w:numPr>
        <w:jc w:val="both"/>
        <w:rPr>
          <w:b/>
          <w:sz w:val="24"/>
          <w:szCs w:val="24"/>
        </w:rPr>
      </w:pPr>
      <w:r>
        <w:rPr>
          <w:b/>
          <w:sz w:val="24"/>
          <w:szCs w:val="24"/>
        </w:rPr>
        <w:t>LLC taxed like Partnership.</w:t>
      </w:r>
    </w:p>
    <w:p w:rsidR="009B376E" w:rsidRDefault="009B376E" w:rsidP="009B376E">
      <w:pPr>
        <w:pStyle w:val="ListParagraph"/>
        <w:numPr>
          <w:ilvl w:val="4"/>
          <w:numId w:val="1"/>
        </w:numPr>
        <w:jc w:val="both"/>
        <w:rPr>
          <w:b/>
          <w:sz w:val="24"/>
          <w:szCs w:val="24"/>
        </w:rPr>
      </w:pPr>
      <w:r>
        <w:rPr>
          <w:b/>
          <w:sz w:val="24"/>
          <w:szCs w:val="24"/>
        </w:rPr>
        <w:t>To be considered</w:t>
      </w:r>
      <w:r w:rsidR="002A24A8">
        <w:rPr>
          <w:b/>
          <w:sz w:val="24"/>
          <w:szCs w:val="24"/>
        </w:rPr>
        <w:t xml:space="preserve"> a partner</w:t>
      </w:r>
      <w:r>
        <w:rPr>
          <w:b/>
          <w:sz w:val="24"/>
          <w:szCs w:val="24"/>
        </w:rPr>
        <w:t xml:space="preserve">, the individual </w:t>
      </w:r>
      <w:r w:rsidR="002A24A8">
        <w:rPr>
          <w:b/>
          <w:sz w:val="24"/>
          <w:szCs w:val="24"/>
        </w:rPr>
        <w:t xml:space="preserve">must contribute to the partnership in either services or capital, or somehow own a capital interest. Cannot be partner in name only. </w:t>
      </w:r>
      <w:r w:rsidR="002A24A8">
        <w:rPr>
          <w:sz w:val="24"/>
          <w:szCs w:val="24"/>
        </w:rPr>
        <w:t>(Commissioner v. Culbertson)</w:t>
      </w:r>
    </w:p>
    <w:p w:rsidR="004D347D" w:rsidRDefault="004D347D" w:rsidP="009B376E">
      <w:pPr>
        <w:pStyle w:val="ListParagraph"/>
        <w:numPr>
          <w:ilvl w:val="4"/>
          <w:numId w:val="1"/>
        </w:numPr>
        <w:jc w:val="both"/>
        <w:rPr>
          <w:b/>
          <w:sz w:val="24"/>
          <w:szCs w:val="24"/>
        </w:rPr>
      </w:pPr>
      <w:r>
        <w:rPr>
          <w:b/>
          <w:sz w:val="24"/>
          <w:szCs w:val="24"/>
        </w:rPr>
        <w:t>Each partner has a basis in her partnership interest</w:t>
      </w:r>
      <w:r w:rsidR="009B376E">
        <w:rPr>
          <w:b/>
          <w:sz w:val="24"/>
          <w:szCs w:val="24"/>
        </w:rPr>
        <w:t>:</w:t>
      </w:r>
    </w:p>
    <w:p w:rsidR="004D347D" w:rsidRDefault="004D347D" w:rsidP="009B376E">
      <w:pPr>
        <w:pStyle w:val="ListParagraph"/>
        <w:numPr>
          <w:ilvl w:val="5"/>
          <w:numId w:val="1"/>
        </w:numPr>
        <w:jc w:val="both"/>
        <w:rPr>
          <w:b/>
          <w:sz w:val="24"/>
          <w:szCs w:val="24"/>
        </w:rPr>
      </w:pPr>
      <w:r>
        <w:rPr>
          <w:b/>
          <w:sz w:val="24"/>
          <w:szCs w:val="24"/>
        </w:rPr>
        <w:t>Initial basis = sum of cash + adjusted basis of contributed property + gain realized when contributing property</w:t>
      </w:r>
    </w:p>
    <w:p w:rsidR="009B376E" w:rsidRDefault="009B376E" w:rsidP="009B376E">
      <w:pPr>
        <w:pStyle w:val="ListParagraph"/>
        <w:numPr>
          <w:ilvl w:val="5"/>
          <w:numId w:val="1"/>
        </w:numPr>
        <w:jc w:val="both"/>
        <w:rPr>
          <w:b/>
          <w:sz w:val="24"/>
          <w:szCs w:val="24"/>
        </w:rPr>
      </w:pPr>
      <w:r>
        <w:rPr>
          <w:b/>
          <w:sz w:val="24"/>
          <w:szCs w:val="24"/>
        </w:rPr>
        <w:t>↑ basis: from partnership income + liabilities</w:t>
      </w:r>
    </w:p>
    <w:p w:rsidR="009B376E" w:rsidRDefault="009B376E" w:rsidP="009B376E">
      <w:pPr>
        <w:pStyle w:val="ListParagraph"/>
        <w:numPr>
          <w:ilvl w:val="5"/>
          <w:numId w:val="1"/>
        </w:numPr>
        <w:jc w:val="both"/>
        <w:rPr>
          <w:b/>
          <w:sz w:val="24"/>
          <w:szCs w:val="24"/>
        </w:rPr>
      </w:pPr>
      <w:r>
        <w:rPr>
          <w:b/>
          <w:sz w:val="24"/>
          <w:szCs w:val="24"/>
        </w:rPr>
        <w:t>↓basis: from cash or property distributed from partnership + partnership losses</w:t>
      </w:r>
    </w:p>
    <w:p w:rsidR="009B376E" w:rsidRDefault="009B376E" w:rsidP="009B376E">
      <w:pPr>
        <w:pStyle w:val="ListParagraph"/>
        <w:numPr>
          <w:ilvl w:val="4"/>
          <w:numId w:val="1"/>
        </w:numPr>
        <w:jc w:val="both"/>
        <w:rPr>
          <w:b/>
          <w:sz w:val="24"/>
          <w:szCs w:val="24"/>
        </w:rPr>
      </w:pPr>
      <w:r>
        <w:rPr>
          <w:b/>
          <w:sz w:val="24"/>
          <w:szCs w:val="24"/>
        </w:rPr>
        <w:lastRenderedPageBreak/>
        <w:t>Partner cannot deduct partnership losses &gt; basis. Any excess losses will be deducted in future years.</w:t>
      </w:r>
    </w:p>
    <w:p w:rsidR="004D347D" w:rsidRDefault="004D347D" w:rsidP="002A24A8">
      <w:pPr>
        <w:pStyle w:val="ListParagraph"/>
        <w:numPr>
          <w:ilvl w:val="3"/>
          <w:numId w:val="1"/>
        </w:numPr>
        <w:jc w:val="both"/>
        <w:rPr>
          <w:b/>
          <w:sz w:val="24"/>
          <w:szCs w:val="24"/>
        </w:rPr>
      </w:pPr>
      <w:r>
        <w:rPr>
          <w:b/>
          <w:sz w:val="24"/>
          <w:szCs w:val="24"/>
        </w:rPr>
        <w:t>The Commissioner h</w:t>
      </w:r>
      <w:r w:rsidR="000263E1">
        <w:rPr>
          <w:b/>
          <w:sz w:val="24"/>
          <w:szCs w:val="24"/>
        </w:rPr>
        <w:t>as the authority to re-allocate</w:t>
      </w:r>
      <w:r>
        <w:rPr>
          <w:b/>
          <w:sz w:val="24"/>
          <w:szCs w:val="24"/>
        </w:rPr>
        <w:t xml:space="preserve"> income between two or more businesses controlled by the same interests where “necessary in order to prevent evasion of taxes or clearly reflect income”. </w:t>
      </w:r>
      <w:r>
        <w:rPr>
          <w:sz w:val="24"/>
          <w:szCs w:val="24"/>
        </w:rPr>
        <w:t>(§ 482)</w:t>
      </w:r>
    </w:p>
    <w:p w:rsidR="002872EE" w:rsidRDefault="002872EE" w:rsidP="002872EE">
      <w:pPr>
        <w:pStyle w:val="ListParagraph"/>
        <w:numPr>
          <w:ilvl w:val="2"/>
          <w:numId w:val="1"/>
        </w:numPr>
        <w:jc w:val="both"/>
        <w:rPr>
          <w:b/>
          <w:sz w:val="24"/>
          <w:szCs w:val="24"/>
        </w:rPr>
      </w:pPr>
      <w:r>
        <w:rPr>
          <w:b/>
          <w:sz w:val="24"/>
          <w:szCs w:val="24"/>
        </w:rPr>
        <w:t>Trusts:</w:t>
      </w:r>
    </w:p>
    <w:p w:rsidR="00353F7F" w:rsidRDefault="00353F7F" w:rsidP="002872EE">
      <w:pPr>
        <w:pStyle w:val="ListParagraph"/>
        <w:numPr>
          <w:ilvl w:val="3"/>
          <w:numId w:val="1"/>
        </w:numPr>
        <w:jc w:val="both"/>
        <w:rPr>
          <w:b/>
          <w:sz w:val="24"/>
          <w:szCs w:val="24"/>
        </w:rPr>
      </w:pPr>
      <w:r>
        <w:rPr>
          <w:b/>
          <w:sz w:val="24"/>
          <w:szCs w:val="24"/>
        </w:rPr>
        <w:t xml:space="preserve">Multiple trusts will be treated as one trust if: (1) the trusts have substantially the same Grantor(s) and (2) substantially the same beneficiaries, and (3) the trusts are separated for the principal purpose of tax avoidance. </w:t>
      </w:r>
      <w:r>
        <w:rPr>
          <w:sz w:val="24"/>
          <w:szCs w:val="24"/>
        </w:rPr>
        <w:t>(§ 643)</w:t>
      </w:r>
    </w:p>
    <w:p w:rsidR="002872EE" w:rsidRPr="002872EE" w:rsidRDefault="002872EE" w:rsidP="002872EE">
      <w:pPr>
        <w:pStyle w:val="ListParagraph"/>
        <w:numPr>
          <w:ilvl w:val="3"/>
          <w:numId w:val="1"/>
        </w:numPr>
        <w:jc w:val="both"/>
        <w:rPr>
          <w:b/>
          <w:sz w:val="24"/>
          <w:szCs w:val="24"/>
        </w:rPr>
      </w:pPr>
      <w:r>
        <w:rPr>
          <w:b/>
          <w:sz w:val="24"/>
          <w:szCs w:val="24"/>
        </w:rPr>
        <w:t xml:space="preserve">For Grantor Trust </w:t>
      </w:r>
      <w:r>
        <w:rPr>
          <w:sz w:val="24"/>
          <w:szCs w:val="24"/>
        </w:rPr>
        <w:t>(§ 671 and 679):</w:t>
      </w:r>
    </w:p>
    <w:p w:rsidR="002872EE" w:rsidRDefault="002872EE" w:rsidP="002872EE">
      <w:pPr>
        <w:pStyle w:val="ListParagraph"/>
        <w:numPr>
          <w:ilvl w:val="4"/>
          <w:numId w:val="1"/>
        </w:numPr>
        <w:jc w:val="both"/>
        <w:rPr>
          <w:b/>
          <w:sz w:val="24"/>
          <w:szCs w:val="24"/>
        </w:rPr>
      </w:pPr>
      <w:r>
        <w:rPr>
          <w:b/>
          <w:sz w:val="24"/>
          <w:szCs w:val="24"/>
        </w:rPr>
        <w:t xml:space="preserve">In general, the Grantor is treated as the owner of the portion of the trust if they can control disposition of some or all of the trust income or principal. </w:t>
      </w:r>
      <w:r>
        <w:rPr>
          <w:sz w:val="24"/>
          <w:szCs w:val="24"/>
        </w:rPr>
        <w:t>(§ 274)</w:t>
      </w:r>
    </w:p>
    <w:p w:rsidR="002872EE" w:rsidRDefault="0073581C" w:rsidP="002872EE">
      <w:pPr>
        <w:pStyle w:val="ListParagraph"/>
        <w:numPr>
          <w:ilvl w:val="4"/>
          <w:numId w:val="1"/>
        </w:numPr>
        <w:jc w:val="both"/>
        <w:rPr>
          <w:b/>
          <w:sz w:val="24"/>
          <w:szCs w:val="24"/>
        </w:rPr>
      </w:pPr>
      <w:r>
        <w:rPr>
          <w:b/>
          <w:sz w:val="24"/>
          <w:szCs w:val="24"/>
        </w:rPr>
        <w:t>G</w:t>
      </w:r>
      <w:r w:rsidR="002872EE">
        <w:rPr>
          <w:b/>
          <w:sz w:val="24"/>
          <w:szCs w:val="24"/>
        </w:rPr>
        <w:t>rantor is taxed if the grantor has:</w:t>
      </w:r>
    </w:p>
    <w:p w:rsidR="002872EE" w:rsidRDefault="002872EE" w:rsidP="002872EE">
      <w:pPr>
        <w:pStyle w:val="ListParagraph"/>
        <w:numPr>
          <w:ilvl w:val="5"/>
          <w:numId w:val="1"/>
        </w:numPr>
        <w:jc w:val="both"/>
        <w:rPr>
          <w:b/>
          <w:sz w:val="24"/>
          <w:szCs w:val="24"/>
        </w:rPr>
      </w:pPr>
      <w:r>
        <w:rPr>
          <w:b/>
          <w:sz w:val="24"/>
          <w:szCs w:val="24"/>
        </w:rPr>
        <w:t>A reversionary interest of 5% or greater in either the income or corpus;</w:t>
      </w:r>
    </w:p>
    <w:p w:rsidR="002872EE" w:rsidRDefault="002872EE" w:rsidP="002872EE">
      <w:pPr>
        <w:pStyle w:val="ListParagraph"/>
        <w:numPr>
          <w:ilvl w:val="5"/>
          <w:numId w:val="1"/>
        </w:numPr>
        <w:jc w:val="both"/>
        <w:rPr>
          <w:b/>
          <w:sz w:val="24"/>
          <w:szCs w:val="24"/>
        </w:rPr>
      </w:pPr>
      <w:r>
        <w:rPr>
          <w:b/>
          <w:sz w:val="24"/>
          <w:szCs w:val="24"/>
        </w:rPr>
        <w:t>Certain powers to affect beneficial enjoyment of income or the trust corpus;</w:t>
      </w:r>
    </w:p>
    <w:p w:rsidR="002872EE" w:rsidRDefault="002872EE" w:rsidP="002872EE">
      <w:pPr>
        <w:pStyle w:val="ListParagraph"/>
        <w:numPr>
          <w:ilvl w:val="5"/>
          <w:numId w:val="1"/>
        </w:numPr>
        <w:jc w:val="both"/>
        <w:rPr>
          <w:b/>
          <w:sz w:val="24"/>
          <w:szCs w:val="24"/>
        </w:rPr>
      </w:pPr>
      <w:r>
        <w:rPr>
          <w:b/>
          <w:sz w:val="24"/>
          <w:szCs w:val="24"/>
        </w:rPr>
        <w:t>Specified unusual administrative power; or</w:t>
      </w:r>
    </w:p>
    <w:p w:rsidR="002872EE" w:rsidRDefault="002872EE" w:rsidP="002872EE">
      <w:pPr>
        <w:pStyle w:val="ListParagraph"/>
        <w:numPr>
          <w:ilvl w:val="5"/>
          <w:numId w:val="1"/>
        </w:numPr>
        <w:jc w:val="both"/>
        <w:rPr>
          <w:b/>
          <w:sz w:val="24"/>
          <w:szCs w:val="24"/>
        </w:rPr>
      </w:pPr>
      <w:r>
        <w:rPr>
          <w:b/>
          <w:sz w:val="24"/>
          <w:szCs w:val="24"/>
        </w:rPr>
        <w:t>If the trust is a foreign trust with US beneficiar</w:t>
      </w:r>
      <w:r w:rsidR="004931D8">
        <w:rPr>
          <w:b/>
          <w:sz w:val="24"/>
          <w:szCs w:val="24"/>
        </w:rPr>
        <w:t>ie</w:t>
      </w:r>
      <w:r>
        <w:rPr>
          <w:b/>
          <w:sz w:val="24"/>
          <w:szCs w:val="24"/>
        </w:rPr>
        <w:t>s.</w:t>
      </w:r>
    </w:p>
    <w:p w:rsidR="002872EE" w:rsidRPr="002872EE" w:rsidRDefault="002872EE" w:rsidP="002872EE">
      <w:pPr>
        <w:pStyle w:val="ListParagraph"/>
        <w:numPr>
          <w:ilvl w:val="4"/>
          <w:numId w:val="1"/>
        </w:numPr>
        <w:jc w:val="both"/>
        <w:rPr>
          <w:b/>
          <w:sz w:val="24"/>
          <w:szCs w:val="24"/>
        </w:rPr>
      </w:pPr>
      <w:r>
        <w:rPr>
          <w:sz w:val="24"/>
          <w:szCs w:val="24"/>
        </w:rPr>
        <w:t>Any powers of the grantor’s spouse are treated as belonging to the grantor if the spouse was living with the grantor when the spouse’s interest or power was created.</w:t>
      </w:r>
    </w:p>
    <w:p w:rsidR="002872EE" w:rsidRDefault="002872EE" w:rsidP="002872EE">
      <w:pPr>
        <w:pStyle w:val="ListParagraph"/>
        <w:numPr>
          <w:ilvl w:val="3"/>
          <w:numId w:val="1"/>
        </w:numPr>
        <w:jc w:val="both"/>
        <w:rPr>
          <w:b/>
          <w:sz w:val="24"/>
          <w:szCs w:val="24"/>
        </w:rPr>
      </w:pPr>
      <w:r>
        <w:rPr>
          <w:b/>
          <w:sz w:val="24"/>
          <w:szCs w:val="24"/>
        </w:rPr>
        <w:t>Where someone other than the Grantor is treated as Owner:</w:t>
      </w:r>
    </w:p>
    <w:p w:rsidR="002872EE" w:rsidRPr="002872EE" w:rsidRDefault="002872EE" w:rsidP="002872EE">
      <w:pPr>
        <w:pStyle w:val="ListParagraph"/>
        <w:numPr>
          <w:ilvl w:val="4"/>
          <w:numId w:val="1"/>
        </w:numPr>
        <w:jc w:val="both"/>
        <w:rPr>
          <w:b/>
          <w:sz w:val="24"/>
          <w:szCs w:val="24"/>
        </w:rPr>
      </w:pPr>
      <w:r>
        <w:rPr>
          <w:b/>
          <w:sz w:val="24"/>
          <w:szCs w:val="24"/>
        </w:rPr>
        <w:t xml:space="preserve">If someone other than the grantor possesses sufficient control over the trust property, they will be treated as the owner for tax purposes. </w:t>
      </w:r>
      <w:r>
        <w:rPr>
          <w:sz w:val="24"/>
          <w:szCs w:val="24"/>
        </w:rPr>
        <w:t>(§ 678).</w:t>
      </w:r>
    </w:p>
    <w:p w:rsidR="002872EE" w:rsidRDefault="002872EE" w:rsidP="002872EE">
      <w:pPr>
        <w:pStyle w:val="ListParagraph"/>
        <w:numPr>
          <w:ilvl w:val="4"/>
          <w:numId w:val="1"/>
        </w:numPr>
        <w:jc w:val="both"/>
        <w:rPr>
          <w:b/>
          <w:sz w:val="24"/>
          <w:szCs w:val="24"/>
        </w:rPr>
      </w:pPr>
      <w:r>
        <w:rPr>
          <w:sz w:val="24"/>
          <w:szCs w:val="24"/>
        </w:rPr>
        <w:t>To avoid taxation, the person may renounce or disclaim that power within a reasonable time of learning of its existence.</w:t>
      </w:r>
    </w:p>
    <w:p w:rsidR="001B1184" w:rsidRDefault="001B1184" w:rsidP="001B1184">
      <w:pPr>
        <w:pStyle w:val="ListParagraph"/>
        <w:numPr>
          <w:ilvl w:val="3"/>
          <w:numId w:val="1"/>
        </w:numPr>
        <w:jc w:val="both"/>
        <w:rPr>
          <w:b/>
          <w:sz w:val="24"/>
          <w:szCs w:val="24"/>
        </w:rPr>
      </w:pPr>
      <w:r>
        <w:rPr>
          <w:b/>
          <w:sz w:val="24"/>
          <w:szCs w:val="24"/>
        </w:rPr>
        <w:t>Income Not Taxable to the Grantor or Another Person as an Owner</w:t>
      </w:r>
    </w:p>
    <w:p w:rsidR="001B1184" w:rsidRDefault="001B1184" w:rsidP="001B1184">
      <w:pPr>
        <w:pStyle w:val="ListParagraph"/>
        <w:numPr>
          <w:ilvl w:val="4"/>
          <w:numId w:val="1"/>
        </w:numPr>
        <w:jc w:val="both"/>
        <w:rPr>
          <w:b/>
          <w:sz w:val="24"/>
          <w:szCs w:val="24"/>
        </w:rPr>
      </w:pPr>
      <w:r>
        <w:rPr>
          <w:b/>
          <w:sz w:val="24"/>
          <w:szCs w:val="24"/>
        </w:rPr>
        <w:t>If simple trust, trust = taxpayer and trustee must pay tax on income not distributed. See § 1(e) for tax rates.</w:t>
      </w:r>
    </w:p>
    <w:p w:rsidR="001B1184" w:rsidRPr="001B1184" w:rsidRDefault="001B1184" w:rsidP="001B1184">
      <w:pPr>
        <w:pStyle w:val="ListParagraph"/>
        <w:numPr>
          <w:ilvl w:val="5"/>
          <w:numId w:val="1"/>
        </w:numPr>
        <w:jc w:val="both"/>
        <w:rPr>
          <w:sz w:val="24"/>
          <w:szCs w:val="24"/>
        </w:rPr>
      </w:pPr>
      <w:r w:rsidRPr="001B1184">
        <w:rPr>
          <w:sz w:val="24"/>
          <w:szCs w:val="24"/>
        </w:rPr>
        <w:t xml:space="preserve">Simple Trust = (1) all income must be distributed currently to beneficiaries, (2) no distributions are made from the trust corpus, and (3) where there are no charitable </w:t>
      </w:r>
      <w:r w:rsidR="00135526">
        <w:rPr>
          <w:sz w:val="24"/>
          <w:szCs w:val="24"/>
        </w:rPr>
        <w:t>beneficiaries.</w:t>
      </w:r>
    </w:p>
    <w:p w:rsidR="000951AB" w:rsidRDefault="000951AB" w:rsidP="000951AB">
      <w:pPr>
        <w:pStyle w:val="ListParagraph"/>
        <w:numPr>
          <w:ilvl w:val="1"/>
          <w:numId w:val="1"/>
        </w:numPr>
        <w:jc w:val="both"/>
        <w:rPr>
          <w:b/>
          <w:sz w:val="24"/>
          <w:szCs w:val="24"/>
        </w:rPr>
      </w:pPr>
      <w:r>
        <w:rPr>
          <w:b/>
          <w:sz w:val="24"/>
          <w:szCs w:val="24"/>
        </w:rPr>
        <w:lastRenderedPageBreak/>
        <w:t>Methods of Accounting</w:t>
      </w:r>
    </w:p>
    <w:p w:rsidR="000951AB" w:rsidRDefault="000951AB" w:rsidP="000951AB">
      <w:pPr>
        <w:pStyle w:val="ListParagraph"/>
        <w:numPr>
          <w:ilvl w:val="2"/>
          <w:numId w:val="1"/>
        </w:numPr>
        <w:jc w:val="both"/>
        <w:rPr>
          <w:b/>
          <w:sz w:val="24"/>
          <w:szCs w:val="24"/>
        </w:rPr>
      </w:pPr>
      <w:r>
        <w:rPr>
          <w:b/>
          <w:sz w:val="24"/>
          <w:szCs w:val="24"/>
        </w:rPr>
        <w:t>Two basic methods:</w:t>
      </w:r>
    </w:p>
    <w:p w:rsidR="000951AB" w:rsidRDefault="000951AB" w:rsidP="000951AB">
      <w:pPr>
        <w:pStyle w:val="ListParagraph"/>
        <w:numPr>
          <w:ilvl w:val="3"/>
          <w:numId w:val="1"/>
        </w:numPr>
        <w:jc w:val="both"/>
        <w:rPr>
          <w:b/>
          <w:sz w:val="24"/>
          <w:szCs w:val="24"/>
        </w:rPr>
      </w:pPr>
      <w:r>
        <w:rPr>
          <w:b/>
          <w:sz w:val="24"/>
          <w:szCs w:val="24"/>
        </w:rPr>
        <w:t>Cash</w:t>
      </w:r>
    </w:p>
    <w:p w:rsidR="00EC67B0" w:rsidRDefault="00EC67B0" w:rsidP="00EC67B0">
      <w:pPr>
        <w:pStyle w:val="ListParagraph"/>
        <w:numPr>
          <w:ilvl w:val="4"/>
          <w:numId w:val="1"/>
        </w:numPr>
        <w:jc w:val="both"/>
        <w:rPr>
          <w:b/>
          <w:sz w:val="24"/>
          <w:szCs w:val="24"/>
        </w:rPr>
      </w:pPr>
      <w:r>
        <w:rPr>
          <w:sz w:val="24"/>
          <w:szCs w:val="24"/>
        </w:rPr>
        <w:t>Most individuals and many small businesses use the cash method. A “qualified personal service corporation” can use the cash method, provided that they meet the requirements of § 448.</w:t>
      </w:r>
    </w:p>
    <w:p w:rsidR="00304147" w:rsidRDefault="00304147" w:rsidP="000951AB">
      <w:pPr>
        <w:pStyle w:val="ListParagraph"/>
        <w:numPr>
          <w:ilvl w:val="4"/>
          <w:numId w:val="1"/>
        </w:numPr>
        <w:jc w:val="both"/>
        <w:rPr>
          <w:b/>
          <w:sz w:val="24"/>
          <w:szCs w:val="24"/>
        </w:rPr>
      </w:pPr>
      <w:r>
        <w:rPr>
          <w:b/>
          <w:sz w:val="24"/>
          <w:szCs w:val="24"/>
        </w:rPr>
        <w:t>Tax Treatment:</w:t>
      </w:r>
    </w:p>
    <w:p w:rsidR="00304147" w:rsidRDefault="00EC67B0" w:rsidP="00304147">
      <w:pPr>
        <w:pStyle w:val="ListParagraph"/>
        <w:numPr>
          <w:ilvl w:val="5"/>
          <w:numId w:val="1"/>
        </w:numPr>
        <w:jc w:val="both"/>
        <w:rPr>
          <w:b/>
          <w:sz w:val="24"/>
          <w:szCs w:val="24"/>
        </w:rPr>
      </w:pPr>
      <w:r>
        <w:rPr>
          <w:b/>
          <w:sz w:val="24"/>
          <w:szCs w:val="24"/>
        </w:rPr>
        <w:t xml:space="preserve">General: </w:t>
      </w:r>
      <w:r w:rsidR="00304147">
        <w:rPr>
          <w:b/>
          <w:sz w:val="24"/>
          <w:szCs w:val="24"/>
        </w:rPr>
        <w:t>I</w:t>
      </w:r>
      <w:r w:rsidR="000951AB">
        <w:rPr>
          <w:b/>
          <w:sz w:val="24"/>
          <w:szCs w:val="24"/>
        </w:rPr>
        <w:t>tems are included in income in the year in which the</w:t>
      </w:r>
      <w:r w:rsidR="00304147">
        <w:rPr>
          <w:b/>
          <w:sz w:val="24"/>
          <w:szCs w:val="24"/>
        </w:rPr>
        <w:t xml:space="preserve"> cash or equivalent is</w:t>
      </w:r>
      <w:r w:rsidR="000951AB">
        <w:rPr>
          <w:b/>
          <w:sz w:val="24"/>
          <w:szCs w:val="24"/>
        </w:rPr>
        <w:t xml:space="preserve"> received</w:t>
      </w:r>
      <w:r w:rsidR="00304147">
        <w:rPr>
          <w:b/>
          <w:sz w:val="24"/>
          <w:szCs w:val="24"/>
        </w:rPr>
        <w:t>;</w:t>
      </w:r>
      <w:r w:rsidR="000951AB">
        <w:rPr>
          <w:b/>
          <w:sz w:val="24"/>
          <w:szCs w:val="24"/>
        </w:rPr>
        <w:t xml:space="preserve"> items are taken as deductions in the year in which they are paid.</w:t>
      </w:r>
      <w:r w:rsidR="0087471C">
        <w:rPr>
          <w:b/>
          <w:sz w:val="24"/>
          <w:szCs w:val="24"/>
        </w:rPr>
        <w:t xml:space="preserve"> </w:t>
      </w:r>
    </w:p>
    <w:p w:rsidR="00C57C2F" w:rsidRDefault="00C57C2F" w:rsidP="00304147">
      <w:pPr>
        <w:pStyle w:val="ListParagraph"/>
        <w:numPr>
          <w:ilvl w:val="5"/>
          <w:numId w:val="1"/>
        </w:numPr>
        <w:jc w:val="both"/>
        <w:rPr>
          <w:b/>
          <w:sz w:val="24"/>
          <w:szCs w:val="24"/>
        </w:rPr>
      </w:pPr>
      <w:r>
        <w:rPr>
          <w:b/>
          <w:sz w:val="24"/>
          <w:szCs w:val="24"/>
        </w:rPr>
        <w:t>For income:</w:t>
      </w:r>
    </w:p>
    <w:p w:rsidR="000951AB" w:rsidRPr="00304147" w:rsidRDefault="0087471C" w:rsidP="00C57C2F">
      <w:pPr>
        <w:pStyle w:val="ListParagraph"/>
        <w:numPr>
          <w:ilvl w:val="6"/>
          <w:numId w:val="1"/>
        </w:numPr>
        <w:jc w:val="both"/>
        <w:rPr>
          <w:b/>
          <w:sz w:val="24"/>
          <w:szCs w:val="24"/>
        </w:rPr>
      </w:pPr>
      <w:r>
        <w:rPr>
          <w:b/>
          <w:sz w:val="24"/>
          <w:szCs w:val="24"/>
        </w:rPr>
        <w:t xml:space="preserve">Constructive receipt treated as = actual receipt. </w:t>
      </w:r>
      <w:r>
        <w:rPr>
          <w:sz w:val="24"/>
          <w:szCs w:val="24"/>
        </w:rPr>
        <w:t>(Reg. 1.446-1(c)(1).</w:t>
      </w:r>
    </w:p>
    <w:p w:rsidR="00304147" w:rsidRDefault="00304147" w:rsidP="00C57C2F">
      <w:pPr>
        <w:pStyle w:val="ListParagraph"/>
        <w:numPr>
          <w:ilvl w:val="7"/>
          <w:numId w:val="1"/>
        </w:numPr>
        <w:jc w:val="both"/>
        <w:rPr>
          <w:b/>
          <w:sz w:val="24"/>
          <w:szCs w:val="24"/>
        </w:rPr>
      </w:pPr>
      <w:r>
        <w:rPr>
          <w:b/>
          <w:sz w:val="24"/>
          <w:szCs w:val="24"/>
        </w:rPr>
        <w:t>Constructive Receipt = When a taxpayer has the immediate power to receive the income.</w:t>
      </w:r>
    </w:p>
    <w:p w:rsidR="00304147" w:rsidRPr="00304147" w:rsidRDefault="00304147" w:rsidP="00C57C2F">
      <w:pPr>
        <w:pStyle w:val="ListParagraph"/>
        <w:numPr>
          <w:ilvl w:val="7"/>
          <w:numId w:val="1"/>
        </w:numPr>
        <w:jc w:val="both"/>
        <w:rPr>
          <w:b/>
          <w:sz w:val="24"/>
          <w:szCs w:val="24"/>
        </w:rPr>
      </w:pPr>
      <w:r>
        <w:rPr>
          <w:sz w:val="24"/>
          <w:szCs w:val="24"/>
        </w:rPr>
        <w:t>Receipt by Agent = Receipt by Principal</w:t>
      </w:r>
    </w:p>
    <w:p w:rsidR="00304147" w:rsidRPr="00C57C2F" w:rsidRDefault="00304147" w:rsidP="00C57C2F">
      <w:pPr>
        <w:pStyle w:val="ListParagraph"/>
        <w:numPr>
          <w:ilvl w:val="6"/>
          <w:numId w:val="1"/>
        </w:numPr>
        <w:jc w:val="both"/>
        <w:rPr>
          <w:sz w:val="24"/>
          <w:szCs w:val="24"/>
        </w:rPr>
      </w:pPr>
      <w:r w:rsidRPr="00C57C2F">
        <w:rPr>
          <w:sz w:val="24"/>
          <w:szCs w:val="24"/>
        </w:rPr>
        <w:t>Cash Equivalent</w:t>
      </w:r>
    </w:p>
    <w:p w:rsidR="00304147" w:rsidRPr="00C57C2F" w:rsidRDefault="00304147" w:rsidP="00C57C2F">
      <w:pPr>
        <w:pStyle w:val="ListParagraph"/>
        <w:numPr>
          <w:ilvl w:val="7"/>
          <w:numId w:val="1"/>
        </w:numPr>
        <w:jc w:val="both"/>
        <w:rPr>
          <w:sz w:val="24"/>
          <w:szCs w:val="24"/>
        </w:rPr>
      </w:pPr>
      <w:r w:rsidRPr="00C57C2F">
        <w:rPr>
          <w:sz w:val="24"/>
          <w:szCs w:val="24"/>
        </w:rPr>
        <w:t>Is:</w:t>
      </w:r>
    </w:p>
    <w:p w:rsidR="00304147" w:rsidRPr="00C57C2F" w:rsidRDefault="00304147" w:rsidP="00C57C2F">
      <w:pPr>
        <w:pStyle w:val="ListParagraph"/>
        <w:numPr>
          <w:ilvl w:val="8"/>
          <w:numId w:val="1"/>
        </w:numPr>
        <w:jc w:val="both"/>
        <w:rPr>
          <w:sz w:val="24"/>
          <w:szCs w:val="24"/>
        </w:rPr>
      </w:pPr>
      <w:r w:rsidRPr="00C57C2F">
        <w:rPr>
          <w:sz w:val="24"/>
          <w:szCs w:val="24"/>
        </w:rPr>
        <w:t>Actual Cash or Change;</w:t>
      </w:r>
    </w:p>
    <w:p w:rsidR="00304147" w:rsidRPr="00C57C2F" w:rsidRDefault="00304147" w:rsidP="00C57C2F">
      <w:pPr>
        <w:pStyle w:val="ListParagraph"/>
        <w:numPr>
          <w:ilvl w:val="8"/>
          <w:numId w:val="1"/>
        </w:numPr>
        <w:jc w:val="both"/>
        <w:rPr>
          <w:sz w:val="24"/>
          <w:szCs w:val="24"/>
        </w:rPr>
      </w:pPr>
      <w:r w:rsidRPr="00C57C2F">
        <w:rPr>
          <w:sz w:val="24"/>
          <w:szCs w:val="24"/>
        </w:rPr>
        <w:t>Check (when taxpayer has ability to cash);</w:t>
      </w:r>
    </w:p>
    <w:p w:rsidR="00C57C2F" w:rsidRPr="00C57C2F" w:rsidRDefault="00C57C2F" w:rsidP="00C57C2F">
      <w:pPr>
        <w:pStyle w:val="ListParagraph"/>
        <w:numPr>
          <w:ilvl w:val="8"/>
          <w:numId w:val="1"/>
        </w:numPr>
        <w:jc w:val="both"/>
        <w:rPr>
          <w:sz w:val="24"/>
          <w:szCs w:val="24"/>
        </w:rPr>
      </w:pPr>
      <w:r w:rsidRPr="00C57C2F">
        <w:rPr>
          <w:sz w:val="24"/>
          <w:szCs w:val="24"/>
        </w:rPr>
        <w:t>Non-Negotiable Promissory Note.</w:t>
      </w:r>
    </w:p>
    <w:p w:rsidR="00304147" w:rsidRPr="00C57C2F" w:rsidRDefault="00C57C2F" w:rsidP="00C57C2F">
      <w:pPr>
        <w:pStyle w:val="ListParagraph"/>
        <w:numPr>
          <w:ilvl w:val="7"/>
          <w:numId w:val="1"/>
        </w:numPr>
        <w:jc w:val="both"/>
        <w:rPr>
          <w:sz w:val="24"/>
          <w:szCs w:val="24"/>
        </w:rPr>
      </w:pPr>
      <w:r w:rsidRPr="00C57C2F">
        <w:rPr>
          <w:sz w:val="24"/>
          <w:szCs w:val="24"/>
        </w:rPr>
        <w:t>Is Not:</w:t>
      </w:r>
    </w:p>
    <w:p w:rsidR="00C57C2F" w:rsidRPr="00C57C2F" w:rsidRDefault="00C57C2F" w:rsidP="00C57C2F">
      <w:pPr>
        <w:pStyle w:val="ListParagraph"/>
        <w:numPr>
          <w:ilvl w:val="8"/>
          <w:numId w:val="1"/>
        </w:numPr>
        <w:jc w:val="both"/>
        <w:rPr>
          <w:sz w:val="24"/>
          <w:szCs w:val="24"/>
        </w:rPr>
      </w:pPr>
      <w:r w:rsidRPr="00C57C2F">
        <w:rPr>
          <w:sz w:val="24"/>
          <w:szCs w:val="24"/>
        </w:rPr>
        <w:t>Negotiable Promissory Note;</w:t>
      </w:r>
    </w:p>
    <w:p w:rsidR="00C57C2F" w:rsidRPr="00C57C2F" w:rsidRDefault="00C57C2F" w:rsidP="00C57C2F">
      <w:pPr>
        <w:pStyle w:val="ListParagraph"/>
        <w:numPr>
          <w:ilvl w:val="8"/>
          <w:numId w:val="1"/>
        </w:numPr>
        <w:jc w:val="both"/>
        <w:rPr>
          <w:sz w:val="24"/>
          <w:szCs w:val="24"/>
        </w:rPr>
      </w:pPr>
      <w:r w:rsidRPr="00C57C2F">
        <w:rPr>
          <w:sz w:val="24"/>
          <w:szCs w:val="24"/>
        </w:rPr>
        <w:t>Accounts Receivable;</w:t>
      </w:r>
    </w:p>
    <w:p w:rsidR="00C57C2F" w:rsidRPr="00C57C2F" w:rsidRDefault="00C57C2F" w:rsidP="00C57C2F">
      <w:pPr>
        <w:pStyle w:val="ListParagraph"/>
        <w:numPr>
          <w:ilvl w:val="8"/>
          <w:numId w:val="1"/>
        </w:numPr>
        <w:jc w:val="both"/>
        <w:rPr>
          <w:sz w:val="24"/>
          <w:szCs w:val="24"/>
        </w:rPr>
      </w:pPr>
      <w:r w:rsidRPr="00C57C2F">
        <w:rPr>
          <w:sz w:val="24"/>
          <w:szCs w:val="24"/>
        </w:rPr>
        <w:t>Other Debt Instruments.</w:t>
      </w:r>
    </w:p>
    <w:p w:rsidR="00C57C2F" w:rsidRDefault="00C57C2F" w:rsidP="00C57C2F">
      <w:pPr>
        <w:pStyle w:val="ListParagraph"/>
        <w:numPr>
          <w:ilvl w:val="5"/>
          <w:numId w:val="1"/>
        </w:numPr>
        <w:jc w:val="both"/>
        <w:rPr>
          <w:b/>
          <w:sz w:val="24"/>
          <w:szCs w:val="24"/>
        </w:rPr>
      </w:pPr>
      <w:r>
        <w:rPr>
          <w:b/>
          <w:sz w:val="24"/>
          <w:szCs w:val="24"/>
        </w:rPr>
        <w:t>For Payments:</w:t>
      </w:r>
    </w:p>
    <w:p w:rsidR="00C57C2F" w:rsidRPr="00C57C2F" w:rsidRDefault="00C57C2F" w:rsidP="00C57C2F">
      <w:pPr>
        <w:pStyle w:val="ListParagraph"/>
        <w:numPr>
          <w:ilvl w:val="6"/>
          <w:numId w:val="1"/>
        </w:numPr>
        <w:jc w:val="both"/>
        <w:rPr>
          <w:b/>
          <w:sz w:val="24"/>
          <w:szCs w:val="24"/>
        </w:rPr>
      </w:pPr>
      <w:r>
        <w:rPr>
          <w:sz w:val="24"/>
          <w:szCs w:val="24"/>
        </w:rPr>
        <w:t>Credit Card v. Bank Card:</w:t>
      </w:r>
    </w:p>
    <w:p w:rsidR="00832F3F" w:rsidRPr="00832F3F" w:rsidRDefault="00832F3F" w:rsidP="00C57C2F">
      <w:pPr>
        <w:pStyle w:val="ListParagraph"/>
        <w:numPr>
          <w:ilvl w:val="7"/>
          <w:numId w:val="1"/>
        </w:numPr>
        <w:jc w:val="both"/>
        <w:rPr>
          <w:b/>
          <w:sz w:val="24"/>
          <w:szCs w:val="24"/>
        </w:rPr>
      </w:pPr>
      <w:r>
        <w:rPr>
          <w:sz w:val="24"/>
          <w:szCs w:val="24"/>
        </w:rPr>
        <w:t xml:space="preserve">Old - </w:t>
      </w:r>
      <w:r w:rsidR="00C57C2F">
        <w:rPr>
          <w:sz w:val="24"/>
          <w:szCs w:val="24"/>
        </w:rPr>
        <w:t>Deduction made on date of payment with bank card, but deduction not made until credit card purchase is repaid if payment made with credit card.</w:t>
      </w:r>
    </w:p>
    <w:p w:rsidR="00C57C2F" w:rsidRPr="00C57C2F" w:rsidRDefault="00832F3F" w:rsidP="00C57C2F">
      <w:pPr>
        <w:pStyle w:val="ListParagraph"/>
        <w:numPr>
          <w:ilvl w:val="7"/>
          <w:numId w:val="1"/>
        </w:numPr>
        <w:jc w:val="both"/>
        <w:rPr>
          <w:b/>
          <w:sz w:val="24"/>
          <w:szCs w:val="24"/>
        </w:rPr>
      </w:pPr>
      <w:r>
        <w:rPr>
          <w:sz w:val="24"/>
          <w:szCs w:val="24"/>
        </w:rPr>
        <w:t>New – Payment by credit card = Paid.</w:t>
      </w:r>
    </w:p>
    <w:p w:rsidR="00AA4649" w:rsidRPr="00EC67B0" w:rsidRDefault="00AA4649" w:rsidP="00AA4649">
      <w:pPr>
        <w:pStyle w:val="ListParagraph"/>
        <w:numPr>
          <w:ilvl w:val="6"/>
          <w:numId w:val="1"/>
        </w:numPr>
        <w:jc w:val="both"/>
        <w:rPr>
          <w:b/>
          <w:sz w:val="24"/>
          <w:szCs w:val="24"/>
        </w:rPr>
      </w:pPr>
      <w:r>
        <w:rPr>
          <w:sz w:val="24"/>
          <w:szCs w:val="24"/>
        </w:rPr>
        <w:lastRenderedPageBreak/>
        <w:t>If Accounts or Notes Payable are used, no deduction until the item is actually paid.</w:t>
      </w:r>
    </w:p>
    <w:p w:rsidR="00EC67B0" w:rsidRPr="00AA4649" w:rsidRDefault="00EC67B0" w:rsidP="00AA4649">
      <w:pPr>
        <w:pStyle w:val="ListParagraph"/>
        <w:numPr>
          <w:ilvl w:val="6"/>
          <w:numId w:val="1"/>
        </w:numPr>
        <w:jc w:val="both"/>
        <w:rPr>
          <w:b/>
          <w:sz w:val="24"/>
          <w:szCs w:val="24"/>
        </w:rPr>
      </w:pPr>
      <w:r>
        <w:rPr>
          <w:sz w:val="24"/>
          <w:szCs w:val="24"/>
        </w:rPr>
        <w:t>Dec. 31</w:t>
      </w:r>
      <w:r w:rsidRPr="00EC67B0">
        <w:rPr>
          <w:sz w:val="24"/>
          <w:szCs w:val="24"/>
          <w:vertAlign w:val="superscript"/>
        </w:rPr>
        <w:t>st</w:t>
      </w:r>
      <w:r>
        <w:rPr>
          <w:sz w:val="24"/>
          <w:szCs w:val="24"/>
        </w:rPr>
        <w:t xml:space="preserve"> payment = deduction in year 1, Jan. 1</w:t>
      </w:r>
      <w:r w:rsidRPr="00EC67B0">
        <w:rPr>
          <w:sz w:val="24"/>
          <w:szCs w:val="24"/>
          <w:vertAlign w:val="superscript"/>
        </w:rPr>
        <w:t>st</w:t>
      </w:r>
      <w:r>
        <w:rPr>
          <w:sz w:val="24"/>
          <w:szCs w:val="24"/>
        </w:rPr>
        <w:t xml:space="preserve"> payment = deduction in year 2 </w:t>
      </w:r>
      <w:r w:rsidRPr="00EC67B0">
        <w:rPr>
          <w:sz w:val="24"/>
          <w:szCs w:val="24"/>
        </w:rPr>
        <w:sym w:font="Wingdings" w:char="F0E0"/>
      </w:r>
      <w:r>
        <w:rPr>
          <w:sz w:val="24"/>
          <w:szCs w:val="24"/>
        </w:rPr>
        <w:t xml:space="preserve"> cash basis taxpayers have an incentive to pay deductible expenses on Dec. 31 and receive income on Jan. 1</w:t>
      </w:r>
      <w:r w:rsidRPr="00EC67B0">
        <w:rPr>
          <w:sz w:val="24"/>
          <w:szCs w:val="24"/>
          <w:vertAlign w:val="superscript"/>
        </w:rPr>
        <w:t>st</w:t>
      </w:r>
      <w:r>
        <w:rPr>
          <w:sz w:val="24"/>
          <w:szCs w:val="24"/>
        </w:rPr>
        <w:t>, all else being equal.</w:t>
      </w:r>
    </w:p>
    <w:p w:rsidR="00EC67B0" w:rsidRDefault="00EC67B0" w:rsidP="00EC67B0">
      <w:pPr>
        <w:pStyle w:val="ListParagraph"/>
        <w:numPr>
          <w:ilvl w:val="4"/>
          <w:numId w:val="1"/>
        </w:numPr>
        <w:jc w:val="both"/>
        <w:rPr>
          <w:b/>
          <w:sz w:val="24"/>
          <w:szCs w:val="24"/>
        </w:rPr>
      </w:pPr>
      <w:r>
        <w:rPr>
          <w:b/>
          <w:sz w:val="24"/>
          <w:szCs w:val="24"/>
        </w:rPr>
        <w:t>Exceptions:</w:t>
      </w:r>
    </w:p>
    <w:p w:rsidR="00EC67B0" w:rsidRDefault="00EC67B0" w:rsidP="00EC67B0">
      <w:pPr>
        <w:pStyle w:val="ListParagraph"/>
        <w:numPr>
          <w:ilvl w:val="5"/>
          <w:numId w:val="1"/>
        </w:numPr>
        <w:jc w:val="both"/>
        <w:rPr>
          <w:b/>
          <w:sz w:val="24"/>
          <w:szCs w:val="24"/>
        </w:rPr>
      </w:pPr>
      <w:r>
        <w:rPr>
          <w:b/>
          <w:sz w:val="24"/>
          <w:szCs w:val="24"/>
        </w:rPr>
        <w:t>If the item is a capital asset, payment is not deducted immediately – still treated as regular capital asset.</w:t>
      </w:r>
    </w:p>
    <w:p w:rsidR="00EC67B0" w:rsidRPr="00EC67B0" w:rsidRDefault="00EC67B0" w:rsidP="00EC67B0">
      <w:pPr>
        <w:pStyle w:val="ListParagraph"/>
        <w:numPr>
          <w:ilvl w:val="5"/>
          <w:numId w:val="1"/>
        </w:numPr>
        <w:jc w:val="both"/>
        <w:rPr>
          <w:b/>
          <w:sz w:val="24"/>
          <w:szCs w:val="24"/>
        </w:rPr>
      </w:pPr>
      <w:r>
        <w:rPr>
          <w:sz w:val="24"/>
          <w:szCs w:val="24"/>
        </w:rPr>
        <w:t>Items where cash taxpayer treated like accrual (i.e. payment allocated and deducted over time):</w:t>
      </w:r>
    </w:p>
    <w:p w:rsidR="00EC67B0" w:rsidRPr="00EC67B0" w:rsidRDefault="00EC67B0" w:rsidP="00EC67B0">
      <w:pPr>
        <w:pStyle w:val="ListParagraph"/>
        <w:numPr>
          <w:ilvl w:val="6"/>
          <w:numId w:val="1"/>
        </w:numPr>
        <w:jc w:val="both"/>
        <w:rPr>
          <w:b/>
          <w:sz w:val="24"/>
          <w:szCs w:val="24"/>
        </w:rPr>
      </w:pPr>
      <w:r>
        <w:rPr>
          <w:sz w:val="24"/>
          <w:szCs w:val="24"/>
        </w:rPr>
        <w:t>Prepaid interest payments (§ 461(g));</w:t>
      </w:r>
    </w:p>
    <w:p w:rsidR="00EC67B0" w:rsidRDefault="00EC67B0" w:rsidP="00EC67B0">
      <w:pPr>
        <w:pStyle w:val="ListParagraph"/>
        <w:numPr>
          <w:ilvl w:val="6"/>
          <w:numId w:val="1"/>
        </w:numPr>
        <w:jc w:val="both"/>
        <w:rPr>
          <w:b/>
          <w:sz w:val="24"/>
          <w:szCs w:val="24"/>
        </w:rPr>
      </w:pPr>
      <w:r>
        <w:rPr>
          <w:sz w:val="24"/>
          <w:szCs w:val="24"/>
        </w:rPr>
        <w:t>Prepaid insurance payments.</w:t>
      </w:r>
    </w:p>
    <w:p w:rsidR="000951AB" w:rsidRDefault="000951AB" w:rsidP="000951AB">
      <w:pPr>
        <w:pStyle w:val="ListParagraph"/>
        <w:numPr>
          <w:ilvl w:val="3"/>
          <w:numId w:val="1"/>
        </w:numPr>
        <w:jc w:val="both"/>
        <w:rPr>
          <w:b/>
          <w:sz w:val="24"/>
          <w:szCs w:val="24"/>
        </w:rPr>
      </w:pPr>
      <w:r>
        <w:rPr>
          <w:b/>
          <w:sz w:val="24"/>
          <w:szCs w:val="24"/>
        </w:rPr>
        <w:t>Accrual</w:t>
      </w:r>
    </w:p>
    <w:p w:rsidR="00412BCA" w:rsidRDefault="00412BCA" w:rsidP="00412BCA">
      <w:pPr>
        <w:pStyle w:val="ListParagraph"/>
        <w:numPr>
          <w:ilvl w:val="4"/>
          <w:numId w:val="1"/>
        </w:numPr>
        <w:jc w:val="both"/>
        <w:rPr>
          <w:b/>
          <w:sz w:val="24"/>
          <w:szCs w:val="24"/>
        </w:rPr>
      </w:pPr>
      <w:r>
        <w:rPr>
          <w:sz w:val="24"/>
          <w:szCs w:val="24"/>
        </w:rPr>
        <w:t xml:space="preserve">Most corporations and some individuals, partnerships and trusts use the accrual method. </w:t>
      </w:r>
      <w:r>
        <w:rPr>
          <w:b/>
          <w:sz w:val="24"/>
          <w:szCs w:val="24"/>
        </w:rPr>
        <w:t xml:space="preserve">§ 448 requires that </w:t>
      </w:r>
      <w:r w:rsidR="00460E47">
        <w:rPr>
          <w:b/>
          <w:sz w:val="24"/>
          <w:szCs w:val="24"/>
        </w:rPr>
        <w:t>C</w:t>
      </w:r>
      <w:r>
        <w:rPr>
          <w:b/>
          <w:sz w:val="24"/>
          <w:szCs w:val="24"/>
        </w:rPr>
        <w:t xml:space="preserve"> Corporations, partnerships with a C corporation as a partner and tax shelters must use the accrual method.</w:t>
      </w:r>
    </w:p>
    <w:p w:rsidR="00412BCA" w:rsidRPr="000951AB" w:rsidRDefault="00412BCA" w:rsidP="00412BCA">
      <w:pPr>
        <w:pStyle w:val="ListParagraph"/>
        <w:numPr>
          <w:ilvl w:val="5"/>
          <w:numId w:val="1"/>
        </w:numPr>
        <w:jc w:val="both"/>
        <w:rPr>
          <w:b/>
          <w:sz w:val="24"/>
          <w:szCs w:val="24"/>
        </w:rPr>
      </w:pPr>
      <w:r>
        <w:rPr>
          <w:sz w:val="24"/>
          <w:szCs w:val="24"/>
        </w:rPr>
        <w:t>But, these entities are exempt from mandatory accrual accounting if they average less than $5 million in gross receipts annually over the period of 3 taxable years before the taxable year in question. (§ 448).</w:t>
      </w:r>
    </w:p>
    <w:p w:rsidR="00412BCA" w:rsidRDefault="000951AB" w:rsidP="000951AB">
      <w:pPr>
        <w:pStyle w:val="ListParagraph"/>
        <w:numPr>
          <w:ilvl w:val="4"/>
          <w:numId w:val="1"/>
        </w:numPr>
        <w:jc w:val="both"/>
        <w:rPr>
          <w:b/>
          <w:sz w:val="24"/>
          <w:szCs w:val="24"/>
        </w:rPr>
      </w:pPr>
      <w:r>
        <w:rPr>
          <w:b/>
          <w:sz w:val="24"/>
          <w:szCs w:val="24"/>
        </w:rPr>
        <w:t>Tax Tre</w:t>
      </w:r>
      <w:r w:rsidR="00412BCA">
        <w:rPr>
          <w:b/>
          <w:sz w:val="24"/>
          <w:szCs w:val="24"/>
        </w:rPr>
        <w:t>atment:</w:t>
      </w:r>
    </w:p>
    <w:p w:rsidR="000951AB" w:rsidRDefault="000951AB" w:rsidP="00412BCA">
      <w:pPr>
        <w:pStyle w:val="ListParagraph"/>
        <w:numPr>
          <w:ilvl w:val="5"/>
          <w:numId w:val="1"/>
        </w:numPr>
        <w:jc w:val="both"/>
        <w:rPr>
          <w:b/>
          <w:sz w:val="24"/>
          <w:szCs w:val="24"/>
        </w:rPr>
      </w:pPr>
      <w:r>
        <w:rPr>
          <w:b/>
          <w:sz w:val="24"/>
          <w:szCs w:val="24"/>
        </w:rPr>
        <w:t>Items are included in income in the year in which they are earned, regardless of when they are received, and items are taken as deductions in the year in which they are incurred, regardless of when they are paid.</w:t>
      </w:r>
    </w:p>
    <w:p w:rsidR="00412BCA" w:rsidRPr="00412BCA" w:rsidRDefault="00412BCA" w:rsidP="00412BCA">
      <w:pPr>
        <w:pStyle w:val="ListParagraph"/>
        <w:numPr>
          <w:ilvl w:val="5"/>
          <w:numId w:val="1"/>
        </w:numPr>
        <w:jc w:val="both"/>
        <w:rPr>
          <w:b/>
          <w:sz w:val="24"/>
          <w:szCs w:val="24"/>
        </w:rPr>
      </w:pPr>
      <w:r>
        <w:rPr>
          <w:b/>
          <w:sz w:val="24"/>
          <w:szCs w:val="24"/>
        </w:rPr>
        <w:t xml:space="preserve">“All Events” Test </w:t>
      </w:r>
      <w:r>
        <w:rPr>
          <w:sz w:val="24"/>
          <w:szCs w:val="24"/>
        </w:rPr>
        <w:t>(§ 461(h)(</w:t>
      </w:r>
      <w:r w:rsidR="00A81496">
        <w:rPr>
          <w:sz w:val="24"/>
          <w:szCs w:val="24"/>
        </w:rPr>
        <w:t>1&amp;</w:t>
      </w:r>
      <w:r>
        <w:rPr>
          <w:sz w:val="24"/>
          <w:szCs w:val="24"/>
        </w:rPr>
        <w:t>4)):</w:t>
      </w:r>
    </w:p>
    <w:p w:rsidR="00A81496" w:rsidRDefault="00412BCA" w:rsidP="00412BCA">
      <w:pPr>
        <w:pStyle w:val="ListParagraph"/>
        <w:numPr>
          <w:ilvl w:val="6"/>
          <w:numId w:val="1"/>
        </w:numPr>
        <w:jc w:val="both"/>
        <w:rPr>
          <w:b/>
          <w:sz w:val="24"/>
          <w:szCs w:val="24"/>
        </w:rPr>
      </w:pPr>
      <w:r w:rsidRPr="00A81496">
        <w:rPr>
          <w:b/>
          <w:sz w:val="24"/>
          <w:szCs w:val="24"/>
        </w:rPr>
        <w:t>Items of income and deduction accrue for tax purposes when they pass the “all events”</w:t>
      </w:r>
      <w:r w:rsidR="00A81496" w:rsidRPr="00A81496">
        <w:rPr>
          <w:b/>
          <w:sz w:val="24"/>
          <w:szCs w:val="24"/>
        </w:rPr>
        <w:t xml:space="preserve"> test</w:t>
      </w:r>
      <w:r w:rsidR="00A81496">
        <w:rPr>
          <w:b/>
          <w:sz w:val="24"/>
          <w:szCs w:val="24"/>
        </w:rPr>
        <w:t xml:space="preserve"> AND when there has been “economic performance”.</w:t>
      </w:r>
    </w:p>
    <w:p w:rsidR="00412BCA" w:rsidRPr="00A81496" w:rsidRDefault="00412BCA" w:rsidP="00412BCA">
      <w:pPr>
        <w:pStyle w:val="ListParagraph"/>
        <w:numPr>
          <w:ilvl w:val="6"/>
          <w:numId w:val="1"/>
        </w:numPr>
        <w:jc w:val="both"/>
        <w:rPr>
          <w:b/>
          <w:sz w:val="24"/>
          <w:szCs w:val="24"/>
        </w:rPr>
      </w:pPr>
      <w:r w:rsidRPr="00A81496">
        <w:rPr>
          <w:b/>
          <w:sz w:val="24"/>
          <w:szCs w:val="24"/>
        </w:rPr>
        <w:t xml:space="preserve">Test = met when “all events have occurred which determine the fact of liability and the amount of such liability can be determined with reasonable accuracy” or “all the events have occurred which fix the right to receive </w:t>
      </w:r>
      <w:r w:rsidRPr="00A81496">
        <w:rPr>
          <w:b/>
          <w:sz w:val="24"/>
          <w:szCs w:val="24"/>
        </w:rPr>
        <w:lastRenderedPageBreak/>
        <w:t>such income and the amount thereof can be determined with reasonable accuracy” = TOTALITY OF CIRCUMSTANCES</w:t>
      </w:r>
    </w:p>
    <w:p w:rsidR="0085003F" w:rsidRDefault="0085003F" w:rsidP="00412BCA">
      <w:pPr>
        <w:pStyle w:val="ListParagraph"/>
        <w:numPr>
          <w:ilvl w:val="6"/>
          <w:numId w:val="1"/>
        </w:numPr>
        <w:jc w:val="both"/>
        <w:rPr>
          <w:b/>
          <w:sz w:val="24"/>
          <w:szCs w:val="24"/>
        </w:rPr>
      </w:pPr>
      <w:r>
        <w:rPr>
          <w:sz w:val="24"/>
          <w:szCs w:val="24"/>
        </w:rPr>
        <w:t>Transfer of possession/legal title may be indicative.</w:t>
      </w:r>
    </w:p>
    <w:p w:rsidR="0085003F" w:rsidRPr="0085003F" w:rsidRDefault="0085003F" w:rsidP="0085003F">
      <w:pPr>
        <w:pStyle w:val="ListParagraph"/>
        <w:numPr>
          <w:ilvl w:val="5"/>
          <w:numId w:val="1"/>
        </w:numPr>
        <w:jc w:val="both"/>
        <w:rPr>
          <w:b/>
          <w:sz w:val="24"/>
          <w:szCs w:val="24"/>
        </w:rPr>
      </w:pPr>
      <w:r>
        <w:rPr>
          <w:sz w:val="24"/>
          <w:szCs w:val="24"/>
        </w:rPr>
        <w:t xml:space="preserve">Special </w:t>
      </w:r>
      <w:r w:rsidR="008B0CA2">
        <w:rPr>
          <w:sz w:val="24"/>
          <w:szCs w:val="24"/>
        </w:rPr>
        <w:t xml:space="preserve">Income </w:t>
      </w:r>
      <w:r>
        <w:rPr>
          <w:sz w:val="24"/>
          <w:szCs w:val="24"/>
        </w:rPr>
        <w:t>Items:</w:t>
      </w:r>
    </w:p>
    <w:p w:rsidR="0085003F" w:rsidRPr="0085003F" w:rsidRDefault="0085003F" w:rsidP="0085003F">
      <w:pPr>
        <w:pStyle w:val="ListParagraph"/>
        <w:numPr>
          <w:ilvl w:val="6"/>
          <w:numId w:val="1"/>
        </w:numPr>
        <w:jc w:val="both"/>
        <w:rPr>
          <w:b/>
          <w:sz w:val="24"/>
          <w:szCs w:val="24"/>
        </w:rPr>
      </w:pPr>
      <w:r>
        <w:rPr>
          <w:sz w:val="24"/>
          <w:szCs w:val="24"/>
        </w:rPr>
        <w:t>Credits to reserve accounts - are accrued income at the time of the credit and taxable at that time. (Commissioner v. Hansen).</w:t>
      </w:r>
    </w:p>
    <w:p w:rsidR="0085003F" w:rsidRPr="0085003F" w:rsidRDefault="0085003F" w:rsidP="0085003F">
      <w:pPr>
        <w:pStyle w:val="ListParagraph"/>
        <w:numPr>
          <w:ilvl w:val="6"/>
          <w:numId w:val="1"/>
        </w:numPr>
        <w:jc w:val="both"/>
        <w:rPr>
          <w:b/>
          <w:sz w:val="24"/>
          <w:szCs w:val="24"/>
        </w:rPr>
      </w:pPr>
      <w:r>
        <w:rPr>
          <w:sz w:val="24"/>
          <w:szCs w:val="24"/>
        </w:rPr>
        <w:t xml:space="preserve">A contingent receivable - (not included because it is unclear whether the taxpayer earned it) is NOT the same as a receivable with a mere doubt of collectability </w:t>
      </w:r>
      <w:r w:rsidRPr="0085003F">
        <w:rPr>
          <w:sz w:val="24"/>
          <w:szCs w:val="24"/>
        </w:rPr>
        <w:sym w:font="Wingdings" w:char="F0E0"/>
      </w:r>
      <w:r>
        <w:rPr>
          <w:sz w:val="24"/>
          <w:szCs w:val="24"/>
        </w:rPr>
        <w:t xml:space="preserve"> mere doubt is not sufficient to prevent accrual.</w:t>
      </w:r>
    </w:p>
    <w:p w:rsidR="0085003F" w:rsidRPr="0085003F" w:rsidRDefault="0085003F" w:rsidP="0085003F">
      <w:pPr>
        <w:pStyle w:val="ListParagraph"/>
        <w:numPr>
          <w:ilvl w:val="6"/>
          <w:numId w:val="1"/>
        </w:numPr>
        <w:jc w:val="both"/>
        <w:rPr>
          <w:b/>
          <w:sz w:val="24"/>
          <w:szCs w:val="24"/>
        </w:rPr>
      </w:pPr>
      <w:r>
        <w:rPr>
          <w:sz w:val="24"/>
          <w:szCs w:val="24"/>
        </w:rPr>
        <w:t>Prepayments for services – Payments received in one taxable year that will be performed b the close of the subsequent taxable year can be included in income when earned</w:t>
      </w:r>
      <w:r w:rsidR="008B0CA2">
        <w:rPr>
          <w:sz w:val="24"/>
          <w:szCs w:val="24"/>
        </w:rPr>
        <w:t>, not received (Rev. Proc. 2003-34).</w:t>
      </w:r>
    </w:p>
    <w:p w:rsidR="0085003F" w:rsidRPr="008B0CA2" w:rsidRDefault="0085003F" w:rsidP="0085003F">
      <w:pPr>
        <w:pStyle w:val="ListParagraph"/>
        <w:numPr>
          <w:ilvl w:val="6"/>
          <w:numId w:val="1"/>
        </w:numPr>
        <w:jc w:val="both"/>
        <w:rPr>
          <w:b/>
          <w:sz w:val="24"/>
          <w:szCs w:val="24"/>
        </w:rPr>
      </w:pPr>
      <w:r>
        <w:rPr>
          <w:sz w:val="24"/>
          <w:szCs w:val="24"/>
        </w:rPr>
        <w:t>Security deposits – when there is an obligation to repay and it is not an advance payment for services – is not accrued income. (Westpac Pacific Food v. Commissioner).</w:t>
      </w:r>
    </w:p>
    <w:p w:rsidR="008B0CA2" w:rsidRPr="0085003F" w:rsidRDefault="008B0CA2" w:rsidP="0085003F">
      <w:pPr>
        <w:pStyle w:val="ListParagraph"/>
        <w:numPr>
          <w:ilvl w:val="6"/>
          <w:numId w:val="1"/>
        </w:numPr>
        <w:jc w:val="both"/>
        <w:rPr>
          <w:b/>
          <w:sz w:val="24"/>
          <w:szCs w:val="24"/>
        </w:rPr>
      </w:pPr>
      <w:r>
        <w:rPr>
          <w:sz w:val="24"/>
          <w:szCs w:val="24"/>
        </w:rPr>
        <w:t>Payments for goods – Advanced payments for goods sold to customers in the ordinary course of business may be deferred until the year in which the goods are shipped. (Reg. 1.451-5).</w:t>
      </w:r>
    </w:p>
    <w:p w:rsidR="00A81496" w:rsidRPr="00A81496" w:rsidRDefault="00A81496" w:rsidP="00A81496">
      <w:pPr>
        <w:pStyle w:val="ListParagraph"/>
        <w:numPr>
          <w:ilvl w:val="5"/>
          <w:numId w:val="1"/>
        </w:numPr>
        <w:jc w:val="both"/>
        <w:rPr>
          <w:b/>
          <w:sz w:val="24"/>
          <w:szCs w:val="24"/>
        </w:rPr>
      </w:pPr>
      <w:r>
        <w:rPr>
          <w:sz w:val="24"/>
          <w:szCs w:val="24"/>
        </w:rPr>
        <w:t>Special Expense Items:</w:t>
      </w:r>
    </w:p>
    <w:p w:rsidR="00A81496" w:rsidRPr="00A81496" w:rsidRDefault="00A81496" w:rsidP="00A81496">
      <w:pPr>
        <w:pStyle w:val="ListParagraph"/>
        <w:numPr>
          <w:ilvl w:val="6"/>
          <w:numId w:val="1"/>
        </w:numPr>
        <w:jc w:val="both"/>
        <w:rPr>
          <w:b/>
          <w:sz w:val="24"/>
          <w:szCs w:val="24"/>
        </w:rPr>
      </w:pPr>
      <w:r>
        <w:rPr>
          <w:sz w:val="24"/>
          <w:szCs w:val="24"/>
        </w:rPr>
        <w:t>Contested Items – Accrues no later than the date of payment. (§ 461(f)).</w:t>
      </w:r>
    </w:p>
    <w:p w:rsidR="00A81496" w:rsidRPr="002F0D07" w:rsidRDefault="00A81496" w:rsidP="00A81496">
      <w:pPr>
        <w:pStyle w:val="ListParagraph"/>
        <w:numPr>
          <w:ilvl w:val="6"/>
          <w:numId w:val="1"/>
        </w:numPr>
        <w:jc w:val="both"/>
        <w:rPr>
          <w:b/>
          <w:sz w:val="24"/>
          <w:szCs w:val="24"/>
        </w:rPr>
      </w:pPr>
      <w:r>
        <w:rPr>
          <w:sz w:val="24"/>
          <w:szCs w:val="24"/>
        </w:rPr>
        <w:t>Obligation to Related Taxpayer – Deduction deferred until the year the income is includible by the cash method party. (§ 267(a)(2)).</w:t>
      </w:r>
    </w:p>
    <w:p w:rsidR="002F0D07" w:rsidRPr="00FF186F" w:rsidRDefault="002F0D07" w:rsidP="00A81496">
      <w:pPr>
        <w:pStyle w:val="ListParagraph"/>
        <w:numPr>
          <w:ilvl w:val="6"/>
          <w:numId w:val="1"/>
        </w:numPr>
        <w:jc w:val="both"/>
        <w:rPr>
          <w:b/>
          <w:sz w:val="24"/>
          <w:szCs w:val="24"/>
        </w:rPr>
      </w:pPr>
      <w:r>
        <w:rPr>
          <w:sz w:val="24"/>
          <w:szCs w:val="24"/>
        </w:rPr>
        <w:t>Tort Liabilities – Deductions available ONLY as payments are made.</w:t>
      </w:r>
    </w:p>
    <w:p w:rsidR="00FF186F" w:rsidRPr="00FF186F" w:rsidRDefault="00FF186F" w:rsidP="00A81496">
      <w:pPr>
        <w:pStyle w:val="ListParagraph"/>
        <w:numPr>
          <w:ilvl w:val="6"/>
          <w:numId w:val="1"/>
        </w:numPr>
        <w:jc w:val="both"/>
        <w:rPr>
          <w:b/>
          <w:sz w:val="24"/>
          <w:szCs w:val="24"/>
        </w:rPr>
      </w:pPr>
      <w:r>
        <w:rPr>
          <w:sz w:val="24"/>
          <w:szCs w:val="24"/>
        </w:rPr>
        <w:t xml:space="preserve">Recurring Items – Taxpayer may deduct expenditures as soon as the “all events test” is met, SO LONG AS (a) the economic </w:t>
      </w:r>
      <w:r>
        <w:rPr>
          <w:sz w:val="24"/>
          <w:szCs w:val="24"/>
        </w:rPr>
        <w:lastRenderedPageBreak/>
        <w:t>performance occurs no later than 8.5 months after the close of the taxable year and (b) either the item is immaterial or the accounting results in a better matching of liability and income than would occur from accruing the liability when economic performance occurs. (§ 463(h)(3).</w:t>
      </w:r>
    </w:p>
    <w:p w:rsidR="00FF186F" w:rsidRDefault="00FF186F" w:rsidP="00A81496">
      <w:pPr>
        <w:pStyle w:val="ListParagraph"/>
        <w:numPr>
          <w:ilvl w:val="6"/>
          <w:numId w:val="1"/>
        </w:numPr>
        <w:jc w:val="both"/>
        <w:rPr>
          <w:b/>
          <w:sz w:val="24"/>
          <w:szCs w:val="24"/>
        </w:rPr>
      </w:pPr>
      <w:r>
        <w:rPr>
          <w:sz w:val="24"/>
          <w:szCs w:val="24"/>
        </w:rPr>
        <w:t>Payments arising out of breach of contract or violation of law, rebates and refunds, awards, prizes and jackpots, amounts paid for insurance, warranty and service contracts, taxes – economic performance, and therefore deduction, occur ONLY on payment. (Reg. 1.461-4(g)).</w:t>
      </w:r>
    </w:p>
    <w:p w:rsidR="000951AB" w:rsidRDefault="000951AB" w:rsidP="000951AB">
      <w:pPr>
        <w:pStyle w:val="ListParagraph"/>
        <w:numPr>
          <w:ilvl w:val="2"/>
          <w:numId w:val="1"/>
        </w:numPr>
        <w:jc w:val="both"/>
        <w:rPr>
          <w:b/>
          <w:sz w:val="24"/>
          <w:szCs w:val="24"/>
        </w:rPr>
      </w:pPr>
      <w:r>
        <w:rPr>
          <w:b/>
          <w:sz w:val="24"/>
          <w:szCs w:val="24"/>
        </w:rPr>
        <w:t>The Taxable Year:</w:t>
      </w:r>
    </w:p>
    <w:p w:rsidR="000951AB" w:rsidRDefault="000951AB" w:rsidP="000951AB">
      <w:pPr>
        <w:pStyle w:val="ListParagraph"/>
        <w:numPr>
          <w:ilvl w:val="3"/>
          <w:numId w:val="1"/>
        </w:numPr>
        <w:jc w:val="both"/>
        <w:rPr>
          <w:b/>
          <w:sz w:val="24"/>
          <w:szCs w:val="24"/>
        </w:rPr>
      </w:pPr>
      <w:r>
        <w:rPr>
          <w:b/>
          <w:sz w:val="24"/>
          <w:szCs w:val="24"/>
        </w:rPr>
        <w:t>Regardless of the method chosen, each tax year (period of 365 days) is viewed separately.</w:t>
      </w:r>
      <w:r w:rsidR="007B4D2E">
        <w:rPr>
          <w:b/>
          <w:sz w:val="24"/>
          <w:szCs w:val="24"/>
        </w:rPr>
        <w:t xml:space="preserve"> </w:t>
      </w:r>
      <w:r w:rsidR="007B4D2E">
        <w:rPr>
          <w:sz w:val="24"/>
          <w:szCs w:val="24"/>
        </w:rPr>
        <w:t>(Hershey Foods Corp. v. Commissioner).</w:t>
      </w:r>
    </w:p>
    <w:p w:rsidR="000951AB" w:rsidRPr="000951AB" w:rsidRDefault="000951AB" w:rsidP="000951AB">
      <w:pPr>
        <w:pStyle w:val="ListParagraph"/>
        <w:numPr>
          <w:ilvl w:val="3"/>
          <w:numId w:val="1"/>
        </w:numPr>
        <w:jc w:val="both"/>
        <w:rPr>
          <w:b/>
          <w:sz w:val="24"/>
          <w:szCs w:val="24"/>
        </w:rPr>
      </w:pPr>
      <w:r>
        <w:rPr>
          <w:sz w:val="24"/>
          <w:szCs w:val="24"/>
        </w:rPr>
        <w:t>The taxpayer can choose their tax year – either simply the calendar year or a fiscal year ending on the last day of any other month.</w:t>
      </w:r>
      <w:r w:rsidR="007B4D2E">
        <w:rPr>
          <w:sz w:val="24"/>
          <w:szCs w:val="24"/>
        </w:rPr>
        <w:t xml:space="preserve"> Once the tax year is established, it can only be changed if the taxpayer establishes a substantial nontax business purpose for the change.</w:t>
      </w:r>
    </w:p>
    <w:p w:rsidR="000951AB" w:rsidRPr="000951AB" w:rsidRDefault="000951AB" w:rsidP="000951AB">
      <w:pPr>
        <w:pStyle w:val="ListParagraph"/>
        <w:numPr>
          <w:ilvl w:val="3"/>
          <w:numId w:val="1"/>
        </w:numPr>
        <w:jc w:val="both"/>
        <w:rPr>
          <w:b/>
          <w:sz w:val="24"/>
          <w:szCs w:val="24"/>
        </w:rPr>
      </w:pPr>
      <w:r>
        <w:rPr>
          <w:sz w:val="24"/>
          <w:szCs w:val="24"/>
        </w:rPr>
        <w:t>Short Taxable Year:</w:t>
      </w:r>
    </w:p>
    <w:p w:rsidR="000951AB" w:rsidRDefault="000951AB" w:rsidP="000951AB">
      <w:pPr>
        <w:pStyle w:val="ListParagraph"/>
        <w:numPr>
          <w:ilvl w:val="4"/>
          <w:numId w:val="1"/>
        </w:numPr>
        <w:jc w:val="both"/>
        <w:rPr>
          <w:b/>
          <w:sz w:val="24"/>
          <w:szCs w:val="24"/>
        </w:rPr>
      </w:pPr>
      <w:r>
        <w:rPr>
          <w:sz w:val="24"/>
          <w:szCs w:val="24"/>
        </w:rPr>
        <w:t>Returns may have to be filed on the basis of a short taxable year as a result of the taxpayer’s death, the creation/dissolution of a corporation, or change in accounting period. Treated as a full taxable year for all purposes. (§ 443).</w:t>
      </w:r>
    </w:p>
    <w:p w:rsidR="000951AB" w:rsidRDefault="000951AB" w:rsidP="000951AB">
      <w:pPr>
        <w:pStyle w:val="ListParagraph"/>
        <w:numPr>
          <w:ilvl w:val="2"/>
          <w:numId w:val="1"/>
        </w:numPr>
        <w:jc w:val="both"/>
        <w:rPr>
          <w:b/>
          <w:sz w:val="24"/>
          <w:szCs w:val="24"/>
        </w:rPr>
      </w:pPr>
      <w:r>
        <w:rPr>
          <w:b/>
          <w:sz w:val="24"/>
          <w:szCs w:val="24"/>
        </w:rPr>
        <w:t xml:space="preserve">The taxpayer’s method will ordinarily determine when an item of income is taxed or a deduction is allowed, but only when the method “clearly reflects income”. The Commissioner is given broad authority to ensure that a taxpayer’s method “clearly reflects income” – if it does not, or if the taxpayer keeps no books, the Commissioner may select an accounting method. </w:t>
      </w:r>
      <w:r>
        <w:rPr>
          <w:sz w:val="24"/>
          <w:szCs w:val="24"/>
        </w:rPr>
        <w:t>(§ 446).</w:t>
      </w:r>
    </w:p>
    <w:p w:rsidR="0077337F" w:rsidRDefault="0077337F" w:rsidP="009B376E">
      <w:pPr>
        <w:pStyle w:val="ListParagraph"/>
        <w:numPr>
          <w:ilvl w:val="0"/>
          <w:numId w:val="1"/>
        </w:numPr>
        <w:jc w:val="both"/>
        <w:rPr>
          <w:b/>
          <w:sz w:val="24"/>
          <w:szCs w:val="24"/>
        </w:rPr>
      </w:pPr>
      <w:r>
        <w:rPr>
          <w:b/>
          <w:sz w:val="24"/>
          <w:szCs w:val="24"/>
        </w:rPr>
        <w:t>INCOME</w:t>
      </w:r>
    </w:p>
    <w:p w:rsidR="0077337F" w:rsidRPr="0077337F" w:rsidRDefault="0077337F" w:rsidP="009B376E">
      <w:pPr>
        <w:pStyle w:val="ListParagraph"/>
        <w:numPr>
          <w:ilvl w:val="1"/>
          <w:numId w:val="1"/>
        </w:numPr>
        <w:jc w:val="both"/>
        <w:rPr>
          <w:sz w:val="24"/>
          <w:szCs w:val="24"/>
        </w:rPr>
      </w:pPr>
      <w:r>
        <w:rPr>
          <w:sz w:val="24"/>
          <w:szCs w:val="24"/>
        </w:rPr>
        <w:t>Haig-Simmons Definition of Income (</w:t>
      </w:r>
      <w:r w:rsidRPr="0077337F">
        <w:rPr>
          <w:sz w:val="24"/>
          <w:szCs w:val="24"/>
        </w:rPr>
        <w:t>Most widely accepted definition</w:t>
      </w:r>
      <w:r>
        <w:rPr>
          <w:sz w:val="24"/>
          <w:szCs w:val="24"/>
        </w:rPr>
        <w:t>)</w:t>
      </w:r>
      <w:r w:rsidRPr="0077337F">
        <w:rPr>
          <w:sz w:val="24"/>
          <w:szCs w:val="24"/>
        </w:rPr>
        <w:t xml:space="preserve">: Income = </w:t>
      </w:r>
      <w:r w:rsidR="008F19F3">
        <w:rPr>
          <w:sz w:val="24"/>
          <w:szCs w:val="24"/>
        </w:rPr>
        <w:t xml:space="preserve">“accession to wealth” = </w:t>
      </w:r>
      <w:r w:rsidRPr="0077337F">
        <w:rPr>
          <w:sz w:val="24"/>
          <w:szCs w:val="24"/>
        </w:rPr>
        <w:t>market value of consumption + change in value of property rights</w:t>
      </w:r>
    </w:p>
    <w:p w:rsidR="00082E21" w:rsidRDefault="00082E21" w:rsidP="009B376E">
      <w:pPr>
        <w:pStyle w:val="ListParagraph"/>
        <w:numPr>
          <w:ilvl w:val="1"/>
          <w:numId w:val="1"/>
        </w:numPr>
        <w:jc w:val="both"/>
        <w:rPr>
          <w:b/>
          <w:sz w:val="24"/>
          <w:szCs w:val="24"/>
        </w:rPr>
      </w:pPr>
      <w:r>
        <w:rPr>
          <w:b/>
          <w:sz w:val="24"/>
          <w:szCs w:val="24"/>
        </w:rPr>
        <w:t>Earned Income = taxable to the person who EARNS it</w:t>
      </w:r>
    </w:p>
    <w:p w:rsidR="00082E21" w:rsidRPr="00082E21" w:rsidRDefault="00082E21" w:rsidP="009B376E">
      <w:pPr>
        <w:pStyle w:val="ListParagraph"/>
        <w:numPr>
          <w:ilvl w:val="1"/>
          <w:numId w:val="1"/>
        </w:numPr>
        <w:jc w:val="both"/>
        <w:rPr>
          <w:b/>
          <w:sz w:val="24"/>
          <w:szCs w:val="24"/>
        </w:rPr>
      </w:pPr>
      <w:r>
        <w:rPr>
          <w:b/>
          <w:sz w:val="24"/>
          <w:szCs w:val="24"/>
        </w:rPr>
        <w:lastRenderedPageBreak/>
        <w:t xml:space="preserve">Income from Property = taxable to the OWNER of the property. </w:t>
      </w:r>
      <w:r>
        <w:rPr>
          <w:sz w:val="24"/>
          <w:szCs w:val="24"/>
        </w:rPr>
        <w:t>A gift of income from property does not shift the tax if the donor still owns the property – i.e. owner of the tree, not the fruit is taxed. (Helverling v. Horst)</w:t>
      </w:r>
    </w:p>
    <w:p w:rsidR="0077337F" w:rsidRDefault="0077337F" w:rsidP="009B376E">
      <w:pPr>
        <w:pStyle w:val="ListParagraph"/>
        <w:numPr>
          <w:ilvl w:val="1"/>
          <w:numId w:val="1"/>
        </w:numPr>
        <w:jc w:val="both"/>
        <w:rPr>
          <w:b/>
          <w:sz w:val="24"/>
          <w:szCs w:val="24"/>
        </w:rPr>
      </w:pPr>
      <w:r w:rsidRPr="0077337F">
        <w:rPr>
          <w:b/>
          <w:caps/>
          <w:sz w:val="24"/>
          <w:szCs w:val="24"/>
        </w:rPr>
        <w:t>Gross Income = “all income from whatever source derived”</w:t>
      </w:r>
      <w:r>
        <w:rPr>
          <w:b/>
          <w:sz w:val="24"/>
          <w:szCs w:val="24"/>
        </w:rPr>
        <w:t xml:space="preserve"> (§ 61 Internal Revenue Code)</w:t>
      </w:r>
    </w:p>
    <w:p w:rsidR="0077337F" w:rsidRDefault="0077337F" w:rsidP="009B376E">
      <w:pPr>
        <w:pStyle w:val="ListParagraph"/>
        <w:numPr>
          <w:ilvl w:val="2"/>
          <w:numId w:val="1"/>
        </w:numPr>
        <w:jc w:val="both"/>
        <w:rPr>
          <w:b/>
          <w:sz w:val="24"/>
          <w:szCs w:val="24"/>
        </w:rPr>
      </w:pPr>
      <w:r>
        <w:rPr>
          <w:b/>
          <w:sz w:val="24"/>
          <w:szCs w:val="24"/>
        </w:rPr>
        <w:t xml:space="preserve">Items </w:t>
      </w:r>
      <w:r w:rsidRPr="00CD17CB">
        <w:rPr>
          <w:b/>
          <w:caps/>
          <w:sz w:val="24"/>
          <w:szCs w:val="24"/>
        </w:rPr>
        <w:t>Specifically Included</w:t>
      </w:r>
      <w:r>
        <w:rPr>
          <w:b/>
          <w:sz w:val="24"/>
          <w:szCs w:val="24"/>
        </w:rPr>
        <w:t xml:space="preserve"> in Gross Income (§ 71 – 90):</w:t>
      </w:r>
    </w:p>
    <w:p w:rsidR="0077337F" w:rsidRDefault="00CD17CB" w:rsidP="009B376E">
      <w:pPr>
        <w:pStyle w:val="ListParagraph"/>
        <w:numPr>
          <w:ilvl w:val="3"/>
          <w:numId w:val="1"/>
        </w:numPr>
        <w:jc w:val="both"/>
        <w:rPr>
          <w:b/>
          <w:sz w:val="24"/>
          <w:szCs w:val="24"/>
        </w:rPr>
      </w:pPr>
      <w:r>
        <w:rPr>
          <w:b/>
          <w:sz w:val="24"/>
          <w:szCs w:val="24"/>
        </w:rPr>
        <w:t>Compensation from Services;</w:t>
      </w:r>
    </w:p>
    <w:p w:rsidR="00A72883" w:rsidRDefault="00A72883" w:rsidP="009B376E">
      <w:pPr>
        <w:pStyle w:val="ListParagraph"/>
        <w:numPr>
          <w:ilvl w:val="4"/>
          <w:numId w:val="1"/>
        </w:numPr>
        <w:jc w:val="both"/>
        <w:rPr>
          <w:b/>
          <w:sz w:val="24"/>
          <w:szCs w:val="24"/>
        </w:rPr>
      </w:pPr>
      <w:r>
        <w:rPr>
          <w:b/>
          <w:sz w:val="24"/>
          <w:szCs w:val="24"/>
        </w:rPr>
        <w:t xml:space="preserve">This includes compensation or other gains realized lawfully or unlawfully – includes larceny, embezzlement, gambling, and dealings in illegal goods. </w:t>
      </w:r>
      <w:r>
        <w:rPr>
          <w:sz w:val="24"/>
          <w:szCs w:val="24"/>
        </w:rPr>
        <w:t>(Collins v. Commissioner).</w:t>
      </w:r>
    </w:p>
    <w:p w:rsidR="0050628B" w:rsidRPr="0091546E" w:rsidRDefault="0050628B" w:rsidP="009B376E">
      <w:pPr>
        <w:pStyle w:val="ListParagraph"/>
        <w:numPr>
          <w:ilvl w:val="4"/>
          <w:numId w:val="1"/>
        </w:numPr>
        <w:jc w:val="both"/>
        <w:rPr>
          <w:b/>
          <w:sz w:val="24"/>
          <w:szCs w:val="24"/>
        </w:rPr>
      </w:pPr>
      <w:r w:rsidRPr="0091546E">
        <w:rPr>
          <w:b/>
          <w:sz w:val="24"/>
          <w:szCs w:val="24"/>
        </w:rPr>
        <w:t>This includes wages, salaries</w:t>
      </w:r>
      <w:r w:rsidR="0091546E">
        <w:rPr>
          <w:b/>
          <w:sz w:val="24"/>
          <w:szCs w:val="24"/>
        </w:rPr>
        <w:t xml:space="preserve"> (including sick pay)</w:t>
      </w:r>
      <w:r w:rsidRPr="0091546E">
        <w:rPr>
          <w:b/>
          <w:sz w:val="24"/>
          <w:szCs w:val="24"/>
        </w:rPr>
        <w:t>, fees, commissions, royalties, % of profits, tips, legal and medical fees, jury fees, stock or notes or other property transferred for services.</w:t>
      </w:r>
    </w:p>
    <w:p w:rsidR="0050628B" w:rsidRPr="0050628B" w:rsidRDefault="0050628B" w:rsidP="009B376E">
      <w:pPr>
        <w:pStyle w:val="ListParagraph"/>
        <w:numPr>
          <w:ilvl w:val="5"/>
          <w:numId w:val="1"/>
        </w:numPr>
        <w:jc w:val="both"/>
        <w:rPr>
          <w:b/>
          <w:sz w:val="24"/>
          <w:szCs w:val="24"/>
        </w:rPr>
      </w:pPr>
      <w:r>
        <w:rPr>
          <w:sz w:val="24"/>
          <w:szCs w:val="24"/>
        </w:rPr>
        <w:t>For property – Income = FMV of transferred property.</w:t>
      </w:r>
    </w:p>
    <w:p w:rsidR="0050628B" w:rsidRPr="0091546E" w:rsidRDefault="0050628B" w:rsidP="009B376E">
      <w:pPr>
        <w:pStyle w:val="ListParagraph"/>
        <w:numPr>
          <w:ilvl w:val="4"/>
          <w:numId w:val="1"/>
        </w:numPr>
        <w:jc w:val="both"/>
        <w:rPr>
          <w:b/>
          <w:sz w:val="24"/>
          <w:szCs w:val="24"/>
        </w:rPr>
      </w:pPr>
      <w:r w:rsidRPr="0091546E">
        <w:rPr>
          <w:b/>
          <w:sz w:val="24"/>
          <w:szCs w:val="24"/>
        </w:rPr>
        <w:t xml:space="preserve">Payment of taxes by employer for employee is consideration. </w:t>
      </w:r>
      <w:r>
        <w:rPr>
          <w:sz w:val="24"/>
          <w:szCs w:val="24"/>
        </w:rPr>
        <w:t>(Old Colony Trust Co. v. Commissioner)</w:t>
      </w:r>
    </w:p>
    <w:p w:rsidR="0091546E" w:rsidRPr="0005097A" w:rsidRDefault="0091546E" w:rsidP="009B376E">
      <w:pPr>
        <w:pStyle w:val="ListParagraph"/>
        <w:numPr>
          <w:ilvl w:val="4"/>
          <w:numId w:val="1"/>
        </w:numPr>
        <w:jc w:val="both"/>
        <w:rPr>
          <w:b/>
          <w:sz w:val="24"/>
          <w:szCs w:val="24"/>
        </w:rPr>
      </w:pPr>
      <w:r>
        <w:rPr>
          <w:b/>
          <w:sz w:val="24"/>
          <w:szCs w:val="24"/>
        </w:rPr>
        <w:t>Includes fringe benefits (in-kind benefits) transferred to an employee.</w:t>
      </w:r>
      <w:r w:rsidR="00E464BF">
        <w:rPr>
          <w:b/>
          <w:sz w:val="24"/>
          <w:szCs w:val="24"/>
        </w:rPr>
        <w:t xml:space="preserve"> </w:t>
      </w:r>
      <w:r w:rsidR="00E464BF" w:rsidRPr="00E464BF">
        <w:rPr>
          <w:sz w:val="24"/>
          <w:szCs w:val="24"/>
        </w:rPr>
        <w:t>Taxed at FMV.</w:t>
      </w:r>
      <w:r>
        <w:rPr>
          <w:b/>
          <w:sz w:val="24"/>
          <w:szCs w:val="24"/>
        </w:rPr>
        <w:t xml:space="preserve"> </w:t>
      </w:r>
      <w:r>
        <w:rPr>
          <w:sz w:val="24"/>
          <w:szCs w:val="24"/>
        </w:rPr>
        <w:t>(BUT, SEE § 132 FOR EXCEPTIONS).</w:t>
      </w:r>
    </w:p>
    <w:p w:rsidR="0005097A" w:rsidRPr="000F3E63" w:rsidRDefault="0005097A" w:rsidP="009B376E">
      <w:pPr>
        <w:pStyle w:val="ListParagraph"/>
        <w:numPr>
          <w:ilvl w:val="4"/>
          <w:numId w:val="1"/>
        </w:numPr>
        <w:jc w:val="both"/>
        <w:rPr>
          <w:b/>
          <w:sz w:val="24"/>
          <w:szCs w:val="24"/>
        </w:rPr>
      </w:pPr>
      <w:r>
        <w:rPr>
          <w:b/>
          <w:sz w:val="24"/>
          <w:szCs w:val="24"/>
        </w:rPr>
        <w:t xml:space="preserve">Includes loan made from employer to employee. </w:t>
      </w:r>
      <w:r>
        <w:rPr>
          <w:sz w:val="24"/>
          <w:szCs w:val="24"/>
        </w:rPr>
        <w:t>Lender is treated as charging a market rate of interest and making a payment of some or all of the amount to the borrower, and that payment amount is taxable.</w:t>
      </w:r>
    </w:p>
    <w:p w:rsidR="000F3E63" w:rsidRDefault="000F3E63" w:rsidP="009B376E">
      <w:pPr>
        <w:pStyle w:val="ListParagraph"/>
        <w:numPr>
          <w:ilvl w:val="4"/>
          <w:numId w:val="1"/>
        </w:numPr>
        <w:jc w:val="both"/>
        <w:rPr>
          <w:b/>
          <w:sz w:val="24"/>
          <w:szCs w:val="24"/>
        </w:rPr>
      </w:pPr>
      <w:r>
        <w:rPr>
          <w:b/>
          <w:sz w:val="24"/>
          <w:szCs w:val="24"/>
        </w:rPr>
        <w:t xml:space="preserve">For property given as compensation – </w:t>
      </w:r>
    </w:p>
    <w:p w:rsidR="000F3E63" w:rsidRDefault="000F3E63" w:rsidP="009B376E">
      <w:pPr>
        <w:pStyle w:val="ListParagraph"/>
        <w:numPr>
          <w:ilvl w:val="5"/>
          <w:numId w:val="1"/>
        </w:numPr>
        <w:jc w:val="both"/>
        <w:rPr>
          <w:b/>
          <w:sz w:val="24"/>
          <w:szCs w:val="24"/>
        </w:rPr>
      </w:pPr>
      <w:r>
        <w:rPr>
          <w:sz w:val="24"/>
          <w:szCs w:val="24"/>
        </w:rPr>
        <w:t>Where the taxpayer is permitted to purchase property/services at a price below FMV, the purchaser has gross income for the amount of the discount. (§ 83).</w:t>
      </w:r>
    </w:p>
    <w:p w:rsidR="00CD17CB" w:rsidRDefault="00CD17CB" w:rsidP="009B376E">
      <w:pPr>
        <w:pStyle w:val="ListParagraph"/>
        <w:numPr>
          <w:ilvl w:val="3"/>
          <w:numId w:val="1"/>
        </w:numPr>
        <w:jc w:val="both"/>
        <w:rPr>
          <w:b/>
          <w:sz w:val="24"/>
          <w:szCs w:val="24"/>
        </w:rPr>
      </w:pPr>
      <w:r>
        <w:rPr>
          <w:b/>
          <w:sz w:val="24"/>
          <w:szCs w:val="24"/>
        </w:rPr>
        <w:t>Gross Income Derived from Business;</w:t>
      </w:r>
    </w:p>
    <w:p w:rsidR="007B6EF1" w:rsidRPr="00DE65EE" w:rsidRDefault="007B6EF1" w:rsidP="009B376E">
      <w:pPr>
        <w:pStyle w:val="ListParagraph"/>
        <w:numPr>
          <w:ilvl w:val="4"/>
          <w:numId w:val="1"/>
        </w:numPr>
        <w:jc w:val="both"/>
        <w:rPr>
          <w:b/>
          <w:sz w:val="24"/>
          <w:szCs w:val="24"/>
        </w:rPr>
      </w:pPr>
      <w:r>
        <w:rPr>
          <w:sz w:val="24"/>
          <w:szCs w:val="24"/>
        </w:rPr>
        <w:t xml:space="preserve">Damages awards – tax consequences of damages based on the tax </w:t>
      </w:r>
      <w:r w:rsidR="00DE65EE">
        <w:rPr>
          <w:sz w:val="24"/>
          <w:szCs w:val="24"/>
        </w:rPr>
        <w:t xml:space="preserve">treatment of the item for which </w:t>
      </w:r>
      <w:r>
        <w:rPr>
          <w:sz w:val="24"/>
          <w:szCs w:val="24"/>
        </w:rPr>
        <w:t xml:space="preserve">the reimbursement/settlement is intended to </w:t>
      </w:r>
      <w:r w:rsidR="00773615">
        <w:rPr>
          <w:sz w:val="24"/>
          <w:szCs w:val="24"/>
        </w:rPr>
        <w:t>substitute</w:t>
      </w:r>
      <w:r>
        <w:rPr>
          <w:sz w:val="24"/>
          <w:szCs w:val="24"/>
        </w:rPr>
        <w:t>.</w:t>
      </w:r>
    </w:p>
    <w:p w:rsidR="00DE65EE" w:rsidRPr="00DE65EE" w:rsidRDefault="00DE65EE" w:rsidP="009B376E">
      <w:pPr>
        <w:pStyle w:val="ListParagraph"/>
        <w:numPr>
          <w:ilvl w:val="5"/>
          <w:numId w:val="1"/>
        </w:numPr>
        <w:jc w:val="both"/>
        <w:rPr>
          <w:b/>
          <w:sz w:val="24"/>
          <w:szCs w:val="24"/>
        </w:rPr>
      </w:pPr>
      <w:r>
        <w:rPr>
          <w:sz w:val="24"/>
          <w:szCs w:val="24"/>
        </w:rPr>
        <w:t>Ex.</w:t>
      </w:r>
      <w:r>
        <w:rPr>
          <w:sz w:val="24"/>
          <w:szCs w:val="24"/>
        </w:rPr>
        <w:tab/>
        <w:t>Damages are ordinary income when damages payment is for loss of profit. (Raytheon case)</w:t>
      </w:r>
    </w:p>
    <w:p w:rsidR="00DE65EE" w:rsidRDefault="00DE65EE" w:rsidP="009B376E">
      <w:pPr>
        <w:pStyle w:val="ListParagraph"/>
        <w:numPr>
          <w:ilvl w:val="5"/>
          <w:numId w:val="1"/>
        </w:numPr>
        <w:jc w:val="both"/>
        <w:rPr>
          <w:b/>
          <w:sz w:val="24"/>
          <w:szCs w:val="24"/>
        </w:rPr>
      </w:pPr>
      <w:r>
        <w:rPr>
          <w:sz w:val="24"/>
          <w:szCs w:val="24"/>
        </w:rPr>
        <w:t>Ex. Damages are a return of capital where there was a destruction of the business capital/goodwill.</w:t>
      </w:r>
    </w:p>
    <w:p w:rsidR="00CD17CB" w:rsidRDefault="00CD17CB" w:rsidP="009B376E">
      <w:pPr>
        <w:pStyle w:val="ListParagraph"/>
        <w:numPr>
          <w:ilvl w:val="3"/>
          <w:numId w:val="1"/>
        </w:numPr>
        <w:jc w:val="both"/>
        <w:rPr>
          <w:b/>
          <w:sz w:val="24"/>
          <w:szCs w:val="24"/>
        </w:rPr>
      </w:pPr>
      <w:r>
        <w:rPr>
          <w:b/>
          <w:sz w:val="24"/>
          <w:szCs w:val="24"/>
        </w:rPr>
        <w:t>Gains Derived from Dealings in Property;</w:t>
      </w:r>
    </w:p>
    <w:p w:rsidR="007A370E" w:rsidRPr="003400D5" w:rsidRDefault="007A370E" w:rsidP="009B376E">
      <w:pPr>
        <w:pStyle w:val="ListParagraph"/>
        <w:numPr>
          <w:ilvl w:val="4"/>
          <w:numId w:val="1"/>
        </w:numPr>
        <w:jc w:val="both"/>
        <w:rPr>
          <w:b/>
          <w:sz w:val="24"/>
          <w:szCs w:val="24"/>
        </w:rPr>
      </w:pPr>
      <w:r>
        <w:rPr>
          <w:b/>
          <w:sz w:val="24"/>
          <w:szCs w:val="24"/>
        </w:rPr>
        <w:t xml:space="preserve">Gain = Sale Value of Property – Taxpayer Basis </w:t>
      </w:r>
      <w:r>
        <w:rPr>
          <w:sz w:val="24"/>
          <w:szCs w:val="24"/>
        </w:rPr>
        <w:t>(§ 1001)</w:t>
      </w:r>
      <w:r w:rsidR="003400D5">
        <w:rPr>
          <w:sz w:val="24"/>
          <w:szCs w:val="24"/>
        </w:rPr>
        <w:t>.</w:t>
      </w:r>
    </w:p>
    <w:p w:rsidR="003400D5" w:rsidRPr="003400D5" w:rsidRDefault="003400D5" w:rsidP="009B376E">
      <w:pPr>
        <w:pStyle w:val="ListParagraph"/>
        <w:numPr>
          <w:ilvl w:val="4"/>
          <w:numId w:val="1"/>
        </w:numPr>
        <w:jc w:val="both"/>
        <w:rPr>
          <w:b/>
          <w:sz w:val="24"/>
          <w:szCs w:val="24"/>
        </w:rPr>
      </w:pPr>
      <w:r>
        <w:rPr>
          <w:sz w:val="24"/>
          <w:szCs w:val="24"/>
        </w:rPr>
        <w:lastRenderedPageBreak/>
        <w:t>Exchange of property gives rise to a realization event only if the properties exchanged are MATERIALLY DIFFERENT. (§ 1001).</w:t>
      </w:r>
    </w:p>
    <w:p w:rsidR="003400D5" w:rsidRDefault="003400D5" w:rsidP="009B376E">
      <w:pPr>
        <w:pStyle w:val="ListParagraph"/>
        <w:numPr>
          <w:ilvl w:val="5"/>
          <w:numId w:val="1"/>
        </w:numPr>
        <w:jc w:val="both"/>
        <w:rPr>
          <w:b/>
          <w:sz w:val="24"/>
          <w:szCs w:val="24"/>
        </w:rPr>
      </w:pPr>
      <w:r>
        <w:rPr>
          <w:sz w:val="24"/>
          <w:szCs w:val="24"/>
        </w:rPr>
        <w:t>Materially different = legal entitlements that are different in kind or extent.</w:t>
      </w:r>
    </w:p>
    <w:p w:rsidR="00CD17CB" w:rsidRDefault="00CD17CB" w:rsidP="009B376E">
      <w:pPr>
        <w:pStyle w:val="ListParagraph"/>
        <w:numPr>
          <w:ilvl w:val="3"/>
          <w:numId w:val="1"/>
        </w:numPr>
        <w:jc w:val="both"/>
        <w:rPr>
          <w:b/>
          <w:sz w:val="24"/>
          <w:szCs w:val="24"/>
        </w:rPr>
      </w:pPr>
      <w:r>
        <w:rPr>
          <w:b/>
          <w:sz w:val="24"/>
          <w:szCs w:val="24"/>
        </w:rPr>
        <w:t>Interest;</w:t>
      </w:r>
    </w:p>
    <w:p w:rsidR="00CD17CB" w:rsidRDefault="00CD17CB" w:rsidP="009B376E">
      <w:pPr>
        <w:pStyle w:val="ListParagraph"/>
        <w:numPr>
          <w:ilvl w:val="3"/>
          <w:numId w:val="1"/>
        </w:numPr>
        <w:jc w:val="both"/>
        <w:rPr>
          <w:b/>
          <w:sz w:val="24"/>
          <w:szCs w:val="24"/>
        </w:rPr>
      </w:pPr>
      <w:r>
        <w:rPr>
          <w:b/>
          <w:sz w:val="24"/>
          <w:szCs w:val="24"/>
        </w:rPr>
        <w:t>Rents;</w:t>
      </w:r>
    </w:p>
    <w:p w:rsidR="00CD17CB" w:rsidRDefault="00CD17CB" w:rsidP="009B376E">
      <w:pPr>
        <w:pStyle w:val="ListParagraph"/>
        <w:numPr>
          <w:ilvl w:val="3"/>
          <w:numId w:val="1"/>
        </w:numPr>
        <w:jc w:val="both"/>
        <w:rPr>
          <w:b/>
          <w:sz w:val="24"/>
          <w:szCs w:val="24"/>
        </w:rPr>
      </w:pPr>
      <w:r>
        <w:rPr>
          <w:b/>
          <w:sz w:val="24"/>
          <w:szCs w:val="24"/>
        </w:rPr>
        <w:t>Royalties;</w:t>
      </w:r>
    </w:p>
    <w:p w:rsidR="00CD17CB" w:rsidRDefault="00CD17CB" w:rsidP="009B376E">
      <w:pPr>
        <w:pStyle w:val="ListParagraph"/>
        <w:numPr>
          <w:ilvl w:val="3"/>
          <w:numId w:val="1"/>
        </w:numPr>
        <w:jc w:val="both"/>
        <w:rPr>
          <w:b/>
          <w:sz w:val="24"/>
          <w:szCs w:val="24"/>
        </w:rPr>
      </w:pPr>
      <w:r>
        <w:rPr>
          <w:b/>
          <w:sz w:val="24"/>
          <w:szCs w:val="24"/>
        </w:rPr>
        <w:t>Dividends;</w:t>
      </w:r>
    </w:p>
    <w:p w:rsidR="003400D5" w:rsidRPr="003534BC" w:rsidRDefault="003400D5" w:rsidP="009B376E">
      <w:pPr>
        <w:pStyle w:val="ListParagraph"/>
        <w:numPr>
          <w:ilvl w:val="4"/>
          <w:numId w:val="1"/>
        </w:numPr>
        <w:jc w:val="both"/>
        <w:rPr>
          <w:b/>
          <w:sz w:val="24"/>
          <w:szCs w:val="24"/>
        </w:rPr>
      </w:pPr>
      <w:r>
        <w:rPr>
          <w:sz w:val="24"/>
          <w:szCs w:val="24"/>
        </w:rPr>
        <w:t>Stock dividends NOT included. (Eisner v. Macomber)</w:t>
      </w:r>
    </w:p>
    <w:p w:rsidR="003534BC" w:rsidRDefault="003534BC" w:rsidP="009B376E">
      <w:pPr>
        <w:pStyle w:val="ListParagraph"/>
        <w:numPr>
          <w:ilvl w:val="4"/>
          <w:numId w:val="1"/>
        </w:numPr>
        <w:jc w:val="both"/>
        <w:rPr>
          <w:b/>
          <w:sz w:val="24"/>
          <w:szCs w:val="24"/>
        </w:rPr>
      </w:pPr>
      <w:r>
        <w:rPr>
          <w:sz w:val="24"/>
          <w:szCs w:val="24"/>
        </w:rPr>
        <w:t xml:space="preserve">Qualified dividends are taxed at a max rate of 15% </w:t>
      </w:r>
      <w:r w:rsidRPr="003534BC">
        <w:rPr>
          <w:sz w:val="24"/>
          <w:szCs w:val="24"/>
        </w:rPr>
        <w:sym w:font="Wingdings" w:char="F0E0"/>
      </w:r>
      <w:r>
        <w:rPr>
          <w:sz w:val="24"/>
          <w:szCs w:val="24"/>
        </w:rPr>
        <w:t xml:space="preserve"> taxed like capital gains.</w:t>
      </w:r>
    </w:p>
    <w:p w:rsidR="00CD17CB" w:rsidRDefault="00CD17CB" w:rsidP="009B376E">
      <w:pPr>
        <w:pStyle w:val="ListParagraph"/>
        <w:numPr>
          <w:ilvl w:val="3"/>
          <w:numId w:val="1"/>
        </w:numPr>
        <w:jc w:val="both"/>
        <w:rPr>
          <w:b/>
          <w:sz w:val="24"/>
          <w:szCs w:val="24"/>
        </w:rPr>
      </w:pPr>
      <w:r>
        <w:rPr>
          <w:b/>
          <w:sz w:val="24"/>
          <w:szCs w:val="24"/>
        </w:rPr>
        <w:t>Alimony and Separate Maintenance Payments;</w:t>
      </w:r>
    </w:p>
    <w:p w:rsidR="00C51297" w:rsidRPr="00C51297" w:rsidRDefault="00C51297" w:rsidP="009B376E">
      <w:pPr>
        <w:pStyle w:val="ListParagraph"/>
        <w:numPr>
          <w:ilvl w:val="4"/>
          <w:numId w:val="1"/>
        </w:numPr>
        <w:jc w:val="both"/>
        <w:rPr>
          <w:b/>
          <w:sz w:val="24"/>
          <w:szCs w:val="24"/>
        </w:rPr>
      </w:pPr>
      <w:r>
        <w:rPr>
          <w:sz w:val="24"/>
          <w:szCs w:val="24"/>
        </w:rPr>
        <w:t>Alimony = taxable as long as:</w:t>
      </w:r>
    </w:p>
    <w:p w:rsidR="00C51297" w:rsidRPr="00C51297" w:rsidRDefault="00C51297" w:rsidP="009B376E">
      <w:pPr>
        <w:pStyle w:val="ListParagraph"/>
        <w:numPr>
          <w:ilvl w:val="5"/>
          <w:numId w:val="1"/>
        </w:numPr>
        <w:jc w:val="both"/>
        <w:rPr>
          <w:b/>
          <w:sz w:val="24"/>
          <w:szCs w:val="24"/>
        </w:rPr>
      </w:pPr>
      <w:r>
        <w:rPr>
          <w:sz w:val="24"/>
          <w:szCs w:val="24"/>
        </w:rPr>
        <w:t>Payments are made in cash, rather than property or services;</w:t>
      </w:r>
    </w:p>
    <w:p w:rsidR="00C51297" w:rsidRPr="00C51297" w:rsidRDefault="00C51297" w:rsidP="009B376E">
      <w:pPr>
        <w:pStyle w:val="ListParagraph"/>
        <w:numPr>
          <w:ilvl w:val="5"/>
          <w:numId w:val="1"/>
        </w:numPr>
        <w:jc w:val="both"/>
        <w:rPr>
          <w:b/>
          <w:sz w:val="24"/>
          <w:szCs w:val="24"/>
        </w:rPr>
      </w:pPr>
      <w:r>
        <w:rPr>
          <w:sz w:val="24"/>
          <w:szCs w:val="24"/>
        </w:rPr>
        <w:t>The parties do not earmark payments as nondeductible to the payor or nontaxable to the payee;</w:t>
      </w:r>
    </w:p>
    <w:p w:rsidR="00C51297" w:rsidRPr="00C51297" w:rsidRDefault="00C51297" w:rsidP="009B376E">
      <w:pPr>
        <w:pStyle w:val="ListParagraph"/>
        <w:numPr>
          <w:ilvl w:val="5"/>
          <w:numId w:val="1"/>
        </w:numPr>
        <w:jc w:val="both"/>
        <w:rPr>
          <w:b/>
          <w:sz w:val="24"/>
          <w:szCs w:val="24"/>
        </w:rPr>
      </w:pPr>
      <w:r>
        <w:rPr>
          <w:sz w:val="24"/>
          <w:szCs w:val="24"/>
        </w:rPr>
        <w:t>The parties do not live in the same household;</w:t>
      </w:r>
    </w:p>
    <w:p w:rsidR="00C51297" w:rsidRPr="00C51297" w:rsidRDefault="00C51297" w:rsidP="009B376E">
      <w:pPr>
        <w:pStyle w:val="ListParagraph"/>
        <w:numPr>
          <w:ilvl w:val="5"/>
          <w:numId w:val="1"/>
        </w:numPr>
        <w:jc w:val="both"/>
        <w:rPr>
          <w:b/>
          <w:sz w:val="24"/>
          <w:szCs w:val="24"/>
        </w:rPr>
      </w:pPr>
      <w:r>
        <w:rPr>
          <w:sz w:val="24"/>
          <w:szCs w:val="24"/>
        </w:rPr>
        <w:t>There is no liability for any payment after the death of the payee; and</w:t>
      </w:r>
    </w:p>
    <w:p w:rsidR="00C51297" w:rsidRDefault="00C51297" w:rsidP="009B376E">
      <w:pPr>
        <w:pStyle w:val="ListParagraph"/>
        <w:numPr>
          <w:ilvl w:val="5"/>
          <w:numId w:val="1"/>
        </w:numPr>
        <w:jc w:val="both"/>
        <w:rPr>
          <w:b/>
          <w:sz w:val="24"/>
          <w:szCs w:val="24"/>
        </w:rPr>
      </w:pPr>
      <w:r>
        <w:rPr>
          <w:sz w:val="24"/>
          <w:szCs w:val="24"/>
        </w:rPr>
        <w:t>The payments do not constitute child support.</w:t>
      </w:r>
    </w:p>
    <w:p w:rsidR="00CD17CB" w:rsidRDefault="00CD17CB" w:rsidP="009B376E">
      <w:pPr>
        <w:pStyle w:val="ListParagraph"/>
        <w:numPr>
          <w:ilvl w:val="3"/>
          <w:numId w:val="1"/>
        </w:numPr>
        <w:jc w:val="both"/>
        <w:rPr>
          <w:b/>
          <w:sz w:val="24"/>
          <w:szCs w:val="24"/>
        </w:rPr>
      </w:pPr>
      <w:r>
        <w:rPr>
          <w:b/>
          <w:sz w:val="24"/>
          <w:szCs w:val="24"/>
        </w:rPr>
        <w:t>Annuities</w:t>
      </w:r>
      <w:r w:rsidR="000C4EE6">
        <w:rPr>
          <w:b/>
          <w:sz w:val="24"/>
          <w:szCs w:val="24"/>
        </w:rPr>
        <w:t xml:space="preserve"> </w:t>
      </w:r>
      <w:r w:rsidR="000C4EE6">
        <w:rPr>
          <w:sz w:val="24"/>
          <w:szCs w:val="24"/>
        </w:rPr>
        <w:t>(§ 72)</w:t>
      </w:r>
      <w:r>
        <w:rPr>
          <w:b/>
          <w:sz w:val="24"/>
          <w:szCs w:val="24"/>
        </w:rPr>
        <w:t>;</w:t>
      </w:r>
    </w:p>
    <w:p w:rsidR="000C4EE6" w:rsidRPr="000C4EE6" w:rsidRDefault="000C4EE6" w:rsidP="009B376E">
      <w:pPr>
        <w:pStyle w:val="ListParagraph"/>
        <w:numPr>
          <w:ilvl w:val="4"/>
          <w:numId w:val="1"/>
        </w:numPr>
        <w:jc w:val="both"/>
        <w:rPr>
          <w:b/>
          <w:sz w:val="24"/>
          <w:szCs w:val="24"/>
        </w:rPr>
      </w:pPr>
      <w:r>
        <w:rPr>
          <w:sz w:val="24"/>
          <w:szCs w:val="24"/>
        </w:rPr>
        <w:t>What is an annuity? = person transfers money/other property and receives from transferee a promise to pay certain sums at intervals. Measured by a life or lives or fixed period of years.</w:t>
      </w:r>
    </w:p>
    <w:p w:rsidR="000C4EE6" w:rsidRDefault="000C4EE6" w:rsidP="009B376E">
      <w:pPr>
        <w:pStyle w:val="ListParagraph"/>
        <w:numPr>
          <w:ilvl w:val="4"/>
          <w:numId w:val="1"/>
        </w:numPr>
        <w:jc w:val="both"/>
        <w:rPr>
          <w:b/>
          <w:sz w:val="24"/>
          <w:szCs w:val="24"/>
        </w:rPr>
      </w:pPr>
      <w:r>
        <w:rPr>
          <w:sz w:val="24"/>
          <w:szCs w:val="24"/>
        </w:rPr>
        <w:t xml:space="preserve">Taxation of Payments: </w:t>
      </w:r>
      <w:r w:rsidR="004F5F25">
        <w:rPr>
          <w:b/>
          <w:sz w:val="24"/>
          <w:szCs w:val="24"/>
        </w:rPr>
        <w:t>Calculation Process:</w:t>
      </w:r>
    </w:p>
    <w:p w:rsidR="004F5F25" w:rsidRDefault="004F5F25" w:rsidP="009B376E">
      <w:pPr>
        <w:pStyle w:val="ListParagraph"/>
        <w:numPr>
          <w:ilvl w:val="5"/>
          <w:numId w:val="1"/>
        </w:numPr>
        <w:jc w:val="both"/>
        <w:rPr>
          <w:b/>
          <w:sz w:val="24"/>
          <w:szCs w:val="24"/>
        </w:rPr>
      </w:pPr>
      <w:r>
        <w:rPr>
          <w:b/>
          <w:sz w:val="24"/>
          <w:szCs w:val="24"/>
        </w:rPr>
        <w:t>1.</w:t>
      </w:r>
      <w:r>
        <w:rPr>
          <w:b/>
          <w:sz w:val="24"/>
          <w:szCs w:val="24"/>
        </w:rPr>
        <w:tab/>
        <w:t>Determine total income tax basis.</w:t>
      </w:r>
    </w:p>
    <w:p w:rsidR="004F5F25" w:rsidRDefault="004F5F25" w:rsidP="009B376E">
      <w:pPr>
        <w:pStyle w:val="ListParagraph"/>
        <w:numPr>
          <w:ilvl w:val="5"/>
          <w:numId w:val="1"/>
        </w:numPr>
        <w:jc w:val="both"/>
        <w:rPr>
          <w:b/>
          <w:sz w:val="24"/>
          <w:szCs w:val="24"/>
        </w:rPr>
      </w:pPr>
      <w:r>
        <w:rPr>
          <w:b/>
          <w:sz w:val="24"/>
          <w:szCs w:val="24"/>
        </w:rPr>
        <w:t>2.</w:t>
      </w:r>
      <w:r>
        <w:rPr>
          <w:b/>
          <w:sz w:val="24"/>
          <w:szCs w:val="24"/>
        </w:rPr>
        <w:tab/>
        <w:t>Determine expected return (i.e. the payment amount x anticipated number of payments).</w:t>
      </w:r>
    </w:p>
    <w:p w:rsidR="004F5F25" w:rsidRPr="000C4EE6" w:rsidRDefault="004F5F25" w:rsidP="009B376E">
      <w:pPr>
        <w:pStyle w:val="ListParagraph"/>
        <w:numPr>
          <w:ilvl w:val="5"/>
          <w:numId w:val="1"/>
        </w:numPr>
        <w:jc w:val="both"/>
        <w:rPr>
          <w:b/>
          <w:sz w:val="24"/>
          <w:szCs w:val="24"/>
        </w:rPr>
      </w:pPr>
      <w:r>
        <w:rPr>
          <w:b/>
          <w:sz w:val="24"/>
          <w:szCs w:val="24"/>
        </w:rPr>
        <w:t>3.</w:t>
      </w:r>
      <w:r>
        <w:rPr>
          <w:b/>
          <w:sz w:val="24"/>
          <w:szCs w:val="24"/>
        </w:rPr>
        <w:tab/>
        <w:t xml:space="preserve">Gross Income Included = (total basis/expected </w:t>
      </w:r>
      <w:r w:rsidR="004A18A9">
        <w:rPr>
          <w:b/>
          <w:sz w:val="24"/>
          <w:szCs w:val="24"/>
        </w:rPr>
        <w:t>return</w:t>
      </w:r>
      <w:r>
        <w:rPr>
          <w:b/>
          <w:sz w:val="24"/>
          <w:szCs w:val="24"/>
        </w:rPr>
        <w:t>) x each payment</w:t>
      </w:r>
    </w:p>
    <w:p w:rsidR="000C4EE6" w:rsidRPr="000C4EE6" w:rsidRDefault="000C4EE6" w:rsidP="009B376E">
      <w:pPr>
        <w:pStyle w:val="ListParagraph"/>
        <w:numPr>
          <w:ilvl w:val="4"/>
          <w:numId w:val="1"/>
        </w:numPr>
        <w:jc w:val="both"/>
        <w:rPr>
          <w:b/>
          <w:sz w:val="24"/>
          <w:szCs w:val="24"/>
        </w:rPr>
      </w:pPr>
      <w:r>
        <w:rPr>
          <w:sz w:val="24"/>
          <w:szCs w:val="24"/>
        </w:rPr>
        <w:t>Withdrawals before annuity start date:</w:t>
      </w:r>
    </w:p>
    <w:p w:rsidR="000C4EE6" w:rsidRPr="000C4EE6" w:rsidRDefault="000C4EE6" w:rsidP="009B376E">
      <w:pPr>
        <w:pStyle w:val="ListParagraph"/>
        <w:numPr>
          <w:ilvl w:val="5"/>
          <w:numId w:val="1"/>
        </w:numPr>
        <w:jc w:val="both"/>
        <w:rPr>
          <w:b/>
          <w:sz w:val="24"/>
          <w:szCs w:val="24"/>
        </w:rPr>
      </w:pPr>
      <w:r>
        <w:rPr>
          <w:sz w:val="24"/>
          <w:szCs w:val="24"/>
        </w:rPr>
        <w:t xml:space="preserve">Income = cash value of contract – owner’s investment. </w:t>
      </w:r>
    </w:p>
    <w:p w:rsidR="000C4EE6" w:rsidRPr="000C4EE6" w:rsidRDefault="000C4EE6" w:rsidP="009B376E">
      <w:pPr>
        <w:pStyle w:val="ListParagraph"/>
        <w:numPr>
          <w:ilvl w:val="5"/>
          <w:numId w:val="1"/>
        </w:numPr>
        <w:jc w:val="both"/>
        <w:rPr>
          <w:b/>
          <w:sz w:val="24"/>
          <w:szCs w:val="24"/>
        </w:rPr>
      </w:pPr>
      <w:r>
        <w:rPr>
          <w:sz w:val="24"/>
          <w:szCs w:val="24"/>
        </w:rPr>
        <w:t>Penalty of 10% of the amount includible in income. (§ 72(q)). Does not apply if withdraw made after annuitant has reached 89 ½ or by reason of death.</w:t>
      </w:r>
    </w:p>
    <w:p w:rsidR="000C4EE6" w:rsidRPr="000C4EE6" w:rsidRDefault="000C4EE6" w:rsidP="009B376E">
      <w:pPr>
        <w:pStyle w:val="ListParagraph"/>
        <w:numPr>
          <w:ilvl w:val="4"/>
          <w:numId w:val="1"/>
        </w:numPr>
        <w:jc w:val="both"/>
        <w:rPr>
          <w:b/>
          <w:sz w:val="24"/>
          <w:szCs w:val="24"/>
        </w:rPr>
      </w:pPr>
      <w:r>
        <w:rPr>
          <w:sz w:val="24"/>
          <w:szCs w:val="24"/>
        </w:rPr>
        <w:lastRenderedPageBreak/>
        <w:t>Mortality Gains/Losses:</w:t>
      </w:r>
    </w:p>
    <w:p w:rsidR="000C4EE6" w:rsidRPr="000C4EE6" w:rsidRDefault="000C4EE6" w:rsidP="009B376E">
      <w:pPr>
        <w:pStyle w:val="ListParagraph"/>
        <w:numPr>
          <w:ilvl w:val="5"/>
          <w:numId w:val="1"/>
        </w:numPr>
        <w:jc w:val="both"/>
        <w:rPr>
          <w:b/>
          <w:sz w:val="24"/>
          <w:szCs w:val="24"/>
        </w:rPr>
      </w:pPr>
      <w:r>
        <w:rPr>
          <w:sz w:val="24"/>
          <w:szCs w:val="24"/>
        </w:rPr>
        <w:t>Mortality Gain = Taxed = When Annuitant outlives life expectancy of annuity.</w:t>
      </w:r>
    </w:p>
    <w:p w:rsidR="000C4EE6" w:rsidRDefault="000C4EE6" w:rsidP="009B376E">
      <w:pPr>
        <w:pStyle w:val="ListParagraph"/>
        <w:numPr>
          <w:ilvl w:val="5"/>
          <w:numId w:val="1"/>
        </w:numPr>
        <w:jc w:val="both"/>
        <w:rPr>
          <w:b/>
          <w:sz w:val="24"/>
          <w:szCs w:val="24"/>
        </w:rPr>
      </w:pPr>
      <w:r>
        <w:rPr>
          <w:sz w:val="24"/>
          <w:szCs w:val="24"/>
        </w:rPr>
        <w:t>Mortality Loss = Deduction = When Annuitant dies prior to life expectancy.</w:t>
      </w:r>
    </w:p>
    <w:p w:rsidR="00CD17CB" w:rsidRDefault="00CD17CB" w:rsidP="009B376E">
      <w:pPr>
        <w:pStyle w:val="ListParagraph"/>
        <w:numPr>
          <w:ilvl w:val="3"/>
          <w:numId w:val="1"/>
        </w:numPr>
        <w:jc w:val="both"/>
        <w:rPr>
          <w:b/>
          <w:sz w:val="24"/>
          <w:szCs w:val="24"/>
        </w:rPr>
      </w:pPr>
      <w:r>
        <w:rPr>
          <w:b/>
          <w:sz w:val="24"/>
          <w:szCs w:val="24"/>
        </w:rPr>
        <w:t>Income from Life Insurance and Endowment Contracts;</w:t>
      </w:r>
    </w:p>
    <w:p w:rsidR="00222993" w:rsidRDefault="00222993" w:rsidP="009B376E">
      <w:pPr>
        <w:pStyle w:val="ListParagraph"/>
        <w:numPr>
          <w:ilvl w:val="4"/>
          <w:numId w:val="1"/>
        </w:numPr>
        <w:jc w:val="both"/>
        <w:rPr>
          <w:b/>
          <w:sz w:val="24"/>
          <w:szCs w:val="24"/>
        </w:rPr>
      </w:pPr>
      <w:r>
        <w:rPr>
          <w:sz w:val="24"/>
          <w:szCs w:val="24"/>
        </w:rPr>
        <w:t xml:space="preserve">If the employer pays life insurance premiums on the life of an employee and the employee’s estate/family is the beneficiary, the </w:t>
      </w:r>
      <w:r w:rsidRPr="000C4EE6">
        <w:rPr>
          <w:b/>
          <w:sz w:val="24"/>
          <w:szCs w:val="24"/>
        </w:rPr>
        <w:t>employer’s premium payments are income to the employee</w:t>
      </w:r>
      <w:r>
        <w:rPr>
          <w:sz w:val="24"/>
          <w:szCs w:val="24"/>
        </w:rPr>
        <w:t>. BUT, the employee can exclude the value of premiums on a limited amount of group term life insurance</w:t>
      </w:r>
      <w:r w:rsidR="00E464BF">
        <w:rPr>
          <w:sz w:val="24"/>
          <w:szCs w:val="24"/>
        </w:rPr>
        <w:t>. (§ 79).</w:t>
      </w:r>
    </w:p>
    <w:p w:rsidR="00CD17CB" w:rsidRDefault="00CD17CB" w:rsidP="009B376E">
      <w:pPr>
        <w:pStyle w:val="ListParagraph"/>
        <w:numPr>
          <w:ilvl w:val="3"/>
          <w:numId w:val="1"/>
        </w:numPr>
        <w:jc w:val="both"/>
        <w:rPr>
          <w:b/>
          <w:sz w:val="24"/>
          <w:szCs w:val="24"/>
        </w:rPr>
      </w:pPr>
      <w:r>
        <w:rPr>
          <w:b/>
          <w:sz w:val="24"/>
          <w:szCs w:val="24"/>
        </w:rPr>
        <w:t>Pensions;</w:t>
      </w:r>
    </w:p>
    <w:p w:rsidR="00FB368A" w:rsidRPr="00DA497E" w:rsidRDefault="00FB368A" w:rsidP="009B376E">
      <w:pPr>
        <w:pStyle w:val="ListParagraph"/>
        <w:numPr>
          <w:ilvl w:val="4"/>
          <w:numId w:val="1"/>
        </w:numPr>
        <w:jc w:val="both"/>
        <w:rPr>
          <w:b/>
          <w:sz w:val="24"/>
          <w:szCs w:val="24"/>
        </w:rPr>
      </w:pPr>
      <w:r>
        <w:rPr>
          <w:sz w:val="24"/>
          <w:szCs w:val="24"/>
        </w:rPr>
        <w:t>Employees are not taxed until they receive payments (usually in retirement), although employers receive immediate tax deductions for contributions. Interest accumulating on the account will also be tax-exempt. (§ 401-404, 410-416)</w:t>
      </w:r>
    </w:p>
    <w:p w:rsidR="00DA497E" w:rsidRPr="00DA497E" w:rsidRDefault="00DA497E" w:rsidP="009B376E">
      <w:pPr>
        <w:pStyle w:val="ListParagraph"/>
        <w:numPr>
          <w:ilvl w:val="4"/>
          <w:numId w:val="1"/>
        </w:numPr>
        <w:jc w:val="both"/>
        <w:rPr>
          <w:b/>
          <w:sz w:val="24"/>
          <w:szCs w:val="24"/>
        </w:rPr>
      </w:pPr>
      <w:r>
        <w:rPr>
          <w:sz w:val="24"/>
          <w:szCs w:val="24"/>
        </w:rPr>
        <w:t>Retirement Plans can be divided into two main categories:</w:t>
      </w:r>
    </w:p>
    <w:p w:rsidR="00DA497E" w:rsidRPr="00DA497E" w:rsidRDefault="00DA497E" w:rsidP="00DA497E">
      <w:pPr>
        <w:pStyle w:val="ListParagraph"/>
        <w:numPr>
          <w:ilvl w:val="5"/>
          <w:numId w:val="1"/>
        </w:numPr>
        <w:jc w:val="both"/>
        <w:rPr>
          <w:b/>
          <w:sz w:val="24"/>
          <w:szCs w:val="24"/>
        </w:rPr>
      </w:pPr>
      <w:r>
        <w:rPr>
          <w:sz w:val="24"/>
          <w:szCs w:val="24"/>
        </w:rPr>
        <w:t>“Defined Benefit” Plans – the Employee is entitled to specified benefits and the employer makes whatever contributions are required to provide such benefits.</w:t>
      </w:r>
    </w:p>
    <w:p w:rsidR="00DA497E" w:rsidRDefault="00DA497E" w:rsidP="00DA497E">
      <w:pPr>
        <w:pStyle w:val="ListParagraph"/>
        <w:numPr>
          <w:ilvl w:val="5"/>
          <w:numId w:val="1"/>
        </w:numPr>
        <w:jc w:val="both"/>
        <w:rPr>
          <w:b/>
          <w:sz w:val="24"/>
          <w:szCs w:val="24"/>
        </w:rPr>
      </w:pPr>
      <w:r>
        <w:rPr>
          <w:sz w:val="24"/>
          <w:szCs w:val="24"/>
        </w:rPr>
        <w:t>“Defined Contribution Plans” – the Employer makes a specific contribution, the contributions are credited to an employee’s account, and the retirement benefit is whatever amount that will be provided by the accumulated fund.</w:t>
      </w:r>
    </w:p>
    <w:p w:rsidR="00CD17CB" w:rsidRDefault="00CD17CB" w:rsidP="009B376E">
      <w:pPr>
        <w:pStyle w:val="ListParagraph"/>
        <w:numPr>
          <w:ilvl w:val="3"/>
          <w:numId w:val="1"/>
        </w:numPr>
        <w:jc w:val="both"/>
        <w:rPr>
          <w:b/>
          <w:sz w:val="24"/>
          <w:szCs w:val="24"/>
        </w:rPr>
      </w:pPr>
      <w:r>
        <w:rPr>
          <w:b/>
          <w:sz w:val="24"/>
          <w:szCs w:val="24"/>
        </w:rPr>
        <w:t>Income from Discharge of Indebtedness;</w:t>
      </w:r>
    </w:p>
    <w:p w:rsidR="00A72883" w:rsidRPr="00A72883" w:rsidRDefault="00A72883" w:rsidP="009B376E">
      <w:pPr>
        <w:pStyle w:val="ListParagraph"/>
        <w:numPr>
          <w:ilvl w:val="4"/>
          <w:numId w:val="1"/>
        </w:numPr>
        <w:jc w:val="both"/>
        <w:rPr>
          <w:b/>
          <w:sz w:val="24"/>
          <w:szCs w:val="24"/>
        </w:rPr>
      </w:pPr>
      <w:r>
        <w:rPr>
          <w:sz w:val="24"/>
          <w:szCs w:val="24"/>
        </w:rPr>
        <w:t>Usually, no income realized on receipt of loan and no deductions made when payments are made on loan.</w:t>
      </w:r>
    </w:p>
    <w:p w:rsidR="00A72883" w:rsidRDefault="00A72883" w:rsidP="009B376E">
      <w:pPr>
        <w:pStyle w:val="ListParagraph"/>
        <w:numPr>
          <w:ilvl w:val="4"/>
          <w:numId w:val="1"/>
        </w:numPr>
        <w:jc w:val="both"/>
        <w:rPr>
          <w:b/>
          <w:sz w:val="24"/>
          <w:szCs w:val="24"/>
        </w:rPr>
      </w:pPr>
      <w:r>
        <w:rPr>
          <w:sz w:val="24"/>
          <w:szCs w:val="24"/>
        </w:rPr>
        <w:t xml:space="preserve">BUT, </w:t>
      </w:r>
      <w:r>
        <w:rPr>
          <w:b/>
          <w:sz w:val="24"/>
          <w:szCs w:val="24"/>
        </w:rPr>
        <w:t>if debt is cancelled for less than face value, income results.</w:t>
      </w:r>
    </w:p>
    <w:p w:rsidR="00CD17CB" w:rsidRDefault="00CD17CB" w:rsidP="009B376E">
      <w:pPr>
        <w:pStyle w:val="ListParagraph"/>
        <w:numPr>
          <w:ilvl w:val="3"/>
          <w:numId w:val="1"/>
        </w:numPr>
        <w:jc w:val="both"/>
        <w:rPr>
          <w:b/>
          <w:sz w:val="24"/>
          <w:szCs w:val="24"/>
        </w:rPr>
      </w:pPr>
      <w:r>
        <w:rPr>
          <w:b/>
          <w:sz w:val="24"/>
          <w:szCs w:val="24"/>
        </w:rPr>
        <w:t>Distributive Share of Partnership Gross Income;</w:t>
      </w:r>
    </w:p>
    <w:p w:rsidR="00CD17CB" w:rsidRDefault="00CD17CB" w:rsidP="009B376E">
      <w:pPr>
        <w:pStyle w:val="ListParagraph"/>
        <w:numPr>
          <w:ilvl w:val="3"/>
          <w:numId w:val="1"/>
        </w:numPr>
        <w:jc w:val="both"/>
        <w:rPr>
          <w:b/>
          <w:sz w:val="24"/>
          <w:szCs w:val="24"/>
        </w:rPr>
      </w:pPr>
      <w:r>
        <w:rPr>
          <w:b/>
          <w:sz w:val="24"/>
          <w:szCs w:val="24"/>
        </w:rPr>
        <w:t>Inco</w:t>
      </w:r>
      <w:r w:rsidR="0091546E">
        <w:rPr>
          <w:b/>
          <w:sz w:val="24"/>
          <w:szCs w:val="24"/>
        </w:rPr>
        <w:t>me in respect of a Decedent;</w:t>
      </w:r>
    </w:p>
    <w:p w:rsidR="0091546E" w:rsidRDefault="0091546E" w:rsidP="009B376E">
      <w:pPr>
        <w:pStyle w:val="ListParagraph"/>
        <w:numPr>
          <w:ilvl w:val="3"/>
          <w:numId w:val="1"/>
        </w:numPr>
        <w:jc w:val="both"/>
        <w:rPr>
          <w:b/>
          <w:sz w:val="24"/>
          <w:szCs w:val="24"/>
        </w:rPr>
      </w:pPr>
      <w:r>
        <w:rPr>
          <w:b/>
          <w:sz w:val="24"/>
          <w:szCs w:val="24"/>
        </w:rPr>
        <w:t>Earnings and Prizes from Game Shows, etc.</w:t>
      </w:r>
      <w:r w:rsidR="00E24EFD">
        <w:rPr>
          <w:b/>
          <w:sz w:val="24"/>
          <w:szCs w:val="24"/>
        </w:rPr>
        <w:t xml:space="preserve"> </w:t>
      </w:r>
      <w:r w:rsidR="00E24EFD">
        <w:rPr>
          <w:sz w:val="24"/>
          <w:szCs w:val="24"/>
        </w:rPr>
        <w:t>(§ 74 &amp; 274)</w:t>
      </w:r>
      <w:r w:rsidR="00C11176">
        <w:rPr>
          <w:sz w:val="24"/>
          <w:szCs w:val="24"/>
        </w:rPr>
        <w:t>;</w:t>
      </w:r>
    </w:p>
    <w:p w:rsidR="00C127DF" w:rsidRPr="00C127DF" w:rsidRDefault="00C127DF" w:rsidP="009B376E">
      <w:pPr>
        <w:pStyle w:val="ListParagraph"/>
        <w:numPr>
          <w:ilvl w:val="4"/>
          <w:numId w:val="1"/>
        </w:numPr>
        <w:jc w:val="both"/>
        <w:rPr>
          <w:b/>
          <w:sz w:val="24"/>
          <w:szCs w:val="24"/>
        </w:rPr>
      </w:pPr>
      <w:r>
        <w:rPr>
          <w:sz w:val="24"/>
          <w:szCs w:val="24"/>
        </w:rPr>
        <w:t>The finder of treasure-trove is in receipt of taxable income. (Rev. Rul. 61, 1953-1, Cum. Bull 17)</w:t>
      </w:r>
      <w:r w:rsidR="004F5F25">
        <w:rPr>
          <w:sz w:val="24"/>
          <w:szCs w:val="24"/>
        </w:rPr>
        <w:t>. Taxable income occurs in year when discovered/ “reduced to possession”.</w:t>
      </w:r>
    </w:p>
    <w:p w:rsidR="00E24EFD" w:rsidRDefault="00E24EFD" w:rsidP="009B376E">
      <w:pPr>
        <w:pStyle w:val="ListParagraph"/>
        <w:numPr>
          <w:ilvl w:val="4"/>
          <w:numId w:val="1"/>
        </w:numPr>
        <w:jc w:val="both"/>
        <w:rPr>
          <w:b/>
          <w:sz w:val="24"/>
          <w:szCs w:val="24"/>
        </w:rPr>
      </w:pPr>
      <w:r>
        <w:rPr>
          <w:sz w:val="24"/>
          <w:szCs w:val="24"/>
        </w:rPr>
        <w:lastRenderedPageBreak/>
        <w:t>NOT income if the prize is (1) given in recognition of religious, charitable, scientific, educational, artistic, literacy or civic achievement, (2) the award is not retained by the recipient, (3) the recipient took no action to enter the contest, (4) the recipient is not required to render substantial future services and (5) the prize is transferred to charity.</w:t>
      </w:r>
    </w:p>
    <w:p w:rsidR="00CD17CB" w:rsidRDefault="00CD17CB" w:rsidP="009B376E">
      <w:pPr>
        <w:pStyle w:val="ListParagraph"/>
        <w:numPr>
          <w:ilvl w:val="3"/>
          <w:numId w:val="1"/>
        </w:numPr>
        <w:jc w:val="both"/>
        <w:rPr>
          <w:b/>
          <w:sz w:val="24"/>
          <w:szCs w:val="24"/>
        </w:rPr>
      </w:pPr>
      <w:r>
        <w:rPr>
          <w:b/>
          <w:sz w:val="24"/>
          <w:szCs w:val="24"/>
        </w:rPr>
        <w:t>Income from an Interest in an Estate or Trust</w:t>
      </w:r>
      <w:r w:rsidR="00C11176">
        <w:rPr>
          <w:b/>
          <w:sz w:val="24"/>
          <w:szCs w:val="24"/>
        </w:rPr>
        <w:t xml:space="preserve">; </w:t>
      </w:r>
    </w:p>
    <w:p w:rsidR="00C11176" w:rsidRPr="00C11176" w:rsidRDefault="00C11176" w:rsidP="009B376E">
      <w:pPr>
        <w:pStyle w:val="ListParagraph"/>
        <w:numPr>
          <w:ilvl w:val="3"/>
          <w:numId w:val="1"/>
        </w:numPr>
        <w:jc w:val="both"/>
        <w:rPr>
          <w:b/>
          <w:sz w:val="24"/>
          <w:szCs w:val="24"/>
        </w:rPr>
      </w:pPr>
      <w:r>
        <w:rPr>
          <w:b/>
          <w:sz w:val="24"/>
          <w:szCs w:val="24"/>
        </w:rPr>
        <w:t xml:space="preserve">Unemployment compensation </w:t>
      </w:r>
      <w:r>
        <w:rPr>
          <w:sz w:val="24"/>
          <w:szCs w:val="24"/>
        </w:rPr>
        <w:t>(§ 86); and</w:t>
      </w:r>
    </w:p>
    <w:p w:rsidR="00C11176" w:rsidRPr="00C11176" w:rsidRDefault="00C11176" w:rsidP="009B376E">
      <w:pPr>
        <w:pStyle w:val="ListParagraph"/>
        <w:numPr>
          <w:ilvl w:val="3"/>
          <w:numId w:val="1"/>
        </w:numPr>
        <w:jc w:val="both"/>
        <w:rPr>
          <w:b/>
          <w:sz w:val="24"/>
          <w:szCs w:val="24"/>
        </w:rPr>
      </w:pPr>
      <w:r>
        <w:rPr>
          <w:b/>
          <w:sz w:val="24"/>
          <w:szCs w:val="24"/>
        </w:rPr>
        <w:t xml:space="preserve">Social Security benefits received (up to 85%) </w:t>
      </w:r>
      <w:r>
        <w:rPr>
          <w:sz w:val="24"/>
          <w:szCs w:val="24"/>
        </w:rPr>
        <w:t>(§ 86).</w:t>
      </w:r>
    </w:p>
    <w:p w:rsidR="00CD17CB" w:rsidRDefault="00CD17CB" w:rsidP="009B376E">
      <w:pPr>
        <w:pStyle w:val="ListParagraph"/>
        <w:numPr>
          <w:ilvl w:val="2"/>
          <w:numId w:val="1"/>
        </w:numPr>
        <w:jc w:val="both"/>
        <w:rPr>
          <w:b/>
          <w:sz w:val="24"/>
          <w:szCs w:val="24"/>
        </w:rPr>
      </w:pPr>
      <w:r>
        <w:rPr>
          <w:b/>
          <w:sz w:val="24"/>
          <w:szCs w:val="24"/>
        </w:rPr>
        <w:t>Items SPECIFICALLY EXCLUDED from Gross Income (§ 101 – 150):</w:t>
      </w:r>
    </w:p>
    <w:p w:rsidR="00CD17CB" w:rsidRDefault="00CD17CB" w:rsidP="009B376E">
      <w:pPr>
        <w:pStyle w:val="ListParagraph"/>
        <w:numPr>
          <w:ilvl w:val="3"/>
          <w:numId w:val="1"/>
        </w:numPr>
        <w:jc w:val="both"/>
        <w:rPr>
          <w:b/>
          <w:sz w:val="24"/>
          <w:szCs w:val="24"/>
        </w:rPr>
      </w:pPr>
      <w:r>
        <w:rPr>
          <w:b/>
          <w:sz w:val="24"/>
          <w:szCs w:val="24"/>
        </w:rPr>
        <w:t>Proceeds of Life Insurance Contracts Payable by Reason of Death (§ 101);</w:t>
      </w:r>
    </w:p>
    <w:p w:rsidR="00A72883" w:rsidRPr="00414C57" w:rsidRDefault="00A72883" w:rsidP="009B376E">
      <w:pPr>
        <w:pStyle w:val="ListParagraph"/>
        <w:numPr>
          <w:ilvl w:val="4"/>
          <w:numId w:val="1"/>
        </w:numPr>
        <w:jc w:val="both"/>
        <w:rPr>
          <w:b/>
          <w:sz w:val="24"/>
          <w:szCs w:val="24"/>
        </w:rPr>
      </w:pPr>
      <w:r>
        <w:rPr>
          <w:sz w:val="24"/>
          <w:szCs w:val="24"/>
        </w:rPr>
        <w:t>But, if policy is terminated before death, proceeds taxed. Taxed value = proceeds on termination – total cost of policy (cost of pure insurance protection, loading fee (writing of policy) and savings portion of premiums paid). Doesn’t apply to terminally ill taxpayers.</w:t>
      </w:r>
    </w:p>
    <w:p w:rsidR="00414C57" w:rsidRPr="00414C57" w:rsidRDefault="00414C57" w:rsidP="009B376E">
      <w:pPr>
        <w:pStyle w:val="ListParagraph"/>
        <w:numPr>
          <w:ilvl w:val="4"/>
          <w:numId w:val="1"/>
        </w:numPr>
        <w:jc w:val="both"/>
        <w:rPr>
          <w:b/>
          <w:sz w:val="24"/>
          <w:szCs w:val="24"/>
        </w:rPr>
      </w:pPr>
      <w:r>
        <w:rPr>
          <w:sz w:val="24"/>
          <w:szCs w:val="24"/>
        </w:rPr>
        <w:t>If life insurance policy is sold: gain to be taxed = sale value – premiums paid by transferee. UNLESS:</w:t>
      </w:r>
    </w:p>
    <w:p w:rsidR="00414C57" w:rsidRPr="00414C57" w:rsidRDefault="00414C57" w:rsidP="009B376E">
      <w:pPr>
        <w:pStyle w:val="ListParagraph"/>
        <w:numPr>
          <w:ilvl w:val="5"/>
          <w:numId w:val="1"/>
        </w:numPr>
        <w:jc w:val="both"/>
        <w:rPr>
          <w:b/>
          <w:sz w:val="24"/>
          <w:szCs w:val="24"/>
        </w:rPr>
      </w:pPr>
      <w:r>
        <w:rPr>
          <w:sz w:val="24"/>
          <w:szCs w:val="24"/>
        </w:rPr>
        <w:t xml:space="preserve">Gift </w:t>
      </w:r>
      <w:r w:rsidRPr="00414C57">
        <w:rPr>
          <w:sz w:val="24"/>
          <w:szCs w:val="24"/>
        </w:rPr>
        <w:sym w:font="Wingdings" w:char="F0E0"/>
      </w:r>
      <w:r>
        <w:rPr>
          <w:sz w:val="24"/>
          <w:szCs w:val="24"/>
        </w:rPr>
        <w:t xml:space="preserve"> then basis carryover</w:t>
      </w:r>
    </w:p>
    <w:p w:rsidR="00414C57" w:rsidRPr="00414C57" w:rsidRDefault="00414C57" w:rsidP="009B376E">
      <w:pPr>
        <w:pStyle w:val="ListParagraph"/>
        <w:numPr>
          <w:ilvl w:val="5"/>
          <w:numId w:val="1"/>
        </w:numPr>
        <w:jc w:val="both"/>
        <w:rPr>
          <w:b/>
          <w:sz w:val="24"/>
          <w:szCs w:val="24"/>
        </w:rPr>
      </w:pPr>
      <w:r>
        <w:rPr>
          <w:sz w:val="24"/>
          <w:szCs w:val="24"/>
        </w:rPr>
        <w:t xml:space="preserve">Transfer to person who’s life is insured or person with a certain business relationship (see code) </w:t>
      </w:r>
      <w:r w:rsidRPr="00414C57">
        <w:rPr>
          <w:sz w:val="24"/>
          <w:szCs w:val="24"/>
        </w:rPr>
        <w:sym w:font="Wingdings" w:char="F0E0"/>
      </w:r>
      <w:r>
        <w:rPr>
          <w:sz w:val="24"/>
          <w:szCs w:val="24"/>
        </w:rPr>
        <w:t xml:space="preserve"> no tax</w:t>
      </w:r>
    </w:p>
    <w:p w:rsidR="00414C57" w:rsidRDefault="00414C57" w:rsidP="009B376E">
      <w:pPr>
        <w:pStyle w:val="ListParagraph"/>
        <w:numPr>
          <w:ilvl w:val="4"/>
          <w:numId w:val="1"/>
        </w:numPr>
        <w:jc w:val="both"/>
        <w:rPr>
          <w:b/>
          <w:sz w:val="24"/>
          <w:szCs w:val="24"/>
        </w:rPr>
      </w:pPr>
      <w:r>
        <w:rPr>
          <w:sz w:val="24"/>
          <w:szCs w:val="24"/>
        </w:rPr>
        <w:t>Note: Pre-Death loan made = not taxable.</w:t>
      </w:r>
    </w:p>
    <w:p w:rsidR="00CD17CB" w:rsidRDefault="00CD17CB" w:rsidP="009B376E">
      <w:pPr>
        <w:pStyle w:val="ListParagraph"/>
        <w:numPr>
          <w:ilvl w:val="3"/>
          <w:numId w:val="1"/>
        </w:numPr>
        <w:jc w:val="both"/>
        <w:rPr>
          <w:b/>
          <w:sz w:val="24"/>
          <w:szCs w:val="24"/>
        </w:rPr>
      </w:pPr>
      <w:r>
        <w:rPr>
          <w:b/>
          <w:sz w:val="24"/>
          <w:szCs w:val="24"/>
        </w:rPr>
        <w:t>Gifts and Inheritances</w:t>
      </w:r>
      <w:r w:rsidR="00E24EFD">
        <w:rPr>
          <w:b/>
          <w:sz w:val="24"/>
          <w:szCs w:val="24"/>
        </w:rPr>
        <w:t xml:space="preserve"> (Bequests)</w:t>
      </w:r>
      <w:r>
        <w:rPr>
          <w:b/>
          <w:sz w:val="24"/>
          <w:szCs w:val="24"/>
        </w:rPr>
        <w:t xml:space="preserve"> (§ 102);</w:t>
      </w:r>
    </w:p>
    <w:p w:rsidR="00686F1D" w:rsidRDefault="00686F1D" w:rsidP="009B376E">
      <w:pPr>
        <w:pStyle w:val="ListParagraph"/>
        <w:numPr>
          <w:ilvl w:val="4"/>
          <w:numId w:val="1"/>
        </w:numPr>
        <w:jc w:val="both"/>
        <w:rPr>
          <w:b/>
          <w:sz w:val="24"/>
          <w:szCs w:val="24"/>
        </w:rPr>
      </w:pPr>
      <w:r w:rsidRPr="00E24EFD">
        <w:rPr>
          <w:b/>
          <w:sz w:val="24"/>
          <w:szCs w:val="24"/>
        </w:rPr>
        <w:t>Gift = “detached and disinterested generosity”</w:t>
      </w:r>
      <w:r w:rsidR="00E24EFD">
        <w:rPr>
          <w:b/>
          <w:sz w:val="24"/>
          <w:szCs w:val="24"/>
        </w:rPr>
        <w:t xml:space="preserve"> </w:t>
      </w:r>
      <w:r w:rsidRPr="00E24EFD">
        <w:rPr>
          <w:b/>
          <w:sz w:val="24"/>
          <w:szCs w:val="24"/>
        </w:rPr>
        <w:t>(Commissioner v. Duberstein)</w:t>
      </w:r>
    </w:p>
    <w:p w:rsidR="00C11176" w:rsidRPr="00E24EFD" w:rsidRDefault="008F1C5F" w:rsidP="009B376E">
      <w:pPr>
        <w:pStyle w:val="ListParagraph"/>
        <w:numPr>
          <w:ilvl w:val="4"/>
          <w:numId w:val="1"/>
        </w:numPr>
        <w:jc w:val="both"/>
        <w:rPr>
          <w:b/>
          <w:sz w:val="24"/>
          <w:szCs w:val="24"/>
        </w:rPr>
      </w:pPr>
      <w:r>
        <w:rPr>
          <w:b/>
          <w:sz w:val="24"/>
          <w:szCs w:val="24"/>
        </w:rPr>
        <w:t>No tax for don</w:t>
      </w:r>
      <w:r w:rsidR="00C11176">
        <w:rPr>
          <w:b/>
          <w:sz w:val="24"/>
          <w:szCs w:val="24"/>
        </w:rPr>
        <w:t>ee, no deduction for donor.</w:t>
      </w:r>
    </w:p>
    <w:p w:rsidR="00686F1D" w:rsidRPr="00E24EFD" w:rsidRDefault="00686F1D" w:rsidP="009B376E">
      <w:pPr>
        <w:pStyle w:val="ListParagraph"/>
        <w:numPr>
          <w:ilvl w:val="4"/>
          <w:numId w:val="1"/>
        </w:numPr>
        <w:jc w:val="both"/>
        <w:rPr>
          <w:b/>
          <w:sz w:val="24"/>
          <w:szCs w:val="24"/>
        </w:rPr>
      </w:pPr>
      <w:r>
        <w:rPr>
          <w:sz w:val="24"/>
          <w:szCs w:val="24"/>
        </w:rPr>
        <w:t>Exclusion DOES NOT apply to any transfer between employer and employee – any external personal relationship is irrelevant.</w:t>
      </w:r>
    </w:p>
    <w:p w:rsidR="00E24EFD" w:rsidRDefault="00E24EFD" w:rsidP="009B376E">
      <w:pPr>
        <w:pStyle w:val="ListParagraph"/>
        <w:numPr>
          <w:ilvl w:val="4"/>
          <w:numId w:val="1"/>
        </w:numPr>
        <w:jc w:val="both"/>
        <w:rPr>
          <w:b/>
          <w:sz w:val="24"/>
          <w:szCs w:val="24"/>
        </w:rPr>
      </w:pPr>
      <w:r>
        <w:rPr>
          <w:sz w:val="24"/>
          <w:szCs w:val="24"/>
        </w:rPr>
        <w:t>Political contributions to candidate – not taxable to the extent they are used for a political campaign; any amount used for personal purposes is taxable.</w:t>
      </w:r>
    </w:p>
    <w:p w:rsidR="00CD17CB" w:rsidRDefault="00CD17CB" w:rsidP="009B376E">
      <w:pPr>
        <w:pStyle w:val="ListParagraph"/>
        <w:numPr>
          <w:ilvl w:val="3"/>
          <w:numId w:val="1"/>
        </w:numPr>
        <w:jc w:val="both"/>
        <w:rPr>
          <w:b/>
          <w:sz w:val="24"/>
          <w:szCs w:val="24"/>
        </w:rPr>
      </w:pPr>
      <w:r>
        <w:rPr>
          <w:b/>
          <w:sz w:val="24"/>
          <w:szCs w:val="24"/>
        </w:rPr>
        <w:t>Interest on State and Local Bonds (§ 103);</w:t>
      </w:r>
    </w:p>
    <w:p w:rsidR="00280D7B" w:rsidRPr="00280D7B" w:rsidRDefault="00280D7B" w:rsidP="009B376E">
      <w:pPr>
        <w:pStyle w:val="ListParagraph"/>
        <w:numPr>
          <w:ilvl w:val="4"/>
          <w:numId w:val="1"/>
        </w:numPr>
        <w:jc w:val="both"/>
        <w:rPr>
          <w:b/>
          <w:sz w:val="24"/>
          <w:szCs w:val="24"/>
        </w:rPr>
      </w:pPr>
      <w:r>
        <w:rPr>
          <w:sz w:val="24"/>
          <w:szCs w:val="24"/>
        </w:rPr>
        <w:t>Exceptions:</w:t>
      </w:r>
    </w:p>
    <w:p w:rsidR="00280D7B" w:rsidRPr="00280D7B" w:rsidRDefault="00280D7B" w:rsidP="009B376E">
      <w:pPr>
        <w:pStyle w:val="ListParagraph"/>
        <w:numPr>
          <w:ilvl w:val="5"/>
          <w:numId w:val="1"/>
        </w:numPr>
        <w:jc w:val="both"/>
        <w:rPr>
          <w:b/>
          <w:sz w:val="24"/>
          <w:szCs w:val="24"/>
        </w:rPr>
      </w:pPr>
      <w:r>
        <w:rPr>
          <w:sz w:val="24"/>
          <w:szCs w:val="24"/>
        </w:rPr>
        <w:t>Private activity bond which is not a qualified bond (under § 141);</w:t>
      </w:r>
    </w:p>
    <w:p w:rsidR="00280D7B" w:rsidRPr="00280D7B" w:rsidRDefault="00280D7B" w:rsidP="009B376E">
      <w:pPr>
        <w:pStyle w:val="ListParagraph"/>
        <w:numPr>
          <w:ilvl w:val="5"/>
          <w:numId w:val="1"/>
        </w:numPr>
        <w:jc w:val="both"/>
        <w:rPr>
          <w:b/>
          <w:sz w:val="24"/>
          <w:szCs w:val="24"/>
        </w:rPr>
      </w:pPr>
      <w:r>
        <w:rPr>
          <w:sz w:val="24"/>
          <w:szCs w:val="24"/>
        </w:rPr>
        <w:t>Arbitrage Bond (under § 148);</w:t>
      </w:r>
    </w:p>
    <w:p w:rsidR="00280D7B" w:rsidRDefault="00280D7B" w:rsidP="009B376E">
      <w:pPr>
        <w:pStyle w:val="ListParagraph"/>
        <w:numPr>
          <w:ilvl w:val="5"/>
          <w:numId w:val="1"/>
        </w:numPr>
        <w:jc w:val="both"/>
        <w:rPr>
          <w:b/>
          <w:sz w:val="24"/>
          <w:szCs w:val="24"/>
        </w:rPr>
      </w:pPr>
      <w:r>
        <w:rPr>
          <w:sz w:val="24"/>
          <w:szCs w:val="24"/>
        </w:rPr>
        <w:lastRenderedPageBreak/>
        <w:t>Bond Not in Registered Form (under § 149).</w:t>
      </w:r>
    </w:p>
    <w:p w:rsidR="00CD17CB" w:rsidRDefault="00CD17CB" w:rsidP="009B376E">
      <w:pPr>
        <w:pStyle w:val="ListParagraph"/>
        <w:numPr>
          <w:ilvl w:val="3"/>
          <w:numId w:val="1"/>
        </w:numPr>
        <w:jc w:val="both"/>
        <w:rPr>
          <w:b/>
          <w:sz w:val="24"/>
          <w:szCs w:val="24"/>
        </w:rPr>
      </w:pPr>
      <w:r>
        <w:rPr>
          <w:b/>
          <w:sz w:val="24"/>
          <w:szCs w:val="24"/>
        </w:rPr>
        <w:t>Compensation for Injuries or Sickness (§ 104);</w:t>
      </w:r>
    </w:p>
    <w:p w:rsidR="0091546E" w:rsidRPr="009215B1" w:rsidRDefault="0091546E" w:rsidP="009B376E">
      <w:pPr>
        <w:pStyle w:val="ListParagraph"/>
        <w:numPr>
          <w:ilvl w:val="4"/>
          <w:numId w:val="1"/>
        </w:numPr>
        <w:jc w:val="both"/>
        <w:rPr>
          <w:b/>
          <w:sz w:val="24"/>
          <w:szCs w:val="24"/>
        </w:rPr>
      </w:pPr>
      <w:r>
        <w:rPr>
          <w:sz w:val="24"/>
          <w:szCs w:val="24"/>
        </w:rPr>
        <w:t>Excluded whether in the form of worker’s compensation, disability pensions, annuities, etc.</w:t>
      </w:r>
    </w:p>
    <w:p w:rsidR="009215B1" w:rsidRPr="009215B1" w:rsidRDefault="009215B1" w:rsidP="009B376E">
      <w:pPr>
        <w:pStyle w:val="ListParagraph"/>
        <w:numPr>
          <w:ilvl w:val="4"/>
          <w:numId w:val="1"/>
        </w:numPr>
        <w:jc w:val="both"/>
        <w:rPr>
          <w:b/>
          <w:sz w:val="24"/>
          <w:szCs w:val="24"/>
        </w:rPr>
      </w:pPr>
      <w:r w:rsidRPr="00C9268A">
        <w:rPr>
          <w:b/>
          <w:sz w:val="24"/>
          <w:szCs w:val="24"/>
        </w:rPr>
        <w:t>Excludes from income “the amount of any damages received on account of personal physical injuries or illness”</w:t>
      </w:r>
      <w:r w:rsidR="00DE65EE" w:rsidRPr="00C9268A">
        <w:rPr>
          <w:b/>
          <w:sz w:val="24"/>
          <w:szCs w:val="24"/>
        </w:rPr>
        <w:t>,</w:t>
      </w:r>
      <w:r w:rsidR="00DE65EE">
        <w:rPr>
          <w:sz w:val="24"/>
          <w:szCs w:val="24"/>
        </w:rPr>
        <w:t xml:space="preserve"> whether it is in the form of a structured settlement (periodic payment) or lump sum</w:t>
      </w:r>
      <w:r>
        <w:rPr>
          <w:sz w:val="24"/>
          <w:szCs w:val="24"/>
        </w:rPr>
        <w:t>. DOES NOT include damages for emotional distress</w:t>
      </w:r>
      <w:r w:rsidR="00DE65EE">
        <w:rPr>
          <w:sz w:val="24"/>
          <w:szCs w:val="24"/>
        </w:rPr>
        <w:t>, or damages in sex/age/race discrimination cases.</w:t>
      </w:r>
    </w:p>
    <w:p w:rsidR="009215B1" w:rsidRDefault="009215B1" w:rsidP="009B376E">
      <w:pPr>
        <w:pStyle w:val="ListParagraph"/>
        <w:numPr>
          <w:ilvl w:val="4"/>
          <w:numId w:val="1"/>
        </w:numPr>
        <w:jc w:val="both"/>
        <w:rPr>
          <w:b/>
          <w:sz w:val="24"/>
          <w:szCs w:val="24"/>
        </w:rPr>
      </w:pPr>
      <w:r>
        <w:rPr>
          <w:sz w:val="24"/>
          <w:szCs w:val="24"/>
        </w:rPr>
        <w:t>ALL PUNITIVE DAMAGES ARE TAXABLE.</w:t>
      </w:r>
    </w:p>
    <w:p w:rsidR="00CD17CB" w:rsidRDefault="00CD17CB" w:rsidP="009B376E">
      <w:pPr>
        <w:pStyle w:val="ListParagraph"/>
        <w:numPr>
          <w:ilvl w:val="3"/>
          <w:numId w:val="1"/>
        </w:numPr>
        <w:jc w:val="both"/>
        <w:rPr>
          <w:b/>
          <w:sz w:val="24"/>
          <w:szCs w:val="24"/>
        </w:rPr>
      </w:pPr>
      <w:r>
        <w:rPr>
          <w:b/>
          <w:sz w:val="24"/>
          <w:szCs w:val="24"/>
        </w:rPr>
        <w:t>Amounts Received Under Accident and Health Plans (§ 105);</w:t>
      </w:r>
    </w:p>
    <w:p w:rsidR="0091546E" w:rsidRDefault="0091546E" w:rsidP="009B376E">
      <w:pPr>
        <w:pStyle w:val="ListParagraph"/>
        <w:numPr>
          <w:ilvl w:val="4"/>
          <w:numId w:val="1"/>
        </w:numPr>
        <w:jc w:val="both"/>
        <w:rPr>
          <w:b/>
          <w:sz w:val="24"/>
          <w:szCs w:val="24"/>
        </w:rPr>
      </w:pPr>
      <w:r>
        <w:rPr>
          <w:sz w:val="24"/>
          <w:szCs w:val="24"/>
        </w:rPr>
        <w:t>Benefits paid under health plan for medical expenses of employees and their families, as well as for permanent disfigurement are excluded.</w:t>
      </w:r>
    </w:p>
    <w:p w:rsidR="00CD17CB" w:rsidRDefault="00CD17CB" w:rsidP="009B376E">
      <w:pPr>
        <w:pStyle w:val="ListParagraph"/>
        <w:numPr>
          <w:ilvl w:val="3"/>
          <w:numId w:val="1"/>
        </w:numPr>
        <w:jc w:val="both"/>
        <w:rPr>
          <w:b/>
          <w:sz w:val="24"/>
          <w:szCs w:val="24"/>
        </w:rPr>
      </w:pPr>
      <w:r>
        <w:rPr>
          <w:b/>
          <w:sz w:val="24"/>
          <w:szCs w:val="24"/>
        </w:rPr>
        <w:t>Contributions by Employer to Accident and Health Plans (§ 106);</w:t>
      </w:r>
    </w:p>
    <w:p w:rsidR="0091546E" w:rsidRDefault="0091546E" w:rsidP="009B376E">
      <w:pPr>
        <w:pStyle w:val="ListParagraph"/>
        <w:numPr>
          <w:ilvl w:val="4"/>
          <w:numId w:val="1"/>
        </w:numPr>
        <w:jc w:val="both"/>
        <w:rPr>
          <w:b/>
          <w:sz w:val="24"/>
          <w:szCs w:val="24"/>
        </w:rPr>
      </w:pPr>
      <w:r>
        <w:rPr>
          <w:sz w:val="24"/>
          <w:szCs w:val="24"/>
        </w:rPr>
        <w:t>Cost of employer-provided disability or medical insurance is not taxable to employees whether the employee provides the protection through an insurance company or on a self-financed basis.</w:t>
      </w:r>
    </w:p>
    <w:p w:rsidR="00CD17CB" w:rsidRDefault="00CD17CB" w:rsidP="009B376E">
      <w:pPr>
        <w:pStyle w:val="ListParagraph"/>
        <w:numPr>
          <w:ilvl w:val="3"/>
          <w:numId w:val="1"/>
        </w:numPr>
        <w:jc w:val="both"/>
        <w:rPr>
          <w:b/>
          <w:sz w:val="24"/>
          <w:szCs w:val="24"/>
        </w:rPr>
      </w:pPr>
      <w:r>
        <w:rPr>
          <w:b/>
          <w:sz w:val="24"/>
          <w:szCs w:val="24"/>
        </w:rPr>
        <w:t>Rental Value of Parsonages (§ 107);</w:t>
      </w:r>
    </w:p>
    <w:p w:rsidR="00C11176" w:rsidRDefault="00C11176" w:rsidP="009B376E">
      <w:pPr>
        <w:pStyle w:val="ListParagraph"/>
        <w:numPr>
          <w:ilvl w:val="4"/>
          <w:numId w:val="1"/>
        </w:numPr>
        <w:jc w:val="both"/>
        <w:rPr>
          <w:b/>
          <w:sz w:val="24"/>
          <w:szCs w:val="24"/>
        </w:rPr>
      </w:pPr>
      <w:r>
        <w:rPr>
          <w:sz w:val="24"/>
          <w:szCs w:val="24"/>
        </w:rPr>
        <w:t>Excludes rental value of a house for a “minister of the gospel”.</w:t>
      </w:r>
    </w:p>
    <w:p w:rsidR="00CD17CB" w:rsidRDefault="00A72883" w:rsidP="009B376E">
      <w:pPr>
        <w:pStyle w:val="ListParagraph"/>
        <w:numPr>
          <w:ilvl w:val="3"/>
          <w:numId w:val="1"/>
        </w:numPr>
        <w:jc w:val="both"/>
        <w:rPr>
          <w:b/>
          <w:sz w:val="24"/>
          <w:szCs w:val="24"/>
        </w:rPr>
      </w:pPr>
      <w:r>
        <w:rPr>
          <w:b/>
          <w:sz w:val="24"/>
          <w:szCs w:val="24"/>
        </w:rPr>
        <w:t>Certain</w:t>
      </w:r>
      <w:r w:rsidR="00AF6315">
        <w:rPr>
          <w:b/>
          <w:sz w:val="24"/>
          <w:szCs w:val="24"/>
        </w:rPr>
        <w:t xml:space="preserve"> Income from Discharge of Indebtedness (§ 108);</w:t>
      </w:r>
    </w:p>
    <w:p w:rsidR="00A72883" w:rsidRPr="00A72883" w:rsidRDefault="00A72883" w:rsidP="009B376E">
      <w:pPr>
        <w:pStyle w:val="ListParagraph"/>
        <w:numPr>
          <w:ilvl w:val="4"/>
          <w:numId w:val="1"/>
        </w:numPr>
        <w:jc w:val="both"/>
        <w:rPr>
          <w:b/>
          <w:sz w:val="24"/>
          <w:szCs w:val="24"/>
        </w:rPr>
      </w:pPr>
      <w:r>
        <w:rPr>
          <w:sz w:val="24"/>
          <w:szCs w:val="24"/>
        </w:rPr>
        <w:t>Includes discharge made in Title 11 or other similar bankruptcy releases.</w:t>
      </w:r>
    </w:p>
    <w:p w:rsidR="00A72883" w:rsidRDefault="001409DC" w:rsidP="009B376E">
      <w:pPr>
        <w:pStyle w:val="ListParagraph"/>
        <w:numPr>
          <w:ilvl w:val="4"/>
          <w:numId w:val="1"/>
        </w:numPr>
        <w:jc w:val="both"/>
        <w:rPr>
          <w:sz w:val="24"/>
          <w:szCs w:val="24"/>
        </w:rPr>
      </w:pPr>
      <w:r w:rsidRPr="001409DC">
        <w:rPr>
          <w:sz w:val="24"/>
          <w:szCs w:val="24"/>
        </w:rPr>
        <w:t>Includes p</w:t>
      </w:r>
      <w:r>
        <w:rPr>
          <w:sz w:val="24"/>
          <w:szCs w:val="24"/>
        </w:rPr>
        <w:t>urchase price adjustments. (§ 108(e)(5)). To qualify, these conditions must be met:</w:t>
      </w:r>
    </w:p>
    <w:p w:rsidR="001409DC" w:rsidRDefault="001409DC" w:rsidP="009B376E">
      <w:pPr>
        <w:pStyle w:val="ListParagraph"/>
        <w:numPr>
          <w:ilvl w:val="5"/>
          <w:numId w:val="1"/>
        </w:numPr>
        <w:jc w:val="both"/>
        <w:rPr>
          <w:sz w:val="24"/>
          <w:szCs w:val="24"/>
        </w:rPr>
      </w:pPr>
      <w:r>
        <w:rPr>
          <w:sz w:val="24"/>
          <w:szCs w:val="24"/>
        </w:rPr>
        <w:t>Debt must be that of a purchaser of property to the seller which arose out of the purchase price of that property;</w:t>
      </w:r>
    </w:p>
    <w:p w:rsidR="001409DC" w:rsidRDefault="001409DC" w:rsidP="009B376E">
      <w:pPr>
        <w:pStyle w:val="ListParagraph"/>
        <w:numPr>
          <w:ilvl w:val="5"/>
          <w:numId w:val="1"/>
        </w:numPr>
        <w:jc w:val="both"/>
        <w:rPr>
          <w:sz w:val="24"/>
          <w:szCs w:val="24"/>
        </w:rPr>
      </w:pPr>
      <w:r>
        <w:rPr>
          <w:sz w:val="24"/>
          <w:szCs w:val="24"/>
        </w:rPr>
        <w:t>The taxpayer must be solvent and not in bankruptcy when debt reduction occurs; and</w:t>
      </w:r>
    </w:p>
    <w:p w:rsidR="001409DC" w:rsidRDefault="001409DC" w:rsidP="009B376E">
      <w:pPr>
        <w:pStyle w:val="ListParagraph"/>
        <w:numPr>
          <w:ilvl w:val="5"/>
          <w:numId w:val="1"/>
        </w:numPr>
        <w:jc w:val="both"/>
        <w:rPr>
          <w:sz w:val="24"/>
          <w:szCs w:val="24"/>
        </w:rPr>
      </w:pPr>
      <w:r>
        <w:rPr>
          <w:sz w:val="24"/>
          <w:szCs w:val="24"/>
        </w:rPr>
        <w:t>Except for this provision, the debt reduction would otherwise have resulted in discharge of indebtedness income.</w:t>
      </w:r>
    </w:p>
    <w:p w:rsidR="00B64E2C" w:rsidRDefault="00B64E2C" w:rsidP="009B376E">
      <w:pPr>
        <w:pStyle w:val="ListParagraph"/>
        <w:numPr>
          <w:ilvl w:val="4"/>
          <w:numId w:val="1"/>
        </w:numPr>
        <w:jc w:val="both"/>
        <w:rPr>
          <w:sz w:val="24"/>
          <w:szCs w:val="24"/>
        </w:rPr>
      </w:pPr>
      <w:r>
        <w:rPr>
          <w:sz w:val="24"/>
          <w:szCs w:val="24"/>
        </w:rPr>
        <w:t>Includes qualified principal residence indebtedness:</w:t>
      </w:r>
    </w:p>
    <w:p w:rsidR="00B64E2C" w:rsidRDefault="00B64E2C" w:rsidP="009B376E">
      <w:pPr>
        <w:pStyle w:val="ListParagraph"/>
        <w:numPr>
          <w:ilvl w:val="5"/>
          <w:numId w:val="1"/>
        </w:numPr>
        <w:jc w:val="both"/>
        <w:rPr>
          <w:sz w:val="24"/>
          <w:szCs w:val="24"/>
        </w:rPr>
      </w:pPr>
      <w:r>
        <w:rPr>
          <w:sz w:val="24"/>
          <w:szCs w:val="24"/>
        </w:rPr>
        <w:t>When home owner mortgage debt is cancelled (in whole or part), exclusion of debt discharge from gross income and reduction in property basis.</w:t>
      </w:r>
    </w:p>
    <w:p w:rsidR="00B64E2C" w:rsidRDefault="00B64E2C" w:rsidP="009B376E">
      <w:pPr>
        <w:pStyle w:val="ListParagraph"/>
        <w:numPr>
          <w:ilvl w:val="5"/>
          <w:numId w:val="1"/>
        </w:numPr>
        <w:jc w:val="both"/>
        <w:rPr>
          <w:sz w:val="24"/>
          <w:szCs w:val="24"/>
        </w:rPr>
      </w:pPr>
      <w:r>
        <w:rPr>
          <w:sz w:val="24"/>
          <w:szCs w:val="24"/>
        </w:rPr>
        <w:lastRenderedPageBreak/>
        <w:t>Limit = $2 million</w:t>
      </w:r>
    </w:p>
    <w:p w:rsidR="00B64E2C" w:rsidRPr="001409DC" w:rsidRDefault="00B64E2C" w:rsidP="009B376E">
      <w:pPr>
        <w:pStyle w:val="ListParagraph"/>
        <w:numPr>
          <w:ilvl w:val="5"/>
          <w:numId w:val="1"/>
        </w:numPr>
        <w:jc w:val="both"/>
        <w:rPr>
          <w:sz w:val="24"/>
          <w:szCs w:val="24"/>
        </w:rPr>
      </w:pPr>
      <w:r>
        <w:rPr>
          <w:sz w:val="24"/>
          <w:szCs w:val="24"/>
        </w:rPr>
        <w:t>Expires at end of 2012.</w:t>
      </w:r>
    </w:p>
    <w:p w:rsidR="00AF6315" w:rsidRDefault="00AF6315" w:rsidP="009B376E">
      <w:pPr>
        <w:pStyle w:val="ListParagraph"/>
        <w:numPr>
          <w:ilvl w:val="3"/>
          <w:numId w:val="1"/>
        </w:numPr>
        <w:jc w:val="both"/>
        <w:rPr>
          <w:b/>
          <w:sz w:val="24"/>
          <w:szCs w:val="24"/>
        </w:rPr>
      </w:pPr>
      <w:r>
        <w:rPr>
          <w:b/>
          <w:sz w:val="24"/>
          <w:szCs w:val="24"/>
        </w:rPr>
        <w:t>Improvements by Lessee on Lessor’s Property (§ 109);</w:t>
      </w:r>
    </w:p>
    <w:p w:rsidR="00AF6315" w:rsidRDefault="00AF6315" w:rsidP="009B376E">
      <w:pPr>
        <w:pStyle w:val="ListParagraph"/>
        <w:numPr>
          <w:ilvl w:val="3"/>
          <w:numId w:val="1"/>
        </w:numPr>
        <w:jc w:val="both"/>
        <w:rPr>
          <w:b/>
          <w:sz w:val="24"/>
          <w:szCs w:val="24"/>
        </w:rPr>
      </w:pPr>
      <w:r>
        <w:rPr>
          <w:b/>
          <w:sz w:val="24"/>
          <w:szCs w:val="24"/>
        </w:rPr>
        <w:t>Recovery of Tax Benefit Items (§ 111);</w:t>
      </w:r>
    </w:p>
    <w:p w:rsidR="00AF6315" w:rsidRDefault="001E71CA" w:rsidP="009B376E">
      <w:pPr>
        <w:pStyle w:val="ListParagraph"/>
        <w:numPr>
          <w:ilvl w:val="3"/>
          <w:numId w:val="1"/>
        </w:numPr>
        <w:jc w:val="both"/>
        <w:rPr>
          <w:b/>
          <w:sz w:val="24"/>
          <w:szCs w:val="24"/>
        </w:rPr>
      </w:pPr>
      <w:r>
        <w:rPr>
          <w:b/>
          <w:sz w:val="24"/>
          <w:szCs w:val="24"/>
        </w:rPr>
        <w:t xml:space="preserve">Certain Combat Zone </w:t>
      </w:r>
      <w:r w:rsidR="00AF6315">
        <w:rPr>
          <w:b/>
          <w:sz w:val="24"/>
          <w:szCs w:val="24"/>
        </w:rPr>
        <w:t>Compensation of Members of the Armed Forces (§ 112);</w:t>
      </w:r>
    </w:p>
    <w:p w:rsidR="00AF6315" w:rsidRDefault="00AF6315" w:rsidP="009B376E">
      <w:pPr>
        <w:pStyle w:val="ListParagraph"/>
        <w:numPr>
          <w:ilvl w:val="3"/>
          <w:numId w:val="1"/>
        </w:numPr>
        <w:jc w:val="both"/>
        <w:rPr>
          <w:b/>
          <w:sz w:val="24"/>
          <w:szCs w:val="24"/>
        </w:rPr>
      </w:pPr>
      <w:r>
        <w:rPr>
          <w:b/>
          <w:sz w:val="24"/>
          <w:szCs w:val="24"/>
        </w:rPr>
        <w:t>Income of States, Municipalities, etc. (§ 115);</w:t>
      </w:r>
    </w:p>
    <w:p w:rsidR="00AF6315" w:rsidRDefault="00AF6315" w:rsidP="009B376E">
      <w:pPr>
        <w:pStyle w:val="ListParagraph"/>
        <w:numPr>
          <w:ilvl w:val="3"/>
          <w:numId w:val="1"/>
        </w:numPr>
        <w:jc w:val="both"/>
        <w:rPr>
          <w:b/>
          <w:sz w:val="24"/>
          <w:szCs w:val="24"/>
        </w:rPr>
      </w:pPr>
      <w:r>
        <w:rPr>
          <w:b/>
          <w:sz w:val="24"/>
          <w:szCs w:val="24"/>
        </w:rPr>
        <w:t>Qualified Scholarships (§ 117);</w:t>
      </w:r>
    </w:p>
    <w:p w:rsidR="00E24EFD" w:rsidRDefault="00E24EFD" w:rsidP="009B376E">
      <w:pPr>
        <w:pStyle w:val="ListParagraph"/>
        <w:numPr>
          <w:ilvl w:val="4"/>
          <w:numId w:val="1"/>
        </w:numPr>
        <w:jc w:val="both"/>
        <w:rPr>
          <w:sz w:val="24"/>
          <w:szCs w:val="24"/>
        </w:rPr>
      </w:pPr>
      <w:r w:rsidRPr="00E24EFD">
        <w:rPr>
          <w:sz w:val="24"/>
          <w:szCs w:val="24"/>
        </w:rPr>
        <w:t>Exclusion is limited to the amount used by degree candidates for:</w:t>
      </w:r>
      <w:r>
        <w:rPr>
          <w:sz w:val="24"/>
          <w:szCs w:val="24"/>
        </w:rPr>
        <w:t xml:space="preserve"> (1) tuition and fees for enrollment or attendance by a student and (2) fees, books, supplies and equipment required for the course of study. </w:t>
      </w:r>
    </w:p>
    <w:p w:rsidR="00E24EFD" w:rsidRDefault="00E24EFD" w:rsidP="009B376E">
      <w:pPr>
        <w:pStyle w:val="ListParagraph"/>
        <w:numPr>
          <w:ilvl w:val="4"/>
          <w:numId w:val="1"/>
        </w:numPr>
        <w:jc w:val="both"/>
        <w:rPr>
          <w:sz w:val="24"/>
          <w:szCs w:val="24"/>
        </w:rPr>
      </w:pPr>
      <w:r>
        <w:rPr>
          <w:sz w:val="24"/>
          <w:szCs w:val="24"/>
        </w:rPr>
        <w:t>DOES NOT include scholarship money used for room and board.</w:t>
      </w:r>
    </w:p>
    <w:p w:rsidR="00E24EFD" w:rsidRPr="00E24EFD" w:rsidRDefault="00E24EFD" w:rsidP="009B376E">
      <w:pPr>
        <w:pStyle w:val="ListParagraph"/>
        <w:numPr>
          <w:ilvl w:val="4"/>
          <w:numId w:val="1"/>
        </w:numPr>
        <w:jc w:val="both"/>
        <w:rPr>
          <w:sz w:val="24"/>
          <w:szCs w:val="24"/>
        </w:rPr>
      </w:pPr>
      <w:r>
        <w:rPr>
          <w:sz w:val="24"/>
          <w:szCs w:val="24"/>
        </w:rPr>
        <w:t>DOES NOT include compensation – any portion of a “scholarship</w:t>
      </w:r>
      <w:r w:rsidR="00A72883">
        <w:rPr>
          <w:sz w:val="24"/>
          <w:szCs w:val="24"/>
        </w:rPr>
        <w:t>” received</w:t>
      </w:r>
      <w:r>
        <w:rPr>
          <w:sz w:val="24"/>
          <w:szCs w:val="24"/>
        </w:rPr>
        <w:t xml:space="preserve"> for teaching, research or other services required as a condition for receiving the scholarship.</w:t>
      </w:r>
    </w:p>
    <w:p w:rsidR="00AF6315" w:rsidRDefault="00AF6315" w:rsidP="009B376E">
      <w:pPr>
        <w:pStyle w:val="ListParagraph"/>
        <w:numPr>
          <w:ilvl w:val="3"/>
          <w:numId w:val="1"/>
        </w:numPr>
        <w:jc w:val="both"/>
        <w:rPr>
          <w:b/>
          <w:sz w:val="24"/>
          <w:szCs w:val="24"/>
        </w:rPr>
      </w:pPr>
      <w:r>
        <w:rPr>
          <w:b/>
          <w:sz w:val="24"/>
          <w:szCs w:val="24"/>
        </w:rPr>
        <w:t>Contributions to the Capital of a Corporation (§ 118);</w:t>
      </w:r>
    </w:p>
    <w:p w:rsidR="00AF6315" w:rsidRDefault="00AF6315" w:rsidP="009B376E">
      <w:pPr>
        <w:pStyle w:val="ListParagraph"/>
        <w:numPr>
          <w:ilvl w:val="3"/>
          <w:numId w:val="1"/>
        </w:numPr>
        <w:jc w:val="both"/>
        <w:rPr>
          <w:b/>
          <w:sz w:val="24"/>
          <w:szCs w:val="24"/>
        </w:rPr>
      </w:pPr>
      <w:r>
        <w:rPr>
          <w:b/>
          <w:sz w:val="24"/>
          <w:szCs w:val="24"/>
        </w:rPr>
        <w:t>Meals or Lodging Furnished for the Convenience of the Employer (§ 119);</w:t>
      </w:r>
    </w:p>
    <w:p w:rsidR="0018039F" w:rsidRPr="0018039F" w:rsidRDefault="0018039F" w:rsidP="009B376E">
      <w:pPr>
        <w:pStyle w:val="ListParagraph"/>
        <w:numPr>
          <w:ilvl w:val="4"/>
          <w:numId w:val="1"/>
        </w:numPr>
        <w:jc w:val="both"/>
        <w:rPr>
          <w:b/>
          <w:sz w:val="24"/>
          <w:szCs w:val="24"/>
        </w:rPr>
      </w:pPr>
      <w:r>
        <w:rPr>
          <w:sz w:val="24"/>
          <w:szCs w:val="24"/>
        </w:rPr>
        <w:t xml:space="preserve">To be excluded, meals must be furnished to the employee (1) by the employer </w:t>
      </w:r>
      <w:r w:rsidR="00385E15">
        <w:rPr>
          <w:sz w:val="24"/>
          <w:szCs w:val="24"/>
        </w:rPr>
        <w:t xml:space="preserve">(2) </w:t>
      </w:r>
      <w:r>
        <w:rPr>
          <w:sz w:val="24"/>
          <w:szCs w:val="24"/>
        </w:rPr>
        <w:t xml:space="preserve">for the convenience of the employer and </w:t>
      </w:r>
      <w:r w:rsidR="00385E15">
        <w:rPr>
          <w:sz w:val="24"/>
          <w:szCs w:val="24"/>
        </w:rPr>
        <w:t>(3</w:t>
      </w:r>
      <w:r>
        <w:rPr>
          <w:sz w:val="24"/>
          <w:szCs w:val="24"/>
        </w:rPr>
        <w:t>) furnished on the business premises of the employer.</w:t>
      </w:r>
    </w:p>
    <w:p w:rsidR="0018039F" w:rsidRPr="0018039F" w:rsidRDefault="0018039F" w:rsidP="009B376E">
      <w:pPr>
        <w:pStyle w:val="ListParagraph"/>
        <w:numPr>
          <w:ilvl w:val="5"/>
          <w:numId w:val="1"/>
        </w:numPr>
        <w:jc w:val="both"/>
        <w:rPr>
          <w:b/>
          <w:sz w:val="24"/>
          <w:szCs w:val="24"/>
        </w:rPr>
      </w:pPr>
      <w:r>
        <w:rPr>
          <w:sz w:val="24"/>
          <w:szCs w:val="24"/>
        </w:rPr>
        <w:t>“Provided by” - DOES NOT include cash payment or cash reimbursement for meals.</w:t>
      </w:r>
    </w:p>
    <w:p w:rsidR="0018039F" w:rsidRPr="002B102B" w:rsidRDefault="0018039F" w:rsidP="009B376E">
      <w:pPr>
        <w:pStyle w:val="ListParagraph"/>
        <w:numPr>
          <w:ilvl w:val="5"/>
          <w:numId w:val="1"/>
        </w:numPr>
        <w:jc w:val="both"/>
        <w:rPr>
          <w:b/>
          <w:sz w:val="24"/>
          <w:szCs w:val="24"/>
        </w:rPr>
      </w:pPr>
      <w:r>
        <w:rPr>
          <w:sz w:val="24"/>
          <w:szCs w:val="24"/>
        </w:rPr>
        <w:t>“On the business premises” – Court uses “functional rather than spatial test” (Adams v. US)</w:t>
      </w:r>
    </w:p>
    <w:p w:rsidR="002B102B" w:rsidRPr="002B102B" w:rsidRDefault="002B102B" w:rsidP="009B376E">
      <w:pPr>
        <w:pStyle w:val="ListParagraph"/>
        <w:numPr>
          <w:ilvl w:val="5"/>
          <w:numId w:val="1"/>
        </w:numPr>
        <w:jc w:val="both"/>
        <w:rPr>
          <w:b/>
          <w:sz w:val="24"/>
          <w:szCs w:val="24"/>
        </w:rPr>
      </w:pPr>
      <w:r>
        <w:rPr>
          <w:sz w:val="24"/>
          <w:szCs w:val="24"/>
        </w:rPr>
        <w:t>“Convenience of Employer” –</w:t>
      </w:r>
    </w:p>
    <w:p w:rsidR="002B102B" w:rsidRPr="002B102B" w:rsidRDefault="002B102B" w:rsidP="009B376E">
      <w:pPr>
        <w:pStyle w:val="ListParagraph"/>
        <w:numPr>
          <w:ilvl w:val="6"/>
          <w:numId w:val="1"/>
        </w:numPr>
        <w:jc w:val="both"/>
        <w:rPr>
          <w:b/>
          <w:sz w:val="24"/>
          <w:szCs w:val="24"/>
        </w:rPr>
      </w:pPr>
      <w:r>
        <w:rPr>
          <w:sz w:val="24"/>
          <w:szCs w:val="24"/>
        </w:rPr>
        <w:t>Requirement generally met if the employee:</w:t>
      </w:r>
    </w:p>
    <w:p w:rsidR="002B102B" w:rsidRPr="002B102B" w:rsidRDefault="002B102B" w:rsidP="009B376E">
      <w:pPr>
        <w:pStyle w:val="ListParagraph"/>
        <w:numPr>
          <w:ilvl w:val="7"/>
          <w:numId w:val="1"/>
        </w:numPr>
        <w:jc w:val="both"/>
        <w:rPr>
          <w:b/>
          <w:sz w:val="24"/>
          <w:szCs w:val="24"/>
        </w:rPr>
      </w:pPr>
      <w:r>
        <w:rPr>
          <w:sz w:val="24"/>
          <w:szCs w:val="24"/>
        </w:rPr>
        <w:t>Must be on-call after business hours OR</w:t>
      </w:r>
    </w:p>
    <w:p w:rsidR="002B102B" w:rsidRPr="002B102B" w:rsidRDefault="002B102B" w:rsidP="009B376E">
      <w:pPr>
        <w:pStyle w:val="ListParagraph"/>
        <w:numPr>
          <w:ilvl w:val="7"/>
          <w:numId w:val="1"/>
        </w:numPr>
        <w:jc w:val="both"/>
        <w:rPr>
          <w:b/>
          <w:sz w:val="24"/>
          <w:szCs w:val="24"/>
        </w:rPr>
      </w:pPr>
      <w:r>
        <w:rPr>
          <w:sz w:val="24"/>
          <w:szCs w:val="24"/>
        </w:rPr>
        <w:t>The employer has a policy that precludes employees from eating away from the employer’s business premises during reasonable meal hours.</w:t>
      </w:r>
    </w:p>
    <w:p w:rsidR="002B102B" w:rsidRPr="002B102B" w:rsidRDefault="002B102B" w:rsidP="009B376E">
      <w:pPr>
        <w:pStyle w:val="ListParagraph"/>
        <w:numPr>
          <w:ilvl w:val="6"/>
          <w:numId w:val="1"/>
        </w:numPr>
        <w:jc w:val="both"/>
        <w:rPr>
          <w:b/>
          <w:sz w:val="24"/>
          <w:szCs w:val="24"/>
        </w:rPr>
      </w:pPr>
      <w:r>
        <w:rPr>
          <w:sz w:val="24"/>
          <w:szCs w:val="24"/>
        </w:rPr>
        <w:t>If more than ½ the meals on the premises are provided for the convenience of the employer, all meals will be treated as such.</w:t>
      </w:r>
    </w:p>
    <w:p w:rsidR="00AF6315" w:rsidRDefault="00AF6315" w:rsidP="009B376E">
      <w:pPr>
        <w:pStyle w:val="ListParagraph"/>
        <w:numPr>
          <w:ilvl w:val="3"/>
          <w:numId w:val="1"/>
        </w:numPr>
        <w:jc w:val="both"/>
        <w:rPr>
          <w:b/>
          <w:sz w:val="24"/>
          <w:szCs w:val="24"/>
        </w:rPr>
      </w:pPr>
      <w:r>
        <w:rPr>
          <w:b/>
          <w:sz w:val="24"/>
          <w:szCs w:val="24"/>
        </w:rPr>
        <w:t>Exclusion of Gain from Sale of Principal Residence (§ 121);</w:t>
      </w:r>
    </w:p>
    <w:p w:rsidR="00EC3AF8" w:rsidRPr="00EC3AF8" w:rsidRDefault="00EC3AF8" w:rsidP="00EC3AF8">
      <w:pPr>
        <w:pStyle w:val="ListParagraph"/>
        <w:numPr>
          <w:ilvl w:val="4"/>
          <w:numId w:val="1"/>
        </w:numPr>
        <w:jc w:val="both"/>
        <w:rPr>
          <w:b/>
          <w:sz w:val="24"/>
          <w:szCs w:val="24"/>
        </w:rPr>
      </w:pPr>
      <w:r>
        <w:rPr>
          <w:sz w:val="24"/>
          <w:szCs w:val="24"/>
        </w:rPr>
        <w:lastRenderedPageBreak/>
        <w:t>Taxpayer may exclude $250,000 (or $500,000 if married filing jointly) of gain from the sale of principal residence, provided it was used as such for 2/5 past year.</w:t>
      </w:r>
    </w:p>
    <w:p w:rsidR="00EC3AF8" w:rsidRPr="00EC3AF8" w:rsidRDefault="00515F07" w:rsidP="00EC3AF8">
      <w:pPr>
        <w:pStyle w:val="ListParagraph"/>
        <w:numPr>
          <w:ilvl w:val="4"/>
          <w:numId w:val="1"/>
        </w:numPr>
        <w:jc w:val="both"/>
        <w:rPr>
          <w:b/>
          <w:sz w:val="24"/>
          <w:szCs w:val="24"/>
        </w:rPr>
      </w:pPr>
      <w:r>
        <w:rPr>
          <w:sz w:val="24"/>
          <w:szCs w:val="24"/>
        </w:rPr>
        <w:t>Limitations</w:t>
      </w:r>
      <w:r w:rsidR="00EC3AF8">
        <w:rPr>
          <w:sz w:val="24"/>
          <w:szCs w:val="24"/>
        </w:rPr>
        <w:t>:</w:t>
      </w:r>
    </w:p>
    <w:p w:rsidR="00515F07" w:rsidRPr="00515F07" w:rsidRDefault="00515F07" w:rsidP="00EC3AF8">
      <w:pPr>
        <w:pStyle w:val="ListParagraph"/>
        <w:numPr>
          <w:ilvl w:val="5"/>
          <w:numId w:val="1"/>
        </w:numPr>
        <w:jc w:val="both"/>
        <w:rPr>
          <w:sz w:val="24"/>
          <w:szCs w:val="24"/>
        </w:rPr>
      </w:pPr>
      <w:r w:rsidRPr="00515F07">
        <w:rPr>
          <w:sz w:val="24"/>
          <w:szCs w:val="24"/>
        </w:rPr>
        <w:t>A taxpayer can only have one principal residence. The property where he spends the majority of his time will ordinarily be considered the principal residence.</w:t>
      </w:r>
    </w:p>
    <w:p w:rsidR="00EC3AF8" w:rsidRPr="00EC3AF8" w:rsidRDefault="00EC3AF8" w:rsidP="00EC3AF8">
      <w:pPr>
        <w:pStyle w:val="ListParagraph"/>
        <w:numPr>
          <w:ilvl w:val="5"/>
          <w:numId w:val="1"/>
        </w:numPr>
        <w:jc w:val="both"/>
        <w:rPr>
          <w:b/>
          <w:sz w:val="24"/>
          <w:szCs w:val="24"/>
        </w:rPr>
      </w:pPr>
      <w:r>
        <w:rPr>
          <w:sz w:val="24"/>
          <w:szCs w:val="24"/>
        </w:rPr>
        <w:t>A failure to meet the 2/5 requirement due to change in place of employment, health or other unforeseen circumstances will still allow the taxpayer to exclude a fraction of the $250,000 of gain equal to the fraction of the time requirement met.</w:t>
      </w:r>
    </w:p>
    <w:p w:rsidR="00EC3AF8" w:rsidRPr="00515F07" w:rsidRDefault="00515F07" w:rsidP="00EC3AF8">
      <w:pPr>
        <w:pStyle w:val="ListParagraph"/>
        <w:numPr>
          <w:ilvl w:val="5"/>
          <w:numId w:val="1"/>
        </w:numPr>
        <w:jc w:val="both"/>
        <w:rPr>
          <w:b/>
          <w:sz w:val="24"/>
          <w:szCs w:val="24"/>
        </w:rPr>
      </w:pPr>
      <w:r>
        <w:rPr>
          <w:sz w:val="24"/>
          <w:szCs w:val="24"/>
        </w:rPr>
        <w:t>Taxpayer can use this provision no more frequently than every 2 years.</w:t>
      </w:r>
    </w:p>
    <w:p w:rsidR="00515F07" w:rsidRPr="00515F07" w:rsidRDefault="00515F07" w:rsidP="00EC3AF8">
      <w:pPr>
        <w:pStyle w:val="ListParagraph"/>
        <w:numPr>
          <w:ilvl w:val="5"/>
          <w:numId w:val="1"/>
        </w:numPr>
        <w:jc w:val="both"/>
        <w:rPr>
          <w:b/>
          <w:sz w:val="24"/>
          <w:szCs w:val="24"/>
        </w:rPr>
      </w:pPr>
      <w:r>
        <w:rPr>
          <w:sz w:val="24"/>
          <w:szCs w:val="24"/>
        </w:rPr>
        <w:t>For married couples:</w:t>
      </w:r>
    </w:p>
    <w:p w:rsidR="00515F07" w:rsidRPr="00515F07" w:rsidRDefault="00515F07" w:rsidP="00515F07">
      <w:pPr>
        <w:pStyle w:val="ListParagraph"/>
        <w:numPr>
          <w:ilvl w:val="6"/>
          <w:numId w:val="1"/>
        </w:numPr>
        <w:jc w:val="both"/>
        <w:rPr>
          <w:b/>
          <w:sz w:val="24"/>
          <w:szCs w:val="24"/>
        </w:rPr>
      </w:pPr>
      <w:r>
        <w:rPr>
          <w:sz w:val="24"/>
          <w:szCs w:val="24"/>
        </w:rPr>
        <w:t>If a taxpayer marries a person who used the provision within the past 2 years, she can still exclude up to $250.000 of gain.</w:t>
      </w:r>
    </w:p>
    <w:p w:rsidR="00515F07" w:rsidRPr="00515F07" w:rsidRDefault="00515F07" w:rsidP="00515F07">
      <w:pPr>
        <w:pStyle w:val="ListParagraph"/>
        <w:numPr>
          <w:ilvl w:val="6"/>
          <w:numId w:val="1"/>
        </w:numPr>
        <w:jc w:val="both"/>
        <w:rPr>
          <w:b/>
          <w:sz w:val="24"/>
          <w:szCs w:val="24"/>
        </w:rPr>
      </w:pPr>
      <w:r>
        <w:rPr>
          <w:sz w:val="24"/>
          <w:szCs w:val="24"/>
        </w:rPr>
        <w:t>If spouses file jointly but do not share a residence, each may exclude up to $250,000 of gain.</w:t>
      </w:r>
    </w:p>
    <w:p w:rsidR="00515F07" w:rsidRPr="00515F07" w:rsidRDefault="00515F07" w:rsidP="00515F07">
      <w:pPr>
        <w:pStyle w:val="ListParagraph"/>
        <w:numPr>
          <w:ilvl w:val="6"/>
          <w:numId w:val="1"/>
        </w:numPr>
        <w:jc w:val="both"/>
        <w:rPr>
          <w:b/>
          <w:sz w:val="24"/>
          <w:szCs w:val="24"/>
        </w:rPr>
      </w:pPr>
      <w:r>
        <w:rPr>
          <w:sz w:val="24"/>
          <w:szCs w:val="24"/>
        </w:rPr>
        <w:t>If both spouses reside in the residence, they may exclude up to $500,000 of gain even if only one has met the time limit requirement.</w:t>
      </w:r>
    </w:p>
    <w:p w:rsidR="00515F07" w:rsidRPr="00EC3AF8" w:rsidRDefault="00515F07" w:rsidP="00515F07">
      <w:pPr>
        <w:pStyle w:val="ListParagraph"/>
        <w:numPr>
          <w:ilvl w:val="6"/>
          <w:numId w:val="1"/>
        </w:numPr>
        <w:jc w:val="both"/>
        <w:rPr>
          <w:b/>
          <w:sz w:val="24"/>
          <w:szCs w:val="24"/>
        </w:rPr>
      </w:pPr>
      <w:r>
        <w:rPr>
          <w:sz w:val="24"/>
          <w:szCs w:val="24"/>
        </w:rPr>
        <w:t>A surviving spouse can exclude $500,000 of gain if the residence is sold within 2 years of the decedent spouse’s death.</w:t>
      </w:r>
    </w:p>
    <w:p w:rsidR="00AF6315" w:rsidRDefault="00AF6315" w:rsidP="009B376E">
      <w:pPr>
        <w:pStyle w:val="ListParagraph"/>
        <w:numPr>
          <w:ilvl w:val="3"/>
          <w:numId w:val="1"/>
        </w:numPr>
        <w:jc w:val="both"/>
        <w:rPr>
          <w:b/>
          <w:sz w:val="24"/>
          <w:szCs w:val="24"/>
        </w:rPr>
      </w:pPr>
      <w:r>
        <w:rPr>
          <w:b/>
          <w:sz w:val="24"/>
          <w:szCs w:val="24"/>
        </w:rPr>
        <w:t>Cafeteria Plans (§ 125);</w:t>
      </w:r>
    </w:p>
    <w:p w:rsidR="00E464BF" w:rsidRPr="00E464BF" w:rsidRDefault="00E464BF" w:rsidP="009B376E">
      <w:pPr>
        <w:pStyle w:val="ListParagraph"/>
        <w:numPr>
          <w:ilvl w:val="4"/>
          <w:numId w:val="1"/>
        </w:numPr>
        <w:jc w:val="both"/>
        <w:rPr>
          <w:b/>
          <w:sz w:val="24"/>
          <w:szCs w:val="24"/>
        </w:rPr>
      </w:pPr>
      <w:r>
        <w:rPr>
          <w:sz w:val="24"/>
          <w:szCs w:val="24"/>
        </w:rPr>
        <w:t>Cafeteria plan = plan that allows employees to select from a group of employer-provided fringe benefits.</w:t>
      </w:r>
    </w:p>
    <w:p w:rsidR="00E464BF" w:rsidRDefault="00E464BF" w:rsidP="009B376E">
      <w:pPr>
        <w:pStyle w:val="ListParagraph"/>
        <w:numPr>
          <w:ilvl w:val="4"/>
          <w:numId w:val="1"/>
        </w:numPr>
        <w:jc w:val="both"/>
        <w:rPr>
          <w:b/>
          <w:sz w:val="24"/>
          <w:szCs w:val="24"/>
        </w:rPr>
      </w:pPr>
      <w:r>
        <w:rPr>
          <w:sz w:val="24"/>
          <w:szCs w:val="24"/>
        </w:rPr>
        <w:t>Certain nondiscriminatory cafeteria plans are excluded from employee income.</w:t>
      </w:r>
    </w:p>
    <w:p w:rsidR="00AF6315" w:rsidRDefault="00AF6315" w:rsidP="009B376E">
      <w:pPr>
        <w:pStyle w:val="ListParagraph"/>
        <w:numPr>
          <w:ilvl w:val="3"/>
          <w:numId w:val="1"/>
        </w:numPr>
        <w:jc w:val="both"/>
        <w:rPr>
          <w:b/>
          <w:sz w:val="24"/>
          <w:szCs w:val="24"/>
        </w:rPr>
      </w:pPr>
      <w:r>
        <w:rPr>
          <w:b/>
          <w:sz w:val="24"/>
          <w:szCs w:val="24"/>
        </w:rPr>
        <w:t>Educational Assistance Programs (§ 127);</w:t>
      </w:r>
    </w:p>
    <w:p w:rsidR="00E464BF" w:rsidRDefault="00E464BF" w:rsidP="009B376E">
      <w:pPr>
        <w:pStyle w:val="ListParagraph"/>
        <w:numPr>
          <w:ilvl w:val="4"/>
          <w:numId w:val="1"/>
        </w:numPr>
        <w:jc w:val="both"/>
        <w:rPr>
          <w:b/>
          <w:sz w:val="24"/>
          <w:szCs w:val="24"/>
        </w:rPr>
      </w:pPr>
      <w:r>
        <w:rPr>
          <w:sz w:val="24"/>
          <w:szCs w:val="24"/>
        </w:rPr>
        <w:t>An employee can exclude up to $5,250 a year for amounts paid by her employer.</w:t>
      </w:r>
    </w:p>
    <w:p w:rsidR="00AF6315" w:rsidRDefault="00AF6315" w:rsidP="009B376E">
      <w:pPr>
        <w:pStyle w:val="ListParagraph"/>
        <w:numPr>
          <w:ilvl w:val="3"/>
          <w:numId w:val="1"/>
        </w:numPr>
        <w:jc w:val="both"/>
        <w:rPr>
          <w:b/>
          <w:sz w:val="24"/>
          <w:szCs w:val="24"/>
        </w:rPr>
      </w:pPr>
      <w:r>
        <w:rPr>
          <w:b/>
          <w:sz w:val="24"/>
          <w:szCs w:val="24"/>
        </w:rPr>
        <w:t>Dependent Care Assistance Programs (§ 129);</w:t>
      </w:r>
    </w:p>
    <w:p w:rsidR="00AF6315" w:rsidRDefault="00AF6315" w:rsidP="009B376E">
      <w:pPr>
        <w:pStyle w:val="ListParagraph"/>
        <w:numPr>
          <w:ilvl w:val="3"/>
          <w:numId w:val="1"/>
        </w:numPr>
        <w:jc w:val="both"/>
        <w:rPr>
          <w:b/>
          <w:sz w:val="24"/>
          <w:szCs w:val="24"/>
        </w:rPr>
      </w:pPr>
      <w:r>
        <w:rPr>
          <w:b/>
          <w:sz w:val="24"/>
          <w:szCs w:val="24"/>
        </w:rPr>
        <w:t>Certain Personal Injury Liability Assignments (§ 130);</w:t>
      </w:r>
    </w:p>
    <w:p w:rsidR="00AF6315" w:rsidRDefault="00AF6315" w:rsidP="009B376E">
      <w:pPr>
        <w:pStyle w:val="ListParagraph"/>
        <w:numPr>
          <w:ilvl w:val="3"/>
          <w:numId w:val="1"/>
        </w:numPr>
        <w:jc w:val="both"/>
        <w:rPr>
          <w:b/>
          <w:sz w:val="24"/>
          <w:szCs w:val="24"/>
        </w:rPr>
      </w:pPr>
      <w:r>
        <w:rPr>
          <w:b/>
          <w:sz w:val="24"/>
          <w:szCs w:val="24"/>
        </w:rPr>
        <w:t>Certain Fringe Benefits (§ 132);</w:t>
      </w:r>
    </w:p>
    <w:p w:rsidR="008F19F3" w:rsidRDefault="008F19F3" w:rsidP="009B376E">
      <w:pPr>
        <w:pStyle w:val="ListParagraph"/>
        <w:numPr>
          <w:ilvl w:val="4"/>
          <w:numId w:val="1"/>
        </w:numPr>
        <w:jc w:val="both"/>
        <w:rPr>
          <w:b/>
          <w:sz w:val="24"/>
          <w:szCs w:val="24"/>
        </w:rPr>
      </w:pPr>
      <w:r>
        <w:rPr>
          <w:b/>
          <w:sz w:val="24"/>
          <w:szCs w:val="24"/>
        </w:rPr>
        <w:lastRenderedPageBreak/>
        <w:t>Gross Income shall not include any fringe benefit which qualifies as a:</w:t>
      </w:r>
    </w:p>
    <w:p w:rsidR="008F19F3" w:rsidRDefault="008F19F3" w:rsidP="009B376E">
      <w:pPr>
        <w:pStyle w:val="ListParagraph"/>
        <w:numPr>
          <w:ilvl w:val="5"/>
          <w:numId w:val="1"/>
        </w:numPr>
        <w:jc w:val="both"/>
        <w:rPr>
          <w:b/>
          <w:sz w:val="24"/>
          <w:szCs w:val="24"/>
        </w:rPr>
      </w:pPr>
      <w:r>
        <w:rPr>
          <w:b/>
          <w:sz w:val="24"/>
          <w:szCs w:val="24"/>
        </w:rPr>
        <w:t>No additional-cost service;</w:t>
      </w:r>
    </w:p>
    <w:p w:rsidR="008F19F3" w:rsidRDefault="008F19F3" w:rsidP="009B376E">
      <w:pPr>
        <w:pStyle w:val="ListParagraph"/>
        <w:numPr>
          <w:ilvl w:val="5"/>
          <w:numId w:val="1"/>
        </w:numPr>
        <w:jc w:val="both"/>
        <w:rPr>
          <w:b/>
          <w:sz w:val="24"/>
          <w:szCs w:val="24"/>
        </w:rPr>
      </w:pPr>
      <w:r>
        <w:rPr>
          <w:b/>
          <w:sz w:val="24"/>
          <w:szCs w:val="24"/>
        </w:rPr>
        <w:t>Qualified employee discount;</w:t>
      </w:r>
    </w:p>
    <w:p w:rsidR="008F19F3" w:rsidRDefault="008F19F3" w:rsidP="009B376E">
      <w:pPr>
        <w:pStyle w:val="ListParagraph"/>
        <w:numPr>
          <w:ilvl w:val="5"/>
          <w:numId w:val="1"/>
        </w:numPr>
        <w:jc w:val="both"/>
        <w:rPr>
          <w:b/>
          <w:sz w:val="24"/>
          <w:szCs w:val="24"/>
        </w:rPr>
      </w:pPr>
      <w:r>
        <w:rPr>
          <w:b/>
          <w:sz w:val="24"/>
          <w:szCs w:val="24"/>
        </w:rPr>
        <w:t>Working condition fringe;</w:t>
      </w:r>
    </w:p>
    <w:p w:rsidR="008F19F3" w:rsidRDefault="008F19F3" w:rsidP="009B376E">
      <w:pPr>
        <w:pStyle w:val="ListParagraph"/>
        <w:numPr>
          <w:ilvl w:val="5"/>
          <w:numId w:val="1"/>
        </w:numPr>
        <w:jc w:val="both"/>
        <w:rPr>
          <w:b/>
          <w:sz w:val="24"/>
          <w:szCs w:val="24"/>
        </w:rPr>
      </w:pPr>
      <w:r>
        <w:rPr>
          <w:b/>
          <w:sz w:val="24"/>
          <w:szCs w:val="24"/>
        </w:rPr>
        <w:t>De minimis fringe;</w:t>
      </w:r>
    </w:p>
    <w:p w:rsidR="008F19F3" w:rsidRDefault="008F19F3" w:rsidP="009B376E">
      <w:pPr>
        <w:pStyle w:val="ListParagraph"/>
        <w:numPr>
          <w:ilvl w:val="5"/>
          <w:numId w:val="1"/>
        </w:numPr>
        <w:jc w:val="both"/>
        <w:rPr>
          <w:b/>
          <w:sz w:val="24"/>
          <w:szCs w:val="24"/>
        </w:rPr>
      </w:pPr>
      <w:r>
        <w:rPr>
          <w:b/>
          <w:sz w:val="24"/>
          <w:szCs w:val="24"/>
        </w:rPr>
        <w:t>Qualified transportation fringe;</w:t>
      </w:r>
    </w:p>
    <w:p w:rsidR="008F19F3" w:rsidRDefault="008F19F3" w:rsidP="009B376E">
      <w:pPr>
        <w:pStyle w:val="ListParagraph"/>
        <w:numPr>
          <w:ilvl w:val="5"/>
          <w:numId w:val="1"/>
        </w:numPr>
        <w:jc w:val="both"/>
        <w:rPr>
          <w:b/>
          <w:sz w:val="24"/>
          <w:szCs w:val="24"/>
        </w:rPr>
      </w:pPr>
      <w:r>
        <w:rPr>
          <w:b/>
          <w:sz w:val="24"/>
          <w:szCs w:val="24"/>
        </w:rPr>
        <w:t>Qualified moving expense reimbursement; or</w:t>
      </w:r>
    </w:p>
    <w:p w:rsidR="008F19F3" w:rsidRPr="008F19F3" w:rsidRDefault="008F19F3" w:rsidP="009B376E">
      <w:pPr>
        <w:pStyle w:val="ListParagraph"/>
        <w:numPr>
          <w:ilvl w:val="5"/>
          <w:numId w:val="1"/>
        </w:numPr>
        <w:jc w:val="both"/>
        <w:rPr>
          <w:b/>
          <w:sz w:val="24"/>
          <w:szCs w:val="24"/>
        </w:rPr>
      </w:pPr>
      <w:r>
        <w:rPr>
          <w:b/>
          <w:sz w:val="24"/>
          <w:szCs w:val="24"/>
        </w:rPr>
        <w:t>Qualified retirement planning services.</w:t>
      </w:r>
    </w:p>
    <w:p w:rsidR="00E464BF" w:rsidRPr="00E464BF" w:rsidRDefault="00E464BF" w:rsidP="009B376E">
      <w:pPr>
        <w:pStyle w:val="ListParagraph"/>
        <w:numPr>
          <w:ilvl w:val="4"/>
          <w:numId w:val="1"/>
        </w:numPr>
        <w:jc w:val="both"/>
        <w:rPr>
          <w:b/>
          <w:sz w:val="24"/>
          <w:szCs w:val="24"/>
        </w:rPr>
      </w:pPr>
      <w:r>
        <w:rPr>
          <w:sz w:val="24"/>
          <w:szCs w:val="24"/>
        </w:rPr>
        <w:t>Working condition benefits are usually regarded as for the benefit of the employer and are therefore not includable in the income of the employee.</w:t>
      </w:r>
      <w:r w:rsidR="0018039F">
        <w:rPr>
          <w:sz w:val="24"/>
          <w:szCs w:val="24"/>
        </w:rPr>
        <w:t xml:space="preserve"> </w:t>
      </w:r>
      <w:r w:rsidR="0018039F">
        <w:rPr>
          <w:b/>
          <w:sz w:val="24"/>
          <w:szCs w:val="24"/>
        </w:rPr>
        <w:t xml:space="preserve">Test looks at the primary purpose of the expenses and the intention of the payor. </w:t>
      </w:r>
      <w:r w:rsidR="0018039F">
        <w:rPr>
          <w:sz w:val="24"/>
          <w:szCs w:val="24"/>
        </w:rPr>
        <w:t>(US v. Gotcher)</w:t>
      </w:r>
    </w:p>
    <w:p w:rsidR="00E464BF" w:rsidRPr="0018039F" w:rsidRDefault="0018039F" w:rsidP="009B376E">
      <w:pPr>
        <w:pStyle w:val="ListParagraph"/>
        <w:numPr>
          <w:ilvl w:val="4"/>
          <w:numId w:val="1"/>
        </w:numPr>
        <w:jc w:val="both"/>
        <w:rPr>
          <w:b/>
          <w:sz w:val="24"/>
          <w:szCs w:val="24"/>
        </w:rPr>
      </w:pPr>
      <w:r>
        <w:rPr>
          <w:sz w:val="24"/>
          <w:szCs w:val="24"/>
        </w:rPr>
        <w:t xml:space="preserve">Frequent Flyer awards - </w:t>
      </w:r>
      <w:r w:rsidR="00E464BF">
        <w:rPr>
          <w:sz w:val="24"/>
          <w:szCs w:val="24"/>
        </w:rPr>
        <w:t>when earned by employee doing business travel and then used for personal use, are NOT taxable income.</w:t>
      </w:r>
    </w:p>
    <w:p w:rsidR="0018039F" w:rsidRDefault="0018039F" w:rsidP="009B376E">
      <w:pPr>
        <w:pStyle w:val="ListParagraph"/>
        <w:numPr>
          <w:ilvl w:val="4"/>
          <w:numId w:val="1"/>
        </w:numPr>
        <w:jc w:val="both"/>
        <w:rPr>
          <w:b/>
          <w:sz w:val="24"/>
          <w:szCs w:val="24"/>
        </w:rPr>
      </w:pPr>
      <w:r>
        <w:rPr>
          <w:sz w:val="24"/>
          <w:szCs w:val="24"/>
        </w:rPr>
        <w:t>For spouse</w:t>
      </w:r>
      <w:r w:rsidR="005A0707">
        <w:rPr>
          <w:sz w:val="24"/>
          <w:szCs w:val="24"/>
        </w:rPr>
        <w:t>’</w:t>
      </w:r>
      <w:r>
        <w:rPr>
          <w:sz w:val="24"/>
          <w:szCs w:val="24"/>
        </w:rPr>
        <w:t>s expenses – Excluded only if spouse is employee of taxpayer, where there is a bona fide business purpose, and expenses would have been otherwise deductible. (§ 274(m)(3)).</w:t>
      </w:r>
    </w:p>
    <w:p w:rsidR="00AF6315" w:rsidRDefault="00AF6315" w:rsidP="009B376E">
      <w:pPr>
        <w:pStyle w:val="ListParagraph"/>
        <w:numPr>
          <w:ilvl w:val="3"/>
          <w:numId w:val="1"/>
        </w:numPr>
        <w:jc w:val="both"/>
        <w:rPr>
          <w:b/>
          <w:sz w:val="24"/>
          <w:szCs w:val="24"/>
        </w:rPr>
      </w:pPr>
      <w:r>
        <w:rPr>
          <w:b/>
          <w:sz w:val="24"/>
          <w:szCs w:val="24"/>
        </w:rPr>
        <w:t>Income from US Savings Bonds Used to Pay Higher Education Tuition and Fees (§ 135);</w:t>
      </w:r>
    </w:p>
    <w:p w:rsidR="00AF6315" w:rsidRDefault="00AF6315" w:rsidP="009B376E">
      <w:pPr>
        <w:pStyle w:val="ListParagraph"/>
        <w:numPr>
          <w:ilvl w:val="3"/>
          <w:numId w:val="1"/>
        </w:numPr>
        <w:jc w:val="both"/>
        <w:rPr>
          <w:b/>
          <w:sz w:val="24"/>
          <w:szCs w:val="24"/>
        </w:rPr>
      </w:pPr>
      <w:r>
        <w:rPr>
          <w:b/>
          <w:sz w:val="24"/>
          <w:szCs w:val="24"/>
        </w:rPr>
        <w:t>Disaster Relief Payments (§ 139);</w:t>
      </w:r>
    </w:p>
    <w:p w:rsidR="00AF6315" w:rsidRDefault="00AF6315" w:rsidP="009B376E">
      <w:pPr>
        <w:pStyle w:val="ListParagraph"/>
        <w:numPr>
          <w:ilvl w:val="3"/>
          <w:numId w:val="1"/>
        </w:numPr>
        <w:jc w:val="both"/>
        <w:rPr>
          <w:b/>
          <w:sz w:val="24"/>
          <w:szCs w:val="24"/>
        </w:rPr>
      </w:pPr>
      <w:r>
        <w:rPr>
          <w:b/>
          <w:sz w:val="24"/>
          <w:szCs w:val="24"/>
        </w:rPr>
        <w:t>Private Activity Bonds; Qualified Bonds (§ 141);</w:t>
      </w:r>
    </w:p>
    <w:p w:rsidR="00280D7B" w:rsidRPr="00280D7B" w:rsidRDefault="00280D7B" w:rsidP="009B376E">
      <w:pPr>
        <w:pStyle w:val="ListParagraph"/>
        <w:numPr>
          <w:ilvl w:val="4"/>
          <w:numId w:val="1"/>
        </w:numPr>
        <w:jc w:val="both"/>
        <w:rPr>
          <w:b/>
          <w:sz w:val="24"/>
          <w:szCs w:val="24"/>
        </w:rPr>
      </w:pPr>
      <w:r>
        <w:rPr>
          <w:sz w:val="24"/>
          <w:szCs w:val="24"/>
        </w:rPr>
        <w:t>Private activity bond = bond used (1) for government functions, (2) to assist private industry (by acting as intermediary).</w:t>
      </w:r>
    </w:p>
    <w:p w:rsidR="00280D7B" w:rsidRPr="00280D7B" w:rsidRDefault="00280D7B" w:rsidP="009B376E">
      <w:pPr>
        <w:pStyle w:val="ListParagraph"/>
        <w:numPr>
          <w:ilvl w:val="4"/>
          <w:numId w:val="1"/>
        </w:numPr>
        <w:jc w:val="both"/>
        <w:rPr>
          <w:b/>
          <w:sz w:val="24"/>
          <w:szCs w:val="24"/>
        </w:rPr>
      </w:pPr>
      <w:r>
        <w:rPr>
          <w:sz w:val="24"/>
          <w:szCs w:val="24"/>
        </w:rPr>
        <w:t>Qualified Bond (§ 141(e)) – Means any private activity bond if such bond is:</w:t>
      </w:r>
    </w:p>
    <w:p w:rsidR="00280D7B" w:rsidRPr="00280D7B" w:rsidRDefault="00280D7B" w:rsidP="009B376E">
      <w:pPr>
        <w:pStyle w:val="ListParagraph"/>
        <w:numPr>
          <w:ilvl w:val="5"/>
          <w:numId w:val="1"/>
        </w:numPr>
        <w:jc w:val="both"/>
        <w:rPr>
          <w:b/>
          <w:sz w:val="24"/>
          <w:szCs w:val="24"/>
        </w:rPr>
      </w:pPr>
      <w:r>
        <w:rPr>
          <w:sz w:val="24"/>
          <w:szCs w:val="24"/>
        </w:rPr>
        <w:t>An exempt facility bond;</w:t>
      </w:r>
    </w:p>
    <w:p w:rsidR="00280D7B" w:rsidRPr="00280D7B" w:rsidRDefault="00280D7B" w:rsidP="009B376E">
      <w:pPr>
        <w:pStyle w:val="ListParagraph"/>
        <w:numPr>
          <w:ilvl w:val="5"/>
          <w:numId w:val="1"/>
        </w:numPr>
        <w:jc w:val="both"/>
        <w:rPr>
          <w:b/>
          <w:sz w:val="24"/>
          <w:szCs w:val="24"/>
        </w:rPr>
      </w:pPr>
      <w:r>
        <w:rPr>
          <w:sz w:val="24"/>
          <w:szCs w:val="24"/>
        </w:rPr>
        <w:t>A qualified mortgage bond;</w:t>
      </w:r>
    </w:p>
    <w:p w:rsidR="00280D7B" w:rsidRPr="00280D7B" w:rsidRDefault="00280D7B" w:rsidP="009B376E">
      <w:pPr>
        <w:pStyle w:val="ListParagraph"/>
        <w:numPr>
          <w:ilvl w:val="5"/>
          <w:numId w:val="1"/>
        </w:numPr>
        <w:jc w:val="both"/>
        <w:rPr>
          <w:b/>
          <w:sz w:val="24"/>
          <w:szCs w:val="24"/>
        </w:rPr>
      </w:pPr>
      <w:r>
        <w:rPr>
          <w:sz w:val="24"/>
          <w:szCs w:val="24"/>
        </w:rPr>
        <w:t>A qualified veterans’ mortgage bond;</w:t>
      </w:r>
    </w:p>
    <w:p w:rsidR="00280D7B" w:rsidRPr="00280D7B" w:rsidRDefault="00280D7B" w:rsidP="009B376E">
      <w:pPr>
        <w:pStyle w:val="ListParagraph"/>
        <w:numPr>
          <w:ilvl w:val="5"/>
          <w:numId w:val="1"/>
        </w:numPr>
        <w:jc w:val="both"/>
        <w:rPr>
          <w:b/>
          <w:sz w:val="24"/>
          <w:szCs w:val="24"/>
        </w:rPr>
      </w:pPr>
      <w:r>
        <w:rPr>
          <w:sz w:val="24"/>
          <w:szCs w:val="24"/>
        </w:rPr>
        <w:t>A qualified small issue bond;</w:t>
      </w:r>
    </w:p>
    <w:p w:rsidR="00280D7B" w:rsidRPr="00280D7B" w:rsidRDefault="00280D7B" w:rsidP="009B376E">
      <w:pPr>
        <w:pStyle w:val="ListParagraph"/>
        <w:numPr>
          <w:ilvl w:val="5"/>
          <w:numId w:val="1"/>
        </w:numPr>
        <w:jc w:val="both"/>
        <w:rPr>
          <w:b/>
          <w:sz w:val="24"/>
          <w:szCs w:val="24"/>
        </w:rPr>
      </w:pPr>
      <w:r>
        <w:rPr>
          <w:sz w:val="24"/>
          <w:szCs w:val="24"/>
        </w:rPr>
        <w:t>A qualified student loan bond;</w:t>
      </w:r>
    </w:p>
    <w:p w:rsidR="00280D7B" w:rsidRPr="00280D7B" w:rsidRDefault="00280D7B" w:rsidP="009B376E">
      <w:pPr>
        <w:pStyle w:val="ListParagraph"/>
        <w:numPr>
          <w:ilvl w:val="5"/>
          <w:numId w:val="1"/>
        </w:numPr>
        <w:jc w:val="both"/>
        <w:rPr>
          <w:b/>
          <w:sz w:val="24"/>
          <w:szCs w:val="24"/>
        </w:rPr>
      </w:pPr>
      <w:r>
        <w:rPr>
          <w:sz w:val="24"/>
          <w:szCs w:val="24"/>
        </w:rPr>
        <w:t>A qualified redevelopment bond; or</w:t>
      </w:r>
    </w:p>
    <w:p w:rsidR="00280D7B" w:rsidRDefault="00280D7B" w:rsidP="009B376E">
      <w:pPr>
        <w:pStyle w:val="ListParagraph"/>
        <w:numPr>
          <w:ilvl w:val="5"/>
          <w:numId w:val="1"/>
        </w:numPr>
        <w:jc w:val="both"/>
        <w:rPr>
          <w:b/>
          <w:sz w:val="24"/>
          <w:szCs w:val="24"/>
        </w:rPr>
      </w:pPr>
      <w:r>
        <w:rPr>
          <w:sz w:val="24"/>
          <w:szCs w:val="24"/>
        </w:rPr>
        <w:t>A qualified 501(c)(3) bond.</w:t>
      </w:r>
    </w:p>
    <w:p w:rsidR="00AF6315" w:rsidRDefault="0038124E" w:rsidP="009B376E">
      <w:pPr>
        <w:pStyle w:val="ListParagraph"/>
        <w:numPr>
          <w:ilvl w:val="3"/>
          <w:numId w:val="1"/>
        </w:numPr>
        <w:jc w:val="both"/>
        <w:rPr>
          <w:b/>
          <w:sz w:val="24"/>
          <w:szCs w:val="24"/>
        </w:rPr>
      </w:pPr>
      <w:r>
        <w:rPr>
          <w:b/>
          <w:sz w:val="24"/>
          <w:szCs w:val="24"/>
        </w:rPr>
        <w:t>Exempt Facility Bonds (§ 142);</w:t>
      </w:r>
    </w:p>
    <w:p w:rsidR="00280D7B" w:rsidRPr="00C360D5" w:rsidRDefault="00C360D5" w:rsidP="009B376E">
      <w:pPr>
        <w:pStyle w:val="ListParagraph"/>
        <w:numPr>
          <w:ilvl w:val="4"/>
          <w:numId w:val="1"/>
        </w:numPr>
        <w:jc w:val="both"/>
        <w:rPr>
          <w:b/>
          <w:sz w:val="24"/>
          <w:szCs w:val="24"/>
        </w:rPr>
      </w:pPr>
      <w:r>
        <w:rPr>
          <w:sz w:val="24"/>
          <w:szCs w:val="24"/>
        </w:rPr>
        <w:lastRenderedPageBreak/>
        <w:t>An “exempt facility bond” means any bond issues as part of an issue 95% of more of the net proceeds of which are to be used to provide –</w:t>
      </w:r>
    </w:p>
    <w:p w:rsidR="00C360D5" w:rsidRPr="00C360D5" w:rsidRDefault="00C360D5" w:rsidP="009B376E">
      <w:pPr>
        <w:pStyle w:val="ListParagraph"/>
        <w:numPr>
          <w:ilvl w:val="5"/>
          <w:numId w:val="1"/>
        </w:numPr>
        <w:jc w:val="both"/>
        <w:rPr>
          <w:b/>
          <w:sz w:val="24"/>
          <w:szCs w:val="24"/>
        </w:rPr>
      </w:pPr>
      <w:r>
        <w:rPr>
          <w:sz w:val="24"/>
          <w:szCs w:val="24"/>
        </w:rPr>
        <w:t>Airports;</w:t>
      </w:r>
    </w:p>
    <w:p w:rsidR="00C360D5" w:rsidRPr="00C360D5" w:rsidRDefault="00C360D5" w:rsidP="009B376E">
      <w:pPr>
        <w:pStyle w:val="ListParagraph"/>
        <w:numPr>
          <w:ilvl w:val="5"/>
          <w:numId w:val="1"/>
        </w:numPr>
        <w:jc w:val="both"/>
        <w:rPr>
          <w:b/>
          <w:sz w:val="24"/>
          <w:szCs w:val="24"/>
        </w:rPr>
      </w:pPr>
      <w:r>
        <w:rPr>
          <w:sz w:val="24"/>
          <w:szCs w:val="24"/>
        </w:rPr>
        <w:t>Docks and wharves;</w:t>
      </w:r>
    </w:p>
    <w:p w:rsidR="00C360D5" w:rsidRPr="00C360D5" w:rsidRDefault="00C360D5" w:rsidP="009B376E">
      <w:pPr>
        <w:pStyle w:val="ListParagraph"/>
        <w:numPr>
          <w:ilvl w:val="5"/>
          <w:numId w:val="1"/>
        </w:numPr>
        <w:jc w:val="both"/>
        <w:rPr>
          <w:b/>
          <w:sz w:val="24"/>
          <w:szCs w:val="24"/>
        </w:rPr>
      </w:pPr>
      <w:r>
        <w:rPr>
          <w:sz w:val="24"/>
          <w:szCs w:val="24"/>
        </w:rPr>
        <w:t>Mass commuting facilities;</w:t>
      </w:r>
    </w:p>
    <w:p w:rsidR="00C360D5" w:rsidRPr="00C360D5" w:rsidRDefault="00C360D5" w:rsidP="009B376E">
      <w:pPr>
        <w:pStyle w:val="ListParagraph"/>
        <w:numPr>
          <w:ilvl w:val="5"/>
          <w:numId w:val="1"/>
        </w:numPr>
        <w:jc w:val="both"/>
        <w:rPr>
          <w:b/>
          <w:sz w:val="24"/>
          <w:szCs w:val="24"/>
        </w:rPr>
      </w:pPr>
      <w:r>
        <w:rPr>
          <w:sz w:val="24"/>
          <w:szCs w:val="24"/>
        </w:rPr>
        <w:t>Facilities for the furnishing of water;</w:t>
      </w:r>
    </w:p>
    <w:p w:rsidR="00C360D5" w:rsidRPr="00C360D5" w:rsidRDefault="00C360D5" w:rsidP="009B376E">
      <w:pPr>
        <w:pStyle w:val="ListParagraph"/>
        <w:numPr>
          <w:ilvl w:val="5"/>
          <w:numId w:val="1"/>
        </w:numPr>
        <w:jc w:val="both"/>
        <w:rPr>
          <w:b/>
          <w:sz w:val="24"/>
          <w:szCs w:val="24"/>
        </w:rPr>
      </w:pPr>
      <w:r>
        <w:rPr>
          <w:sz w:val="24"/>
          <w:szCs w:val="24"/>
        </w:rPr>
        <w:t>Sewage facilities;</w:t>
      </w:r>
    </w:p>
    <w:p w:rsidR="00C360D5" w:rsidRPr="00C360D5" w:rsidRDefault="00C360D5" w:rsidP="009B376E">
      <w:pPr>
        <w:pStyle w:val="ListParagraph"/>
        <w:numPr>
          <w:ilvl w:val="5"/>
          <w:numId w:val="1"/>
        </w:numPr>
        <w:jc w:val="both"/>
        <w:rPr>
          <w:b/>
          <w:sz w:val="24"/>
          <w:szCs w:val="24"/>
        </w:rPr>
      </w:pPr>
      <w:r>
        <w:rPr>
          <w:sz w:val="24"/>
          <w:szCs w:val="24"/>
        </w:rPr>
        <w:t>Solid waste disposal facilities;</w:t>
      </w:r>
    </w:p>
    <w:p w:rsidR="00C360D5" w:rsidRPr="00C360D5" w:rsidRDefault="00C360D5" w:rsidP="009B376E">
      <w:pPr>
        <w:pStyle w:val="ListParagraph"/>
        <w:numPr>
          <w:ilvl w:val="5"/>
          <w:numId w:val="1"/>
        </w:numPr>
        <w:jc w:val="both"/>
        <w:rPr>
          <w:b/>
          <w:sz w:val="24"/>
          <w:szCs w:val="24"/>
        </w:rPr>
      </w:pPr>
      <w:r>
        <w:rPr>
          <w:sz w:val="24"/>
          <w:szCs w:val="24"/>
        </w:rPr>
        <w:t>Qualified residential rental projects;</w:t>
      </w:r>
    </w:p>
    <w:p w:rsidR="00C360D5" w:rsidRPr="00C360D5" w:rsidRDefault="00C360D5" w:rsidP="009B376E">
      <w:pPr>
        <w:pStyle w:val="ListParagraph"/>
        <w:numPr>
          <w:ilvl w:val="5"/>
          <w:numId w:val="1"/>
        </w:numPr>
        <w:jc w:val="both"/>
        <w:rPr>
          <w:b/>
          <w:sz w:val="24"/>
          <w:szCs w:val="24"/>
        </w:rPr>
      </w:pPr>
      <w:r>
        <w:rPr>
          <w:sz w:val="24"/>
          <w:szCs w:val="24"/>
        </w:rPr>
        <w:t>Facilities for the local furnishing of electric energy or gas;</w:t>
      </w:r>
    </w:p>
    <w:p w:rsidR="00C360D5" w:rsidRPr="00C360D5" w:rsidRDefault="00C360D5" w:rsidP="009B376E">
      <w:pPr>
        <w:pStyle w:val="ListParagraph"/>
        <w:numPr>
          <w:ilvl w:val="5"/>
          <w:numId w:val="1"/>
        </w:numPr>
        <w:jc w:val="both"/>
        <w:rPr>
          <w:b/>
          <w:sz w:val="24"/>
          <w:szCs w:val="24"/>
        </w:rPr>
      </w:pPr>
      <w:r>
        <w:rPr>
          <w:sz w:val="24"/>
          <w:szCs w:val="24"/>
        </w:rPr>
        <w:t>Local district heating or cooling facilities;</w:t>
      </w:r>
    </w:p>
    <w:p w:rsidR="00C360D5" w:rsidRPr="00C360D5" w:rsidRDefault="00C360D5" w:rsidP="009B376E">
      <w:pPr>
        <w:pStyle w:val="ListParagraph"/>
        <w:numPr>
          <w:ilvl w:val="5"/>
          <w:numId w:val="1"/>
        </w:numPr>
        <w:jc w:val="both"/>
        <w:rPr>
          <w:b/>
          <w:sz w:val="24"/>
          <w:szCs w:val="24"/>
        </w:rPr>
      </w:pPr>
      <w:r>
        <w:rPr>
          <w:sz w:val="24"/>
          <w:szCs w:val="24"/>
        </w:rPr>
        <w:t>Qualified hazardous waste facilities;</w:t>
      </w:r>
    </w:p>
    <w:p w:rsidR="00C360D5" w:rsidRPr="00C360D5" w:rsidRDefault="00C360D5" w:rsidP="009B376E">
      <w:pPr>
        <w:pStyle w:val="ListParagraph"/>
        <w:numPr>
          <w:ilvl w:val="5"/>
          <w:numId w:val="1"/>
        </w:numPr>
        <w:jc w:val="both"/>
        <w:rPr>
          <w:b/>
          <w:sz w:val="24"/>
          <w:szCs w:val="24"/>
        </w:rPr>
      </w:pPr>
      <w:r>
        <w:rPr>
          <w:sz w:val="24"/>
          <w:szCs w:val="24"/>
        </w:rPr>
        <w:t>High-speed intercity rail facilities;</w:t>
      </w:r>
    </w:p>
    <w:p w:rsidR="00C360D5" w:rsidRPr="00C360D5" w:rsidRDefault="00C360D5" w:rsidP="009B376E">
      <w:pPr>
        <w:pStyle w:val="ListParagraph"/>
        <w:numPr>
          <w:ilvl w:val="5"/>
          <w:numId w:val="1"/>
        </w:numPr>
        <w:jc w:val="both"/>
        <w:rPr>
          <w:b/>
          <w:sz w:val="24"/>
          <w:szCs w:val="24"/>
        </w:rPr>
      </w:pPr>
      <w:r>
        <w:rPr>
          <w:sz w:val="24"/>
          <w:szCs w:val="24"/>
        </w:rPr>
        <w:t>Environmental enhancements of hydroelectric generating facilities;</w:t>
      </w:r>
    </w:p>
    <w:p w:rsidR="00C360D5" w:rsidRPr="00C360D5" w:rsidRDefault="00C360D5" w:rsidP="009B376E">
      <w:pPr>
        <w:pStyle w:val="ListParagraph"/>
        <w:numPr>
          <w:ilvl w:val="5"/>
          <w:numId w:val="1"/>
        </w:numPr>
        <w:jc w:val="both"/>
        <w:rPr>
          <w:b/>
          <w:sz w:val="24"/>
          <w:szCs w:val="24"/>
        </w:rPr>
      </w:pPr>
      <w:r>
        <w:rPr>
          <w:sz w:val="24"/>
          <w:szCs w:val="24"/>
        </w:rPr>
        <w:t>Qualified public educational facilities;</w:t>
      </w:r>
    </w:p>
    <w:p w:rsidR="00C360D5" w:rsidRPr="00C360D5" w:rsidRDefault="00C360D5" w:rsidP="009B376E">
      <w:pPr>
        <w:pStyle w:val="ListParagraph"/>
        <w:numPr>
          <w:ilvl w:val="5"/>
          <w:numId w:val="1"/>
        </w:numPr>
        <w:jc w:val="both"/>
        <w:rPr>
          <w:b/>
          <w:sz w:val="24"/>
          <w:szCs w:val="24"/>
        </w:rPr>
      </w:pPr>
      <w:r>
        <w:rPr>
          <w:sz w:val="24"/>
          <w:szCs w:val="24"/>
        </w:rPr>
        <w:t>Qualified green building and sustainable design projects; or</w:t>
      </w:r>
    </w:p>
    <w:p w:rsidR="00C360D5" w:rsidRPr="00C360D5" w:rsidRDefault="00C360D5" w:rsidP="009B376E">
      <w:pPr>
        <w:pStyle w:val="ListParagraph"/>
        <w:numPr>
          <w:ilvl w:val="5"/>
          <w:numId w:val="1"/>
        </w:numPr>
        <w:jc w:val="both"/>
        <w:rPr>
          <w:b/>
          <w:sz w:val="24"/>
          <w:szCs w:val="24"/>
        </w:rPr>
      </w:pPr>
      <w:r>
        <w:rPr>
          <w:sz w:val="24"/>
          <w:szCs w:val="24"/>
        </w:rPr>
        <w:t>Qualified highway or surface freight transfer facilities.</w:t>
      </w:r>
    </w:p>
    <w:p w:rsidR="0038124E" w:rsidRDefault="0038124E" w:rsidP="009B376E">
      <w:pPr>
        <w:pStyle w:val="ListParagraph"/>
        <w:numPr>
          <w:ilvl w:val="3"/>
          <w:numId w:val="1"/>
        </w:numPr>
        <w:jc w:val="both"/>
        <w:rPr>
          <w:b/>
          <w:sz w:val="24"/>
          <w:szCs w:val="24"/>
        </w:rPr>
      </w:pPr>
      <w:r>
        <w:rPr>
          <w:b/>
          <w:sz w:val="24"/>
          <w:szCs w:val="24"/>
        </w:rPr>
        <w:t>Qualified Small Issue Bonds; Qualified Student Loan Bonds; Qualified Redevelopment Bonds (§ 144);</w:t>
      </w:r>
    </w:p>
    <w:p w:rsidR="0038124E" w:rsidRDefault="0038124E" w:rsidP="009B376E">
      <w:pPr>
        <w:pStyle w:val="ListParagraph"/>
        <w:numPr>
          <w:ilvl w:val="3"/>
          <w:numId w:val="1"/>
        </w:numPr>
        <w:jc w:val="both"/>
        <w:rPr>
          <w:b/>
          <w:sz w:val="24"/>
          <w:szCs w:val="24"/>
        </w:rPr>
      </w:pPr>
      <w:r>
        <w:rPr>
          <w:b/>
          <w:sz w:val="24"/>
          <w:szCs w:val="24"/>
        </w:rPr>
        <w:t>Qualified 501(c)(3) Bonds (§ 145);</w:t>
      </w:r>
    </w:p>
    <w:p w:rsidR="0038124E" w:rsidRDefault="0038124E" w:rsidP="009B376E">
      <w:pPr>
        <w:pStyle w:val="ListParagraph"/>
        <w:numPr>
          <w:ilvl w:val="3"/>
          <w:numId w:val="1"/>
        </w:numPr>
        <w:jc w:val="both"/>
        <w:rPr>
          <w:b/>
          <w:sz w:val="24"/>
          <w:szCs w:val="24"/>
        </w:rPr>
      </w:pPr>
      <w:r>
        <w:rPr>
          <w:b/>
          <w:sz w:val="24"/>
          <w:szCs w:val="24"/>
        </w:rPr>
        <w:t>Arbitrage Bonds (§</w:t>
      </w:r>
      <w:r w:rsidR="00C11176">
        <w:rPr>
          <w:b/>
          <w:sz w:val="24"/>
          <w:szCs w:val="24"/>
        </w:rPr>
        <w:t xml:space="preserve"> 148); and</w:t>
      </w:r>
    </w:p>
    <w:p w:rsidR="00334059" w:rsidRPr="00D67D44" w:rsidRDefault="00D67D44" w:rsidP="009B376E">
      <w:pPr>
        <w:pStyle w:val="ListParagraph"/>
        <w:numPr>
          <w:ilvl w:val="4"/>
          <w:numId w:val="1"/>
        </w:numPr>
        <w:jc w:val="both"/>
        <w:rPr>
          <w:b/>
          <w:sz w:val="24"/>
          <w:szCs w:val="24"/>
        </w:rPr>
      </w:pPr>
      <w:r>
        <w:rPr>
          <w:sz w:val="24"/>
          <w:szCs w:val="24"/>
        </w:rPr>
        <w:t>“Arbitrage bond” means any bond issued as part of an issue any portion of the proceeds which are reasonably expected to be used directly or indirectly –</w:t>
      </w:r>
    </w:p>
    <w:p w:rsidR="00D67D44" w:rsidRPr="00D67D44" w:rsidRDefault="00D67D44" w:rsidP="009B376E">
      <w:pPr>
        <w:pStyle w:val="ListParagraph"/>
        <w:numPr>
          <w:ilvl w:val="5"/>
          <w:numId w:val="1"/>
        </w:numPr>
        <w:jc w:val="both"/>
        <w:rPr>
          <w:b/>
          <w:sz w:val="24"/>
          <w:szCs w:val="24"/>
        </w:rPr>
      </w:pPr>
      <w:r>
        <w:rPr>
          <w:sz w:val="24"/>
          <w:szCs w:val="24"/>
        </w:rPr>
        <w:t>To acquire higher yielding investments, or</w:t>
      </w:r>
    </w:p>
    <w:p w:rsidR="00D67D44" w:rsidRDefault="00D67D44" w:rsidP="009B376E">
      <w:pPr>
        <w:pStyle w:val="ListParagraph"/>
        <w:numPr>
          <w:ilvl w:val="5"/>
          <w:numId w:val="1"/>
        </w:numPr>
        <w:jc w:val="both"/>
        <w:rPr>
          <w:b/>
          <w:sz w:val="24"/>
          <w:szCs w:val="24"/>
        </w:rPr>
      </w:pPr>
      <w:r>
        <w:rPr>
          <w:sz w:val="24"/>
          <w:szCs w:val="24"/>
        </w:rPr>
        <w:t>To replace funds which were used directly or indirectly to acquire higher yielding investments.</w:t>
      </w:r>
    </w:p>
    <w:p w:rsidR="00C11176" w:rsidRDefault="00C11176" w:rsidP="009B376E">
      <w:pPr>
        <w:pStyle w:val="ListParagraph"/>
        <w:numPr>
          <w:ilvl w:val="3"/>
          <w:numId w:val="1"/>
        </w:numPr>
        <w:jc w:val="both"/>
        <w:rPr>
          <w:b/>
          <w:sz w:val="24"/>
          <w:szCs w:val="24"/>
        </w:rPr>
      </w:pPr>
      <w:r>
        <w:rPr>
          <w:b/>
          <w:sz w:val="24"/>
          <w:szCs w:val="24"/>
        </w:rPr>
        <w:t>W</w:t>
      </w:r>
      <w:r w:rsidR="00F907B0">
        <w:rPr>
          <w:b/>
          <w:sz w:val="24"/>
          <w:szCs w:val="24"/>
        </w:rPr>
        <w:t>elfare type government payments</w:t>
      </w:r>
      <w:r>
        <w:rPr>
          <w:b/>
          <w:sz w:val="24"/>
          <w:szCs w:val="24"/>
        </w:rPr>
        <w:t xml:space="preserve"> </w:t>
      </w:r>
      <w:r>
        <w:rPr>
          <w:sz w:val="24"/>
          <w:szCs w:val="24"/>
        </w:rPr>
        <w:t>(common law)</w:t>
      </w:r>
      <w:r w:rsidR="00F907B0">
        <w:rPr>
          <w:sz w:val="24"/>
          <w:szCs w:val="24"/>
        </w:rPr>
        <w:t>.</w:t>
      </w:r>
    </w:p>
    <w:p w:rsidR="00524E4F" w:rsidRDefault="00524E4F" w:rsidP="00524E4F">
      <w:pPr>
        <w:pStyle w:val="ListParagraph"/>
        <w:numPr>
          <w:ilvl w:val="0"/>
          <w:numId w:val="1"/>
        </w:numPr>
        <w:jc w:val="both"/>
        <w:rPr>
          <w:b/>
          <w:sz w:val="24"/>
          <w:szCs w:val="24"/>
        </w:rPr>
      </w:pPr>
      <w:r>
        <w:rPr>
          <w:b/>
          <w:sz w:val="24"/>
          <w:szCs w:val="24"/>
        </w:rPr>
        <w:t>DEDUCTIONS</w:t>
      </w:r>
    </w:p>
    <w:p w:rsidR="00524E4F" w:rsidRDefault="00524E4F" w:rsidP="00524E4F">
      <w:pPr>
        <w:pStyle w:val="ListParagraph"/>
        <w:numPr>
          <w:ilvl w:val="1"/>
          <w:numId w:val="1"/>
        </w:numPr>
        <w:jc w:val="both"/>
        <w:rPr>
          <w:b/>
          <w:sz w:val="24"/>
          <w:szCs w:val="24"/>
        </w:rPr>
      </w:pPr>
      <w:r>
        <w:rPr>
          <w:b/>
          <w:sz w:val="24"/>
          <w:szCs w:val="24"/>
        </w:rPr>
        <w:t>Calculations/How deductions  factor in:</w:t>
      </w:r>
    </w:p>
    <w:p w:rsidR="00524E4F" w:rsidRDefault="00524E4F" w:rsidP="00524E4F">
      <w:pPr>
        <w:pStyle w:val="ListParagraph"/>
        <w:numPr>
          <w:ilvl w:val="2"/>
          <w:numId w:val="1"/>
        </w:numPr>
        <w:jc w:val="both"/>
        <w:rPr>
          <w:b/>
          <w:sz w:val="24"/>
          <w:szCs w:val="24"/>
        </w:rPr>
      </w:pPr>
      <w:r>
        <w:rPr>
          <w:b/>
          <w:sz w:val="24"/>
          <w:szCs w:val="24"/>
        </w:rPr>
        <w:t>Corporations:</w:t>
      </w:r>
    </w:p>
    <w:p w:rsidR="00524E4F" w:rsidRDefault="00524E4F" w:rsidP="00524E4F">
      <w:pPr>
        <w:pStyle w:val="ListParagraph"/>
        <w:numPr>
          <w:ilvl w:val="3"/>
          <w:numId w:val="1"/>
        </w:numPr>
        <w:jc w:val="both"/>
        <w:rPr>
          <w:b/>
          <w:sz w:val="24"/>
          <w:szCs w:val="24"/>
        </w:rPr>
      </w:pPr>
      <w:r>
        <w:rPr>
          <w:b/>
          <w:sz w:val="24"/>
          <w:szCs w:val="24"/>
        </w:rPr>
        <w:t>Gross Income – Deductions = Taxable Income</w:t>
      </w:r>
    </w:p>
    <w:p w:rsidR="00524E4F" w:rsidRDefault="00524E4F" w:rsidP="00524E4F">
      <w:pPr>
        <w:pStyle w:val="ListParagraph"/>
        <w:numPr>
          <w:ilvl w:val="2"/>
          <w:numId w:val="1"/>
        </w:numPr>
        <w:jc w:val="both"/>
        <w:rPr>
          <w:b/>
          <w:sz w:val="24"/>
          <w:szCs w:val="24"/>
        </w:rPr>
      </w:pPr>
      <w:r>
        <w:rPr>
          <w:b/>
          <w:sz w:val="24"/>
          <w:szCs w:val="24"/>
        </w:rPr>
        <w:t>Individuals:</w:t>
      </w:r>
    </w:p>
    <w:p w:rsidR="00524E4F" w:rsidRDefault="00524E4F" w:rsidP="00524E4F">
      <w:pPr>
        <w:pStyle w:val="ListParagraph"/>
        <w:numPr>
          <w:ilvl w:val="3"/>
          <w:numId w:val="1"/>
        </w:numPr>
        <w:jc w:val="both"/>
        <w:rPr>
          <w:b/>
          <w:sz w:val="24"/>
          <w:szCs w:val="24"/>
        </w:rPr>
      </w:pPr>
      <w:r>
        <w:rPr>
          <w:b/>
          <w:sz w:val="24"/>
          <w:szCs w:val="24"/>
        </w:rPr>
        <w:lastRenderedPageBreak/>
        <w:t xml:space="preserve">Gross Income – Deductions = Adjusted Gross Income </w:t>
      </w:r>
      <w:r w:rsidRPr="00955ED5">
        <w:rPr>
          <w:b/>
          <w:sz w:val="24"/>
          <w:szCs w:val="24"/>
        </w:rPr>
        <w:sym w:font="Wingdings" w:char="F0E0"/>
      </w:r>
      <w:r>
        <w:rPr>
          <w:b/>
          <w:sz w:val="24"/>
          <w:szCs w:val="24"/>
        </w:rPr>
        <w:t xml:space="preserve"> Adjusted Gross Income – (Standard Deduction OR Itemized Deductions) = Taxable Income</w:t>
      </w:r>
    </w:p>
    <w:p w:rsidR="00524E4F" w:rsidRDefault="00524E4F" w:rsidP="00524E4F">
      <w:pPr>
        <w:pStyle w:val="ListParagraph"/>
        <w:numPr>
          <w:ilvl w:val="1"/>
          <w:numId w:val="1"/>
        </w:numPr>
        <w:jc w:val="both"/>
        <w:rPr>
          <w:b/>
          <w:sz w:val="24"/>
          <w:szCs w:val="24"/>
        </w:rPr>
      </w:pPr>
      <w:r>
        <w:rPr>
          <w:b/>
          <w:sz w:val="24"/>
          <w:szCs w:val="24"/>
        </w:rPr>
        <w:t>Items Deductible</w:t>
      </w:r>
    </w:p>
    <w:p w:rsidR="00524E4F" w:rsidRDefault="00524E4F" w:rsidP="00524E4F">
      <w:pPr>
        <w:pStyle w:val="ListParagraph"/>
        <w:numPr>
          <w:ilvl w:val="2"/>
          <w:numId w:val="1"/>
        </w:numPr>
        <w:jc w:val="both"/>
        <w:rPr>
          <w:b/>
          <w:sz w:val="24"/>
          <w:szCs w:val="24"/>
        </w:rPr>
      </w:pPr>
      <w:r>
        <w:rPr>
          <w:b/>
          <w:sz w:val="24"/>
          <w:szCs w:val="24"/>
        </w:rPr>
        <w:t>Standard Deduction:</w:t>
      </w:r>
    </w:p>
    <w:p w:rsidR="00524E4F" w:rsidRDefault="00524E4F" w:rsidP="00524E4F">
      <w:pPr>
        <w:pStyle w:val="ListParagraph"/>
        <w:numPr>
          <w:ilvl w:val="3"/>
          <w:numId w:val="1"/>
        </w:numPr>
        <w:jc w:val="both"/>
        <w:rPr>
          <w:b/>
          <w:sz w:val="24"/>
          <w:szCs w:val="24"/>
        </w:rPr>
      </w:pPr>
      <w:r>
        <w:rPr>
          <w:b/>
          <w:sz w:val="24"/>
          <w:szCs w:val="24"/>
        </w:rPr>
        <w:t>A taxpayer may deduct either itemized deductions, OR the STANDARD DEDUCTION (a flat amount).</w:t>
      </w:r>
    </w:p>
    <w:p w:rsidR="00524E4F" w:rsidRDefault="00524E4F" w:rsidP="00524E4F">
      <w:pPr>
        <w:pStyle w:val="ListParagraph"/>
        <w:numPr>
          <w:ilvl w:val="3"/>
          <w:numId w:val="1"/>
        </w:numPr>
        <w:jc w:val="both"/>
        <w:rPr>
          <w:b/>
          <w:sz w:val="24"/>
          <w:szCs w:val="24"/>
        </w:rPr>
      </w:pPr>
      <w:r>
        <w:rPr>
          <w:sz w:val="24"/>
          <w:szCs w:val="24"/>
        </w:rPr>
        <w:t xml:space="preserve">The standard deduction is not available to: (a) married taxpayers filing separate returns when either spouse itemizes deductions, (b) nonresident aliens, (c) US citizens with income from </w:t>
      </w:r>
      <w:r w:rsidR="000A55FC">
        <w:rPr>
          <w:sz w:val="24"/>
          <w:szCs w:val="24"/>
        </w:rPr>
        <w:t>foreign</w:t>
      </w:r>
      <w:r>
        <w:rPr>
          <w:sz w:val="24"/>
          <w:szCs w:val="24"/>
        </w:rPr>
        <w:t xml:space="preserve"> possession and to (d) estates, trusts, common trust funds or partnerships.</w:t>
      </w:r>
    </w:p>
    <w:p w:rsidR="00524E4F" w:rsidRDefault="00524E4F" w:rsidP="00524E4F">
      <w:pPr>
        <w:pStyle w:val="ListParagraph"/>
        <w:numPr>
          <w:ilvl w:val="3"/>
          <w:numId w:val="1"/>
        </w:numPr>
        <w:jc w:val="both"/>
        <w:rPr>
          <w:b/>
          <w:sz w:val="24"/>
          <w:szCs w:val="24"/>
        </w:rPr>
      </w:pPr>
      <w:r>
        <w:rPr>
          <w:b/>
          <w:sz w:val="24"/>
          <w:szCs w:val="24"/>
        </w:rPr>
        <w:t>Amounts of standard deductions:</w:t>
      </w:r>
    </w:p>
    <w:p w:rsidR="00524E4F" w:rsidRDefault="00524E4F" w:rsidP="00524E4F">
      <w:pPr>
        <w:pStyle w:val="ListParagraph"/>
        <w:numPr>
          <w:ilvl w:val="4"/>
          <w:numId w:val="1"/>
        </w:numPr>
        <w:jc w:val="both"/>
        <w:rPr>
          <w:b/>
          <w:sz w:val="24"/>
          <w:szCs w:val="24"/>
        </w:rPr>
      </w:pPr>
      <w:r>
        <w:rPr>
          <w:b/>
          <w:sz w:val="24"/>
          <w:szCs w:val="24"/>
        </w:rPr>
        <w:t>6,000 on a joint return;</w:t>
      </w:r>
    </w:p>
    <w:p w:rsidR="00524E4F" w:rsidRDefault="00524E4F" w:rsidP="00524E4F">
      <w:pPr>
        <w:pStyle w:val="ListParagraph"/>
        <w:numPr>
          <w:ilvl w:val="4"/>
          <w:numId w:val="1"/>
        </w:numPr>
        <w:jc w:val="both"/>
        <w:rPr>
          <w:b/>
          <w:sz w:val="24"/>
          <w:szCs w:val="24"/>
        </w:rPr>
      </w:pPr>
      <w:r>
        <w:rPr>
          <w:b/>
          <w:sz w:val="24"/>
          <w:szCs w:val="24"/>
        </w:rPr>
        <w:t>4,400 for a head of household;</w:t>
      </w:r>
    </w:p>
    <w:p w:rsidR="00524E4F" w:rsidRDefault="00524E4F" w:rsidP="00524E4F">
      <w:pPr>
        <w:pStyle w:val="ListParagraph"/>
        <w:numPr>
          <w:ilvl w:val="4"/>
          <w:numId w:val="1"/>
        </w:numPr>
        <w:jc w:val="both"/>
        <w:rPr>
          <w:b/>
          <w:sz w:val="24"/>
          <w:szCs w:val="24"/>
        </w:rPr>
      </w:pPr>
      <w:r>
        <w:rPr>
          <w:b/>
          <w:sz w:val="24"/>
          <w:szCs w:val="24"/>
        </w:rPr>
        <w:t>3,000 for unmarried individuals or married individuals filing separately.</w:t>
      </w:r>
    </w:p>
    <w:p w:rsidR="00524E4F" w:rsidRPr="00B2153E" w:rsidRDefault="00524E4F" w:rsidP="00524E4F">
      <w:pPr>
        <w:pStyle w:val="ListParagraph"/>
        <w:numPr>
          <w:ilvl w:val="4"/>
          <w:numId w:val="1"/>
        </w:numPr>
        <w:jc w:val="both"/>
        <w:rPr>
          <w:b/>
          <w:sz w:val="24"/>
          <w:szCs w:val="24"/>
        </w:rPr>
      </w:pPr>
      <w:r>
        <w:rPr>
          <w:sz w:val="24"/>
          <w:szCs w:val="24"/>
        </w:rPr>
        <w:t>For being over 65 or blindness:</w:t>
      </w:r>
    </w:p>
    <w:p w:rsidR="00524E4F" w:rsidRPr="00B2153E" w:rsidRDefault="00524E4F" w:rsidP="00524E4F">
      <w:pPr>
        <w:pStyle w:val="ListParagraph"/>
        <w:numPr>
          <w:ilvl w:val="5"/>
          <w:numId w:val="1"/>
        </w:numPr>
        <w:jc w:val="both"/>
        <w:rPr>
          <w:b/>
          <w:sz w:val="24"/>
          <w:szCs w:val="24"/>
        </w:rPr>
      </w:pPr>
      <w:r>
        <w:rPr>
          <w:sz w:val="24"/>
          <w:szCs w:val="24"/>
        </w:rPr>
        <w:t>600 for married taxpayers;</w:t>
      </w:r>
    </w:p>
    <w:p w:rsidR="00524E4F" w:rsidRPr="00C811F2" w:rsidRDefault="00524E4F" w:rsidP="00524E4F">
      <w:pPr>
        <w:pStyle w:val="ListParagraph"/>
        <w:numPr>
          <w:ilvl w:val="5"/>
          <w:numId w:val="1"/>
        </w:numPr>
        <w:jc w:val="both"/>
        <w:rPr>
          <w:b/>
          <w:sz w:val="24"/>
          <w:szCs w:val="24"/>
        </w:rPr>
      </w:pPr>
      <w:r>
        <w:rPr>
          <w:sz w:val="24"/>
          <w:szCs w:val="24"/>
        </w:rPr>
        <w:t>750 for unmarried taxpayers</w:t>
      </w:r>
    </w:p>
    <w:p w:rsidR="00524E4F" w:rsidRDefault="00524E4F" w:rsidP="00524E4F">
      <w:pPr>
        <w:pStyle w:val="ListParagraph"/>
        <w:numPr>
          <w:ilvl w:val="2"/>
          <w:numId w:val="1"/>
        </w:numPr>
        <w:jc w:val="both"/>
        <w:rPr>
          <w:b/>
          <w:sz w:val="24"/>
          <w:szCs w:val="24"/>
        </w:rPr>
      </w:pPr>
      <w:r>
        <w:rPr>
          <w:b/>
          <w:sz w:val="24"/>
          <w:szCs w:val="24"/>
        </w:rPr>
        <w:t>Personal Exemption Deduction:</w:t>
      </w:r>
    </w:p>
    <w:p w:rsidR="00524E4F" w:rsidRPr="00B2153E" w:rsidRDefault="00524E4F" w:rsidP="00524E4F">
      <w:pPr>
        <w:pStyle w:val="ListParagraph"/>
        <w:numPr>
          <w:ilvl w:val="3"/>
          <w:numId w:val="1"/>
        </w:numPr>
        <w:jc w:val="both"/>
        <w:rPr>
          <w:b/>
          <w:sz w:val="24"/>
          <w:szCs w:val="24"/>
        </w:rPr>
      </w:pPr>
      <w:r>
        <w:rPr>
          <w:b/>
          <w:sz w:val="24"/>
          <w:szCs w:val="24"/>
        </w:rPr>
        <w:t xml:space="preserve">Each taxpayer is entitled to a personal exemption deduction of 2,000. </w:t>
      </w:r>
      <w:r>
        <w:rPr>
          <w:sz w:val="24"/>
          <w:szCs w:val="24"/>
        </w:rPr>
        <w:t>(§ 151).</w:t>
      </w:r>
    </w:p>
    <w:p w:rsidR="00524E4F" w:rsidRDefault="00524E4F" w:rsidP="00524E4F">
      <w:pPr>
        <w:pStyle w:val="ListParagraph"/>
        <w:numPr>
          <w:ilvl w:val="3"/>
          <w:numId w:val="1"/>
        </w:numPr>
        <w:jc w:val="both"/>
        <w:rPr>
          <w:b/>
          <w:sz w:val="24"/>
          <w:szCs w:val="24"/>
        </w:rPr>
      </w:pPr>
      <w:r>
        <w:rPr>
          <w:b/>
          <w:sz w:val="24"/>
          <w:szCs w:val="24"/>
        </w:rPr>
        <w:t>Husbands and wives filing joint return get two personal exemptions, and taxpayers are entitled to a deduction for each dependent.</w:t>
      </w:r>
    </w:p>
    <w:p w:rsidR="00524E4F" w:rsidRPr="00B2153E" w:rsidRDefault="00524E4F" w:rsidP="00524E4F">
      <w:pPr>
        <w:pStyle w:val="ListParagraph"/>
        <w:numPr>
          <w:ilvl w:val="3"/>
          <w:numId w:val="1"/>
        </w:numPr>
        <w:jc w:val="both"/>
        <w:rPr>
          <w:b/>
          <w:sz w:val="24"/>
          <w:szCs w:val="24"/>
        </w:rPr>
      </w:pPr>
      <w:r>
        <w:rPr>
          <w:sz w:val="24"/>
          <w:szCs w:val="24"/>
        </w:rPr>
        <w:t>Personal exemptions are phased out for taxpayers with income over threshold amounts.</w:t>
      </w:r>
    </w:p>
    <w:p w:rsidR="00524E4F" w:rsidRPr="00B2153E" w:rsidRDefault="00524E4F" w:rsidP="00524E4F">
      <w:pPr>
        <w:pStyle w:val="ListParagraph"/>
        <w:numPr>
          <w:ilvl w:val="4"/>
          <w:numId w:val="1"/>
        </w:numPr>
        <w:jc w:val="both"/>
        <w:rPr>
          <w:b/>
          <w:sz w:val="24"/>
          <w:szCs w:val="24"/>
        </w:rPr>
      </w:pPr>
      <w:r>
        <w:rPr>
          <w:sz w:val="24"/>
          <w:szCs w:val="24"/>
        </w:rPr>
        <w:t>Threshold amounts:</w:t>
      </w:r>
    </w:p>
    <w:p w:rsidR="00524E4F" w:rsidRPr="00B2153E" w:rsidRDefault="00524E4F" w:rsidP="00524E4F">
      <w:pPr>
        <w:pStyle w:val="ListParagraph"/>
        <w:numPr>
          <w:ilvl w:val="5"/>
          <w:numId w:val="1"/>
        </w:numPr>
        <w:jc w:val="both"/>
        <w:rPr>
          <w:b/>
          <w:sz w:val="24"/>
          <w:szCs w:val="24"/>
        </w:rPr>
      </w:pPr>
      <w:r>
        <w:rPr>
          <w:sz w:val="24"/>
          <w:szCs w:val="24"/>
        </w:rPr>
        <w:t>150,000 for joint return;</w:t>
      </w:r>
    </w:p>
    <w:p w:rsidR="00524E4F" w:rsidRPr="00B2153E" w:rsidRDefault="00524E4F" w:rsidP="00524E4F">
      <w:pPr>
        <w:pStyle w:val="ListParagraph"/>
        <w:numPr>
          <w:ilvl w:val="5"/>
          <w:numId w:val="1"/>
        </w:numPr>
        <w:jc w:val="both"/>
        <w:rPr>
          <w:b/>
          <w:sz w:val="24"/>
          <w:szCs w:val="24"/>
        </w:rPr>
      </w:pPr>
      <w:r>
        <w:rPr>
          <w:sz w:val="24"/>
          <w:szCs w:val="24"/>
        </w:rPr>
        <w:t>125,000 for head of household;</w:t>
      </w:r>
    </w:p>
    <w:p w:rsidR="00524E4F" w:rsidRPr="00B2153E" w:rsidRDefault="00524E4F" w:rsidP="00524E4F">
      <w:pPr>
        <w:pStyle w:val="ListParagraph"/>
        <w:numPr>
          <w:ilvl w:val="5"/>
          <w:numId w:val="1"/>
        </w:numPr>
        <w:jc w:val="both"/>
        <w:rPr>
          <w:b/>
          <w:sz w:val="24"/>
          <w:szCs w:val="24"/>
        </w:rPr>
      </w:pPr>
      <w:r>
        <w:rPr>
          <w:sz w:val="24"/>
          <w:szCs w:val="24"/>
        </w:rPr>
        <w:t>100,000 for single individual; and</w:t>
      </w:r>
    </w:p>
    <w:p w:rsidR="00524E4F" w:rsidRPr="00B2153E" w:rsidRDefault="00524E4F" w:rsidP="00524E4F">
      <w:pPr>
        <w:pStyle w:val="ListParagraph"/>
        <w:numPr>
          <w:ilvl w:val="5"/>
          <w:numId w:val="1"/>
        </w:numPr>
        <w:jc w:val="both"/>
        <w:rPr>
          <w:b/>
          <w:sz w:val="24"/>
          <w:szCs w:val="24"/>
        </w:rPr>
      </w:pPr>
      <w:r>
        <w:rPr>
          <w:sz w:val="24"/>
          <w:szCs w:val="24"/>
        </w:rPr>
        <w:t>75,000 for married individuals filing separate returns.</w:t>
      </w:r>
    </w:p>
    <w:p w:rsidR="00524E4F" w:rsidRDefault="00524E4F" w:rsidP="00524E4F">
      <w:pPr>
        <w:pStyle w:val="ListParagraph"/>
        <w:numPr>
          <w:ilvl w:val="4"/>
          <w:numId w:val="1"/>
        </w:numPr>
        <w:jc w:val="both"/>
        <w:rPr>
          <w:b/>
          <w:sz w:val="24"/>
          <w:szCs w:val="24"/>
        </w:rPr>
      </w:pPr>
      <w:r>
        <w:rPr>
          <w:sz w:val="24"/>
          <w:szCs w:val="24"/>
        </w:rPr>
        <w:t>If AGI exceeds threshold amount, exemption is reduced by 2% for each 2,500 by which the taxpayer’s AGI exceeds the threshold amount.</w:t>
      </w:r>
    </w:p>
    <w:p w:rsidR="00524E4F" w:rsidRDefault="00524E4F" w:rsidP="00524E4F">
      <w:pPr>
        <w:pStyle w:val="ListParagraph"/>
        <w:numPr>
          <w:ilvl w:val="2"/>
          <w:numId w:val="1"/>
        </w:numPr>
        <w:jc w:val="both"/>
        <w:rPr>
          <w:b/>
          <w:sz w:val="24"/>
          <w:szCs w:val="24"/>
        </w:rPr>
      </w:pPr>
      <w:r>
        <w:rPr>
          <w:b/>
          <w:sz w:val="24"/>
          <w:szCs w:val="24"/>
        </w:rPr>
        <w:t>Qualifying Child Deduction:</w:t>
      </w:r>
    </w:p>
    <w:p w:rsidR="00524E4F" w:rsidRPr="00454FB2" w:rsidRDefault="00524E4F" w:rsidP="00524E4F">
      <w:pPr>
        <w:pStyle w:val="ListParagraph"/>
        <w:numPr>
          <w:ilvl w:val="3"/>
          <w:numId w:val="1"/>
        </w:numPr>
        <w:jc w:val="both"/>
        <w:rPr>
          <w:b/>
          <w:sz w:val="24"/>
          <w:szCs w:val="24"/>
        </w:rPr>
      </w:pPr>
      <w:r>
        <w:rPr>
          <w:b/>
          <w:sz w:val="24"/>
          <w:szCs w:val="24"/>
        </w:rPr>
        <w:t xml:space="preserve">A parent is entitled to a deduction of $1,000 for each qualifying child under 17. </w:t>
      </w:r>
      <w:r>
        <w:rPr>
          <w:sz w:val="24"/>
          <w:szCs w:val="24"/>
        </w:rPr>
        <w:t>(§ 24).</w:t>
      </w:r>
    </w:p>
    <w:p w:rsidR="00524E4F" w:rsidRPr="00676102" w:rsidRDefault="00524E4F" w:rsidP="00524E4F">
      <w:pPr>
        <w:pStyle w:val="ListParagraph"/>
        <w:numPr>
          <w:ilvl w:val="3"/>
          <w:numId w:val="1"/>
        </w:numPr>
        <w:jc w:val="both"/>
        <w:rPr>
          <w:b/>
          <w:sz w:val="24"/>
          <w:szCs w:val="24"/>
        </w:rPr>
      </w:pPr>
      <w:r>
        <w:rPr>
          <w:sz w:val="24"/>
          <w:szCs w:val="24"/>
        </w:rPr>
        <w:lastRenderedPageBreak/>
        <w:t>Deduction is phased out for single taxpayers whose AGI exceeds 75k or married taxpayers whose AGI exceeds 110k.</w:t>
      </w:r>
    </w:p>
    <w:p w:rsidR="00524E4F" w:rsidRPr="00676102" w:rsidRDefault="00524E4F" w:rsidP="00524E4F">
      <w:pPr>
        <w:pStyle w:val="ListParagraph"/>
        <w:numPr>
          <w:ilvl w:val="3"/>
          <w:numId w:val="1"/>
        </w:numPr>
        <w:jc w:val="both"/>
        <w:rPr>
          <w:b/>
          <w:sz w:val="24"/>
          <w:szCs w:val="24"/>
        </w:rPr>
      </w:pPr>
      <w:r>
        <w:rPr>
          <w:sz w:val="24"/>
          <w:szCs w:val="24"/>
        </w:rPr>
        <w:t>A qualifying child is:</w:t>
      </w:r>
    </w:p>
    <w:p w:rsidR="00524E4F" w:rsidRPr="00676102" w:rsidRDefault="00524E4F" w:rsidP="00524E4F">
      <w:pPr>
        <w:pStyle w:val="ListParagraph"/>
        <w:numPr>
          <w:ilvl w:val="4"/>
          <w:numId w:val="1"/>
        </w:numPr>
        <w:jc w:val="both"/>
        <w:rPr>
          <w:b/>
          <w:sz w:val="24"/>
          <w:szCs w:val="24"/>
        </w:rPr>
      </w:pPr>
      <w:r>
        <w:rPr>
          <w:sz w:val="24"/>
          <w:szCs w:val="24"/>
        </w:rPr>
        <w:t>Someone who is:</w:t>
      </w:r>
    </w:p>
    <w:p w:rsidR="00524E4F" w:rsidRPr="00676102" w:rsidRDefault="00524E4F" w:rsidP="00524E4F">
      <w:pPr>
        <w:pStyle w:val="ListParagraph"/>
        <w:numPr>
          <w:ilvl w:val="5"/>
          <w:numId w:val="1"/>
        </w:numPr>
        <w:jc w:val="both"/>
        <w:rPr>
          <w:b/>
          <w:sz w:val="24"/>
          <w:szCs w:val="24"/>
        </w:rPr>
      </w:pPr>
      <w:r>
        <w:rPr>
          <w:sz w:val="24"/>
          <w:szCs w:val="24"/>
        </w:rPr>
        <w:t>A child of the taxpayer;</w:t>
      </w:r>
    </w:p>
    <w:p w:rsidR="00524E4F" w:rsidRPr="00676102" w:rsidRDefault="00524E4F" w:rsidP="00524E4F">
      <w:pPr>
        <w:pStyle w:val="ListParagraph"/>
        <w:numPr>
          <w:ilvl w:val="5"/>
          <w:numId w:val="1"/>
        </w:numPr>
        <w:jc w:val="both"/>
        <w:rPr>
          <w:b/>
          <w:sz w:val="24"/>
          <w:szCs w:val="24"/>
        </w:rPr>
      </w:pPr>
      <w:r>
        <w:rPr>
          <w:sz w:val="24"/>
          <w:szCs w:val="24"/>
        </w:rPr>
        <w:t>A descendent of a child; or</w:t>
      </w:r>
    </w:p>
    <w:p w:rsidR="00524E4F" w:rsidRPr="00676102" w:rsidRDefault="00524E4F" w:rsidP="00524E4F">
      <w:pPr>
        <w:pStyle w:val="ListParagraph"/>
        <w:numPr>
          <w:ilvl w:val="5"/>
          <w:numId w:val="1"/>
        </w:numPr>
        <w:jc w:val="both"/>
        <w:rPr>
          <w:b/>
          <w:sz w:val="24"/>
          <w:szCs w:val="24"/>
        </w:rPr>
      </w:pPr>
      <w:r>
        <w:rPr>
          <w:sz w:val="24"/>
          <w:szCs w:val="24"/>
        </w:rPr>
        <w:t>A brother, sister, stepbrother or stepsister of the taxpayer or their descendents</w:t>
      </w:r>
    </w:p>
    <w:p w:rsidR="00524E4F" w:rsidRPr="00676102" w:rsidRDefault="00524E4F" w:rsidP="00524E4F">
      <w:pPr>
        <w:pStyle w:val="ListParagraph"/>
        <w:numPr>
          <w:ilvl w:val="4"/>
          <w:numId w:val="1"/>
        </w:numPr>
        <w:jc w:val="both"/>
        <w:rPr>
          <w:b/>
          <w:sz w:val="24"/>
          <w:szCs w:val="24"/>
        </w:rPr>
      </w:pPr>
      <w:r>
        <w:rPr>
          <w:sz w:val="24"/>
          <w:szCs w:val="24"/>
        </w:rPr>
        <w:t>Has the same principal place as taxpayer for more than ½ the year;</w:t>
      </w:r>
    </w:p>
    <w:p w:rsidR="00524E4F" w:rsidRPr="00676102" w:rsidRDefault="00524E4F" w:rsidP="00524E4F">
      <w:pPr>
        <w:pStyle w:val="ListParagraph"/>
        <w:numPr>
          <w:ilvl w:val="4"/>
          <w:numId w:val="1"/>
        </w:numPr>
        <w:jc w:val="both"/>
        <w:rPr>
          <w:b/>
          <w:sz w:val="24"/>
          <w:szCs w:val="24"/>
        </w:rPr>
      </w:pPr>
      <w:r>
        <w:rPr>
          <w:sz w:val="24"/>
          <w:szCs w:val="24"/>
        </w:rPr>
        <w:t>Is less than 19, or if a student, less than 24, and is younger than the person claiming the benefit; and</w:t>
      </w:r>
    </w:p>
    <w:p w:rsidR="00524E4F" w:rsidRPr="00676102" w:rsidRDefault="00524E4F" w:rsidP="00524E4F">
      <w:pPr>
        <w:pStyle w:val="ListParagraph"/>
        <w:numPr>
          <w:ilvl w:val="4"/>
          <w:numId w:val="1"/>
        </w:numPr>
        <w:jc w:val="both"/>
        <w:rPr>
          <w:b/>
          <w:sz w:val="24"/>
          <w:szCs w:val="24"/>
        </w:rPr>
      </w:pPr>
      <w:r>
        <w:rPr>
          <w:sz w:val="24"/>
          <w:szCs w:val="24"/>
        </w:rPr>
        <w:t>Must not have provided more than ½ his own support.</w:t>
      </w:r>
    </w:p>
    <w:p w:rsidR="00524E4F" w:rsidRDefault="00524E4F" w:rsidP="00524E4F">
      <w:pPr>
        <w:pStyle w:val="ListParagraph"/>
        <w:numPr>
          <w:ilvl w:val="3"/>
          <w:numId w:val="1"/>
        </w:numPr>
        <w:jc w:val="both"/>
        <w:rPr>
          <w:b/>
          <w:sz w:val="24"/>
          <w:szCs w:val="24"/>
        </w:rPr>
      </w:pPr>
      <w:r>
        <w:rPr>
          <w:sz w:val="24"/>
          <w:szCs w:val="24"/>
        </w:rPr>
        <w:t>In the event of divorce – the dependency exemption is generally allocated to the parent who has custody of the child; however, a support agreement may otherwise allocate who gets the dependency exemption.</w:t>
      </w:r>
    </w:p>
    <w:p w:rsidR="00524E4F" w:rsidRPr="00955ED5" w:rsidRDefault="00524E4F" w:rsidP="00524E4F">
      <w:pPr>
        <w:pStyle w:val="ListParagraph"/>
        <w:numPr>
          <w:ilvl w:val="2"/>
          <w:numId w:val="1"/>
        </w:numPr>
        <w:jc w:val="both"/>
        <w:rPr>
          <w:b/>
          <w:sz w:val="24"/>
          <w:szCs w:val="24"/>
        </w:rPr>
      </w:pPr>
      <w:r>
        <w:rPr>
          <w:b/>
          <w:sz w:val="24"/>
          <w:szCs w:val="24"/>
        </w:rPr>
        <w:t xml:space="preserve">Business Expenses </w:t>
      </w:r>
      <w:r>
        <w:rPr>
          <w:sz w:val="24"/>
          <w:szCs w:val="24"/>
        </w:rPr>
        <w:t>(§ 162);</w:t>
      </w:r>
    </w:p>
    <w:p w:rsidR="00524E4F" w:rsidRDefault="00524E4F" w:rsidP="00524E4F">
      <w:pPr>
        <w:pStyle w:val="ListParagraph"/>
        <w:numPr>
          <w:ilvl w:val="3"/>
          <w:numId w:val="1"/>
        </w:numPr>
        <w:jc w:val="both"/>
        <w:rPr>
          <w:b/>
          <w:sz w:val="24"/>
          <w:szCs w:val="24"/>
        </w:rPr>
      </w:pPr>
      <w:r>
        <w:rPr>
          <w:b/>
          <w:sz w:val="24"/>
          <w:szCs w:val="24"/>
        </w:rPr>
        <w:t>MUST BE ORDINARY AND NECESSARY in carrying on any TRADE OR BUSINESS;</w:t>
      </w:r>
    </w:p>
    <w:p w:rsidR="00524E4F" w:rsidRPr="009E5895" w:rsidRDefault="00524E4F" w:rsidP="00524E4F">
      <w:pPr>
        <w:pStyle w:val="ListParagraph"/>
        <w:numPr>
          <w:ilvl w:val="3"/>
          <w:numId w:val="1"/>
        </w:numPr>
        <w:jc w:val="both"/>
        <w:rPr>
          <w:b/>
          <w:sz w:val="24"/>
          <w:szCs w:val="24"/>
        </w:rPr>
      </w:pPr>
      <w:r>
        <w:rPr>
          <w:sz w:val="24"/>
          <w:szCs w:val="24"/>
        </w:rPr>
        <w:t>“Business” = “involved in the activity with continuity and regularity” and with the primary purpose of earning income or profit, even if there is no sale of goods or services. (Commissioner v. Groetzinger)</w:t>
      </w:r>
    </w:p>
    <w:p w:rsidR="00524E4F" w:rsidRPr="009E5895" w:rsidRDefault="00524E4F" w:rsidP="00524E4F">
      <w:pPr>
        <w:pStyle w:val="ListParagraph"/>
        <w:numPr>
          <w:ilvl w:val="3"/>
          <w:numId w:val="1"/>
        </w:numPr>
        <w:jc w:val="both"/>
        <w:rPr>
          <w:b/>
          <w:sz w:val="24"/>
          <w:szCs w:val="24"/>
        </w:rPr>
      </w:pPr>
      <w:r>
        <w:rPr>
          <w:sz w:val="24"/>
          <w:szCs w:val="24"/>
        </w:rPr>
        <w:t>“Ordinary” = “normal, usual or customary” in the type of business involved (Deputy v. du Pont)</w:t>
      </w:r>
    </w:p>
    <w:p w:rsidR="00524E4F" w:rsidRPr="0026005B" w:rsidRDefault="00524E4F" w:rsidP="00524E4F">
      <w:pPr>
        <w:pStyle w:val="ListParagraph"/>
        <w:numPr>
          <w:ilvl w:val="3"/>
          <w:numId w:val="1"/>
        </w:numPr>
        <w:jc w:val="both"/>
        <w:rPr>
          <w:b/>
          <w:sz w:val="24"/>
          <w:szCs w:val="24"/>
        </w:rPr>
      </w:pPr>
      <w:r>
        <w:rPr>
          <w:sz w:val="24"/>
          <w:szCs w:val="24"/>
        </w:rPr>
        <w:t>If the payor incurs an expense due to a moral obligation, there is no deduction. (Friedman v.  Delaney)</w:t>
      </w:r>
    </w:p>
    <w:p w:rsidR="00524E4F" w:rsidRPr="00F53795" w:rsidRDefault="00524E4F" w:rsidP="00524E4F">
      <w:pPr>
        <w:pStyle w:val="ListParagraph"/>
        <w:numPr>
          <w:ilvl w:val="3"/>
          <w:numId w:val="1"/>
        </w:numPr>
        <w:jc w:val="both"/>
        <w:rPr>
          <w:b/>
          <w:sz w:val="24"/>
          <w:szCs w:val="24"/>
        </w:rPr>
      </w:pPr>
      <w:r w:rsidRPr="00F53795">
        <w:rPr>
          <w:b/>
          <w:sz w:val="24"/>
          <w:szCs w:val="24"/>
        </w:rPr>
        <w:t>Specific Expenses:</w:t>
      </w:r>
    </w:p>
    <w:p w:rsidR="00524E4F" w:rsidRPr="00B70C92" w:rsidRDefault="00524E4F" w:rsidP="00524E4F">
      <w:pPr>
        <w:pStyle w:val="ListParagraph"/>
        <w:numPr>
          <w:ilvl w:val="4"/>
          <w:numId w:val="1"/>
        </w:numPr>
        <w:jc w:val="both"/>
        <w:rPr>
          <w:b/>
          <w:sz w:val="24"/>
          <w:szCs w:val="24"/>
        </w:rPr>
      </w:pPr>
      <w:r w:rsidRPr="00F53795">
        <w:rPr>
          <w:b/>
          <w:sz w:val="24"/>
          <w:szCs w:val="24"/>
        </w:rPr>
        <w:t>For payment of legal expenses</w:t>
      </w:r>
      <w:r>
        <w:rPr>
          <w:sz w:val="24"/>
          <w:szCs w:val="24"/>
        </w:rPr>
        <w:t xml:space="preserve"> – “origin of the claim” determines deductibility. Taxpayers can deduct ONLY the cost of legal expenses that stem from profit-seeking activities. (US v. Gilmore)</w:t>
      </w:r>
    </w:p>
    <w:p w:rsidR="00524E4F" w:rsidRPr="003C45B6" w:rsidRDefault="00524E4F" w:rsidP="00524E4F">
      <w:pPr>
        <w:pStyle w:val="ListParagraph"/>
        <w:numPr>
          <w:ilvl w:val="4"/>
          <w:numId w:val="1"/>
        </w:numPr>
        <w:jc w:val="both"/>
        <w:rPr>
          <w:b/>
          <w:sz w:val="24"/>
          <w:szCs w:val="24"/>
        </w:rPr>
      </w:pPr>
      <w:r w:rsidRPr="00F53795">
        <w:rPr>
          <w:b/>
          <w:sz w:val="24"/>
          <w:szCs w:val="24"/>
        </w:rPr>
        <w:t>For payment of professional expenses</w:t>
      </w:r>
      <w:r>
        <w:rPr>
          <w:sz w:val="24"/>
          <w:szCs w:val="24"/>
        </w:rPr>
        <w:t xml:space="preserve"> – deductible. Includes supplies, dues to professional societies and unions, subscription to professional journals, and the expenses incurred in using an automobile to make business calls.</w:t>
      </w:r>
    </w:p>
    <w:p w:rsidR="00524E4F" w:rsidRPr="00F53795" w:rsidRDefault="00524E4F" w:rsidP="00524E4F">
      <w:pPr>
        <w:pStyle w:val="ListParagraph"/>
        <w:numPr>
          <w:ilvl w:val="4"/>
          <w:numId w:val="1"/>
        </w:numPr>
        <w:jc w:val="both"/>
        <w:rPr>
          <w:b/>
          <w:sz w:val="24"/>
          <w:szCs w:val="24"/>
        </w:rPr>
      </w:pPr>
      <w:r w:rsidRPr="00F53795">
        <w:rPr>
          <w:b/>
          <w:sz w:val="24"/>
          <w:szCs w:val="24"/>
        </w:rPr>
        <w:t>For meals:</w:t>
      </w:r>
    </w:p>
    <w:p w:rsidR="00524E4F" w:rsidRPr="00CF178D" w:rsidRDefault="00524E4F" w:rsidP="00524E4F">
      <w:pPr>
        <w:pStyle w:val="ListParagraph"/>
        <w:numPr>
          <w:ilvl w:val="5"/>
          <w:numId w:val="1"/>
        </w:numPr>
        <w:jc w:val="both"/>
        <w:rPr>
          <w:b/>
          <w:sz w:val="24"/>
          <w:szCs w:val="24"/>
        </w:rPr>
      </w:pPr>
      <w:r>
        <w:rPr>
          <w:sz w:val="24"/>
          <w:szCs w:val="24"/>
        </w:rPr>
        <w:lastRenderedPageBreak/>
        <w:t>For personal business meals and entertainment – deductible up to 50% of cost. This applies to meals while away from home overnight on business as well. Does not apply to meals taxed as compensation for the recipient, holiday party, etc. The 50% limitation applies to whoever makes the reimbursement if the taxpayer is reimbursed. (§ 274(n)).</w:t>
      </w:r>
    </w:p>
    <w:p w:rsidR="00524E4F" w:rsidRPr="00CF178D" w:rsidRDefault="00524E4F" w:rsidP="00524E4F">
      <w:pPr>
        <w:pStyle w:val="ListParagraph"/>
        <w:numPr>
          <w:ilvl w:val="5"/>
          <w:numId w:val="1"/>
        </w:numPr>
        <w:jc w:val="both"/>
        <w:rPr>
          <w:b/>
          <w:sz w:val="24"/>
          <w:szCs w:val="24"/>
        </w:rPr>
      </w:pPr>
      <w:r>
        <w:rPr>
          <w:sz w:val="24"/>
          <w:szCs w:val="24"/>
        </w:rPr>
        <w:t>For client’s meal – deductible if “directly related” or “associated with the active conduct of a trade or business”. (§ 274(a)).</w:t>
      </w:r>
    </w:p>
    <w:p w:rsidR="00524E4F" w:rsidRPr="00CF178D" w:rsidRDefault="00524E4F" w:rsidP="00524E4F">
      <w:pPr>
        <w:pStyle w:val="ListParagraph"/>
        <w:numPr>
          <w:ilvl w:val="5"/>
          <w:numId w:val="1"/>
        </w:numPr>
        <w:jc w:val="both"/>
        <w:rPr>
          <w:b/>
          <w:sz w:val="24"/>
          <w:szCs w:val="24"/>
        </w:rPr>
      </w:pPr>
      <w:r>
        <w:rPr>
          <w:sz w:val="24"/>
          <w:szCs w:val="24"/>
        </w:rPr>
        <w:t>For lavish or extravagant business meals – deduction limited. (§ 274(k)(1)(A)).</w:t>
      </w:r>
    </w:p>
    <w:p w:rsidR="00524E4F" w:rsidRPr="00306C70" w:rsidRDefault="00524E4F" w:rsidP="00524E4F">
      <w:pPr>
        <w:pStyle w:val="ListParagraph"/>
        <w:numPr>
          <w:ilvl w:val="4"/>
          <w:numId w:val="1"/>
        </w:numPr>
        <w:jc w:val="both"/>
        <w:rPr>
          <w:b/>
          <w:sz w:val="24"/>
          <w:szCs w:val="24"/>
        </w:rPr>
      </w:pPr>
      <w:r w:rsidRPr="00F53795">
        <w:rPr>
          <w:b/>
          <w:sz w:val="24"/>
          <w:szCs w:val="24"/>
        </w:rPr>
        <w:t>For luxury water travel</w:t>
      </w:r>
      <w:r>
        <w:rPr>
          <w:sz w:val="24"/>
          <w:szCs w:val="24"/>
        </w:rPr>
        <w:t xml:space="preserve"> – deduction limited. (§ 274(m)(1)(A))</w:t>
      </w:r>
    </w:p>
    <w:p w:rsidR="00524E4F" w:rsidRPr="00306C70" w:rsidRDefault="00524E4F" w:rsidP="00524E4F">
      <w:pPr>
        <w:pStyle w:val="ListParagraph"/>
        <w:numPr>
          <w:ilvl w:val="4"/>
          <w:numId w:val="1"/>
        </w:numPr>
        <w:jc w:val="both"/>
        <w:rPr>
          <w:b/>
          <w:sz w:val="24"/>
          <w:szCs w:val="24"/>
        </w:rPr>
      </w:pPr>
      <w:r w:rsidRPr="00F53795">
        <w:rPr>
          <w:b/>
          <w:sz w:val="24"/>
          <w:szCs w:val="24"/>
        </w:rPr>
        <w:t>For entertainment and sports event tickets</w:t>
      </w:r>
      <w:r>
        <w:rPr>
          <w:sz w:val="24"/>
          <w:szCs w:val="24"/>
        </w:rPr>
        <w:t xml:space="preserve"> – deduction limited to face value and deductions for skyboxes are limited. (§ 274(l)).</w:t>
      </w:r>
    </w:p>
    <w:p w:rsidR="00524E4F" w:rsidRPr="006A6CD0" w:rsidRDefault="00524E4F" w:rsidP="00524E4F">
      <w:pPr>
        <w:pStyle w:val="ListParagraph"/>
        <w:numPr>
          <w:ilvl w:val="4"/>
          <w:numId w:val="1"/>
        </w:numPr>
        <w:jc w:val="both"/>
        <w:rPr>
          <w:b/>
          <w:sz w:val="24"/>
          <w:szCs w:val="24"/>
        </w:rPr>
      </w:pPr>
      <w:r w:rsidRPr="00F53795">
        <w:rPr>
          <w:b/>
          <w:sz w:val="24"/>
          <w:szCs w:val="24"/>
        </w:rPr>
        <w:t>For clothes</w:t>
      </w:r>
      <w:r>
        <w:rPr>
          <w:sz w:val="24"/>
          <w:szCs w:val="24"/>
        </w:rPr>
        <w:t xml:space="preserve"> – cost of clothing expenses deductible only if (1) the clothing is of a type specifically required as a condition of employment, (2) it is not adaptable to general usage as ordinary clothing (objective test), and (3) it is not so worn. (Pevsner v. Commissioner)</w:t>
      </w:r>
    </w:p>
    <w:p w:rsidR="00524E4F" w:rsidRPr="006A6CD0" w:rsidRDefault="00524E4F" w:rsidP="00524E4F">
      <w:pPr>
        <w:pStyle w:val="ListParagraph"/>
        <w:numPr>
          <w:ilvl w:val="4"/>
          <w:numId w:val="1"/>
        </w:numPr>
        <w:jc w:val="both"/>
        <w:rPr>
          <w:b/>
          <w:sz w:val="24"/>
          <w:szCs w:val="24"/>
        </w:rPr>
      </w:pPr>
      <w:r w:rsidRPr="00F53795">
        <w:rPr>
          <w:b/>
          <w:sz w:val="24"/>
          <w:szCs w:val="24"/>
        </w:rPr>
        <w:t>For transportation</w:t>
      </w:r>
      <w:r>
        <w:rPr>
          <w:sz w:val="24"/>
          <w:szCs w:val="24"/>
        </w:rPr>
        <w:t xml:space="preserve"> – generally deductible when the taxpayer is traveling on business, either the cost of traveling from one city to another (temporary work location) or from one business engagement to another within the same city. Does not include commuting from home to work and back.</w:t>
      </w:r>
    </w:p>
    <w:p w:rsidR="00524E4F" w:rsidRPr="000F3732" w:rsidRDefault="00524E4F" w:rsidP="00524E4F">
      <w:pPr>
        <w:pStyle w:val="ListParagraph"/>
        <w:numPr>
          <w:ilvl w:val="4"/>
          <w:numId w:val="1"/>
        </w:numPr>
        <w:jc w:val="both"/>
        <w:rPr>
          <w:b/>
          <w:sz w:val="24"/>
          <w:szCs w:val="24"/>
        </w:rPr>
      </w:pPr>
      <w:r w:rsidRPr="00F53795">
        <w:rPr>
          <w:b/>
          <w:sz w:val="24"/>
          <w:szCs w:val="24"/>
        </w:rPr>
        <w:t>For travel expenses</w:t>
      </w:r>
      <w:r>
        <w:rPr>
          <w:sz w:val="24"/>
          <w:szCs w:val="24"/>
        </w:rPr>
        <w:t xml:space="preserve"> – deductible when expenses (like food, lodging) are (1) incurred “while away from home in the pursuit of a trade or business”, (2) “reasonable and necessary”, and (3) necessitated by the exigencies of business. (§ 162(a)(2)). “Away from home” means a trip including “sleep or rest”. (US v. Correll). Test is for “duplicative expenses”.</w:t>
      </w:r>
    </w:p>
    <w:p w:rsidR="00524E4F" w:rsidRPr="00F53795" w:rsidRDefault="00524E4F" w:rsidP="00524E4F">
      <w:pPr>
        <w:pStyle w:val="ListParagraph"/>
        <w:numPr>
          <w:ilvl w:val="4"/>
          <w:numId w:val="1"/>
        </w:numPr>
        <w:jc w:val="both"/>
        <w:rPr>
          <w:b/>
          <w:sz w:val="24"/>
          <w:szCs w:val="24"/>
        </w:rPr>
      </w:pPr>
      <w:r w:rsidRPr="00F53795">
        <w:rPr>
          <w:b/>
          <w:sz w:val="24"/>
          <w:szCs w:val="24"/>
        </w:rPr>
        <w:t>Foreign conventions</w:t>
      </w:r>
      <w:r>
        <w:rPr>
          <w:sz w:val="24"/>
          <w:szCs w:val="24"/>
        </w:rPr>
        <w:t xml:space="preserve"> – deduction allowed only if it is “reasonable” for the meeting to be held outside North America.</w:t>
      </w:r>
    </w:p>
    <w:p w:rsidR="00524E4F" w:rsidRPr="00F53795" w:rsidRDefault="00524E4F" w:rsidP="00524E4F">
      <w:pPr>
        <w:pStyle w:val="ListParagraph"/>
        <w:numPr>
          <w:ilvl w:val="4"/>
          <w:numId w:val="1"/>
        </w:numPr>
        <w:jc w:val="both"/>
        <w:rPr>
          <w:b/>
          <w:sz w:val="24"/>
          <w:szCs w:val="24"/>
        </w:rPr>
      </w:pPr>
      <w:r>
        <w:rPr>
          <w:b/>
          <w:sz w:val="24"/>
          <w:szCs w:val="24"/>
        </w:rPr>
        <w:t xml:space="preserve">For home office expenses </w:t>
      </w:r>
      <w:r>
        <w:rPr>
          <w:sz w:val="24"/>
          <w:szCs w:val="24"/>
        </w:rPr>
        <w:t>(§280A):</w:t>
      </w:r>
    </w:p>
    <w:p w:rsidR="00524E4F" w:rsidRDefault="00524E4F" w:rsidP="00524E4F">
      <w:pPr>
        <w:pStyle w:val="ListParagraph"/>
        <w:numPr>
          <w:ilvl w:val="5"/>
          <w:numId w:val="1"/>
        </w:numPr>
        <w:jc w:val="both"/>
        <w:rPr>
          <w:b/>
          <w:sz w:val="24"/>
          <w:szCs w:val="24"/>
        </w:rPr>
      </w:pPr>
      <w:r>
        <w:rPr>
          <w:b/>
          <w:sz w:val="24"/>
          <w:szCs w:val="24"/>
        </w:rPr>
        <w:lastRenderedPageBreak/>
        <w:t>General Rule: No deduction allowed with respect to use of a dwelling unit which is used by the taxpayer during the taxable year as a residence.</w:t>
      </w:r>
    </w:p>
    <w:p w:rsidR="00524E4F" w:rsidRPr="00F53795" w:rsidRDefault="00524E4F" w:rsidP="00524E4F">
      <w:pPr>
        <w:pStyle w:val="ListParagraph"/>
        <w:numPr>
          <w:ilvl w:val="5"/>
          <w:numId w:val="1"/>
        </w:numPr>
        <w:jc w:val="both"/>
        <w:rPr>
          <w:b/>
          <w:sz w:val="24"/>
          <w:szCs w:val="24"/>
        </w:rPr>
      </w:pPr>
      <w:r>
        <w:rPr>
          <w:b/>
          <w:sz w:val="24"/>
          <w:szCs w:val="24"/>
        </w:rPr>
        <w:t xml:space="preserve">Exception: Deduction allowed to the extent such item is allocable to a portion of the dwelling unit which is exclusively used on a regular basis as the principal place of business for any trade or business of the taxpayer. </w:t>
      </w:r>
      <w:r>
        <w:rPr>
          <w:sz w:val="24"/>
          <w:szCs w:val="24"/>
        </w:rPr>
        <w:t>In the case of an employee, the deduction is only allowed if the use of the home as a business is for the convenience of his employer.</w:t>
      </w:r>
    </w:p>
    <w:p w:rsidR="00524E4F" w:rsidRPr="00024BD7" w:rsidRDefault="00524E4F" w:rsidP="00524E4F">
      <w:pPr>
        <w:pStyle w:val="ListParagraph"/>
        <w:numPr>
          <w:ilvl w:val="5"/>
          <w:numId w:val="1"/>
        </w:numPr>
        <w:jc w:val="both"/>
        <w:rPr>
          <w:b/>
          <w:sz w:val="24"/>
          <w:szCs w:val="24"/>
        </w:rPr>
      </w:pPr>
      <w:r>
        <w:rPr>
          <w:sz w:val="24"/>
          <w:szCs w:val="24"/>
        </w:rPr>
        <w:t>Factors to consider: individual circumstances of case, whether there is another fixed location of business, where the taxpayer meets with clients or delivers goods, the functions performed at each competing location, and the amount of time spent in the home office.</w:t>
      </w:r>
    </w:p>
    <w:p w:rsidR="00524E4F" w:rsidRPr="003C45B6" w:rsidRDefault="00524E4F" w:rsidP="00524E4F">
      <w:pPr>
        <w:pStyle w:val="ListParagraph"/>
        <w:numPr>
          <w:ilvl w:val="5"/>
          <w:numId w:val="1"/>
        </w:numPr>
        <w:jc w:val="both"/>
        <w:rPr>
          <w:b/>
          <w:sz w:val="24"/>
          <w:szCs w:val="24"/>
        </w:rPr>
      </w:pPr>
      <w:r w:rsidRPr="00024BD7">
        <w:rPr>
          <w:b/>
          <w:sz w:val="24"/>
          <w:szCs w:val="24"/>
        </w:rPr>
        <w:t>If deductible, deduction limited to the gross income from use of home office – deductions that are allowable regardless of home use</w:t>
      </w:r>
      <w:r>
        <w:rPr>
          <w:sz w:val="24"/>
          <w:szCs w:val="24"/>
        </w:rPr>
        <w:t xml:space="preserve"> (mortgage interest, real property taxes, casualty losses, etc)</w:t>
      </w:r>
      <w:r>
        <w:rPr>
          <w:b/>
          <w:sz w:val="24"/>
          <w:szCs w:val="24"/>
        </w:rPr>
        <w:t xml:space="preserve"> – other deductible expenses attributable to the business</w:t>
      </w:r>
      <w:r>
        <w:rPr>
          <w:sz w:val="24"/>
          <w:szCs w:val="24"/>
        </w:rPr>
        <w:t xml:space="preserve"> (supplies, wages paid to others, etc) </w:t>
      </w:r>
      <w:r>
        <w:rPr>
          <w:b/>
          <w:sz w:val="24"/>
          <w:szCs w:val="24"/>
        </w:rPr>
        <w:t>= net income from activity.</w:t>
      </w:r>
    </w:p>
    <w:p w:rsidR="00524E4F" w:rsidRDefault="00524E4F" w:rsidP="00524E4F">
      <w:pPr>
        <w:pStyle w:val="ListParagraph"/>
        <w:numPr>
          <w:ilvl w:val="4"/>
          <w:numId w:val="1"/>
        </w:numPr>
        <w:jc w:val="both"/>
        <w:rPr>
          <w:sz w:val="24"/>
          <w:szCs w:val="24"/>
        </w:rPr>
      </w:pPr>
      <w:r>
        <w:rPr>
          <w:b/>
          <w:sz w:val="24"/>
          <w:szCs w:val="24"/>
        </w:rPr>
        <w:t xml:space="preserve">Education expenses – </w:t>
      </w:r>
    </w:p>
    <w:p w:rsidR="00524E4F" w:rsidRDefault="00524E4F" w:rsidP="00524E4F">
      <w:pPr>
        <w:pStyle w:val="ListParagraph"/>
        <w:numPr>
          <w:ilvl w:val="5"/>
          <w:numId w:val="1"/>
        </w:numPr>
        <w:jc w:val="both"/>
        <w:rPr>
          <w:sz w:val="24"/>
          <w:szCs w:val="24"/>
        </w:rPr>
      </w:pPr>
      <w:r>
        <w:rPr>
          <w:sz w:val="24"/>
          <w:szCs w:val="24"/>
        </w:rPr>
        <w:t>D</w:t>
      </w:r>
      <w:r w:rsidRPr="006C4958">
        <w:rPr>
          <w:sz w:val="24"/>
          <w:szCs w:val="24"/>
        </w:rPr>
        <w:t>eductible if they “maintain or improve skills re</w:t>
      </w:r>
      <w:r>
        <w:rPr>
          <w:sz w:val="24"/>
          <w:szCs w:val="24"/>
        </w:rPr>
        <w:t>quired by the individual in his employment or other trade or business” and the taxpayer must be “established in the trade or business” at the time he incurs the educational expense. (Income Tax Regs.)</w:t>
      </w:r>
    </w:p>
    <w:p w:rsidR="00524E4F" w:rsidRDefault="00524E4F" w:rsidP="00524E4F">
      <w:pPr>
        <w:pStyle w:val="ListParagraph"/>
        <w:numPr>
          <w:ilvl w:val="5"/>
          <w:numId w:val="1"/>
        </w:numPr>
        <w:jc w:val="both"/>
        <w:rPr>
          <w:sz w:val="24"/>
          <w:szCs w:val="24"/>
        </w:rPr>
      </w:pPr>
      <w:r>
        <w:rPr>
          <w:sz w:val="24"/>
          <w:szCs w:val="24"/>
        </w:rPr>
        <w:t>Not deductible if:</w:t>
      </w:r>
    </w:p>
    <w:p w:rsidR="00524E4F" w:rsidRDefault="00524E4F" w:rsidP="00524E4F">
      <w:pPr>
        <w:pStyle w:val="ListParagraph"/>
        <w:numPr>
          <w:ilvl w:val="6"/>
          <w:numId w:val="1"/>
        </w:numPr>
        <w:jc w:val="both"/>
        <w:rPr>
          <w:sz w:val="24"/>
          <w:szCs w:val="24"/>
        </w:rPr>
      </w:pPr>
      <w:r>
        <w:rPr>
          <w:sz w:val="24"/>
          <w:szCs w:val="24"/>
        </w:rPr>
        <w:t>The education “is part of a program of study being pursued by him which will lead him to qualify in a new trade or business.” (Reg. 1.162-5(b)(3)).</w:t>
      </w:r>
    </w:p>
    <w:p w:rsidR="00524E4F" w:rsidRDefault="00524E4F" w:rsidP="00524E4F">
      <w:pPr>
        <w:pStyle w:val="ListParagraph"/>
        <w:numPr>
          <w:ilvl w:val="6"/>
          <w:numId w:val="1"/>
        </w:numPr>
        <w:jc w:val="both"/>
        <w:rPr>
          <w:sz w:val="24"/>
          <w:szCs w:val="24"/>
        </w:rPr>
      </w:pPr>
      <w:r>
        <w:rPr>
          <w:sz w:val="24"/>
          <w:szCs w:val="24"/>
        </w:rPr>
        <w:t>The education is an undergraduate degree or taking “college” courses generally.</w:t>
      </w:r>
    </w:p>
    <w:p w:rsidR="00524E4F" w:rsidRPr="006C4958" w:rsidRDefault="00524E4F" w:rsidP="00524E4F">
      <w:pPr>
        <w:pStyle w:val="ListParagraph"/>
        <w:numPr>
          <w:ilvl w:val="6"/>
          <w:numId w:val="1"/>
        </w:numPr>
        <w:jc w:val="both"/>
        <w:rPr>
          <w:sz w:val="24"/>
          <w:szCs w:val="24"/>
        </w:rPr>
      </w:pPr>
      <w:r>
        <w:rPr>
          <w:sz w:val="24"/>
          <w:szCs w:val="24"/>
        </w:rPr>
        <w:t>The education expenses are travel expenses. (§274(m)(2)).</w:t>
      </w:r>
    </w:p>
    <w:p w:rsidR="00524E4F" w:rsidRDefault="00524E4F" w:rsidP="00524E4F">
      <w:pPr>
        <w:pStyle w:val="ListParagraph"/>
        <w:numPr>
          <w:ilvl w:val="3"/>
          <w:numId w:val="1"/>
        </w:numPr>
        <w:jc w:val="both"/>
        <w:rPr>
          <w:b/>
          <w:sz w:val="24"/>
          <w:szCs w:val="24"/>
        </w:rPr>
      </w:pPr>
      <w:r>
        <w:rPr>
          <w:b/>
          <w:sz w:val="24"/>
          <w:szCs w:val="24"/>
        </w:rPr>
        <w:lastRenderedPageBreak/>
        <w:t>Above v. Below the Line Deductions:</w:t>
      </w:r>
    </w:p>
    <w:p w:rsidR="00524E4F" w:rsidRDefault="00524E4F" w:rsidP="00524E4F">
      <w:pPr>
        <w:pStyle w:val="ListParagraph"/>
        <w:numPr>
          <w:ilvl w:val="4"/>
          <w:numId w:val="1"/>
        </w:numPr>
        <w:jc w:val="both"/>
        <w:rPr>
          <w:b/>
          <w:sz w:val="24"/>
          <w:szCs w:val="24"/>
        </w:rPr>
      </w:pPr>
      <w:r>
        <w:rPr>
          <w:b/>
          <w:sz w:val="24"/>
          <w:szCs w:val="24"/>
        </w:rPr>
        <w:t xml:space="preserve">If the employer reimburses the employee or the employee is self-employed, the employee deducts the expenses “above the line”. </w:t>
      </w:r>
    </w:p>
    <w:p w:rsidR="00524E4F" w:rsidRPr="00955ED5" w:rsidRDefault="00524E4F" w:rsidP="00524E4F">
      <w:pPr>
        <w:pStyle w:val="ListParagraph"/>
        <w:numPr>
          <w:ilvl w:val="4"/>
          <w:numId w:val="1"/>
        </w:numPr>
        <w:jc w:val="both"/>
        <w:rPr>
          <w:b/>
          <w:sz w:val="24"/>
          <w:szCs w:val="24"/>
        </w:rPr>
      </w:pPr>
      <w:r>
        <w:rPr>
          <w:b/>
          <w:sz w:val="24"/>
          <w:szCs w:val="24"/>
        </w:rPr>
        <w:t>If the employer DOES NOT reimburse the employee, the employee deducts the expense only if included as an itemized deduction “below the line”.</w:t>
      </w:r>
    </w:p>
    <w:p w:rsidR="00524E4F" w:rsidRPr="0008191B" w:rsidRDefault="00524E4F" w:rsidP="00524E4F">
      <w:pPr>
        <w:pStyle w:val="ListParagraph"/>
        <w:numPr>
          <w:ilvl w:val="2"/>
          <w:numId w:val="1"/>
        </w:numPr>
        <w:jc w:val="both"/>
        <w:rPr>
          <w:b/>
          <w:sz w:val="24"/>
          <w:szCs w:val="24"/>
        </w:rPr>
      </w:pPr>
      <w:r>
        <w:rPr>
          <w:b/>
          <w:sz w:val="24"/>
          <w:szCs w:val="24"/>
        </w:rPr>
        <w:t xml:space="preserve">Expenses to Remove Architectural and Transportation Barriers to the Handicapped and Elderly </w:t>
      </w:r>
      <w:r>
        <w:rPr>
          <w:sz w:val="24"/>
          <w:szCs w:val="24"/>
        </w:rPr>
        <w:t>(§ 190);</w:t>
      </w:r>
    </w:p>
    <w:p w:rsidR="00524E4F" w:rsidRDefault="00524E4F" w:rsidP="00524E4F">
      <w:pPr>
        <w:pStyle w:val="ListParagraph"/>
        <w:numPr>
          <w:ilvl w:val="2"/>
          <w:numId w:val="1"/>
        </w:numPr>
        <w:jc w:val="both"/>
        <w:rPr>
          <w:b/>
          <w:sz w:val="24"/>
          <w:szCs w:val="24"/>
        </w:rPr>
      </w:pPr>
      <w:r>
        <w:rPr>
          <w:b/>
          <w:sz w:val="24"/>
          <w:szCs w:val="24"/>
        </w:rPr>
        <w:t xml:space="preserve">Reasonable Allowance for Salaries </w:t>
      </w:r>
      <w:r>
        <w:rPr>
          <w:sz w:val="24"/>
          <w:szCs w:val="24"/>
        </w:rPr>
        <w:t>(§ 162);</w:t>
      </w:r>
    </w:p>
    <w:p w:rsidR="00524E4F" w:rsidRDefault="00524E4F" w:rsidP="00524E4F">
      <w:pPr>
        <w:pStyle w:val="ListParagraph"/>
        <w:numPr>
          <w:ilvl w:val="3"/>
          <w:numId w:val="1"/>
        </w:numPr>
        <w:jc w:val="both"/>
        <w:rPr>
          <w:b/>
          <w:sz w:val="24"/>
          <w:szCs w:val="24"/>
        </w:rPr>
      </w:pPr>
      <w:r>
        <w:rPr>
          <w:b/>
          <w:sz w:val="24"/>
          <w:szCs w:val="24"/>
        </w:rPr>
        <w:t>§ 162(m) denies a deduction for compensation in excess of $1 million paid to the CEO or the 4 most highly compensated employees of a publicly held corporation, UNLESS the compensation is performance based.</w:t>
      </w:r>
    </w:p>
    <w:p w:rsidR="00524E4F" w:rsidRPr="00106E67" w:rsidRDefault="00524E4F" w:rsidP="00524E4F">
      <w:pPr>
        <w:pStyle w:val="ListParagraph"/>
        <w:numPr>
          <w:ilvl w:val="3"/>
          <w:numId w:val="1"/>
        </w:numPr>
        <w:jc w:val="both"/>
        <w:rPr>
          <w:b/>
          <w:sz w:val="24"/>
          <w:szCs w:val="24"/>
        </w:rPr>
      </w:pPr>
      <w:r>
        <w:rPr>
          <w:sz w:val="24"/>
          <w:szCs w:val="24"/>
        </w:rPr>
        <w:t>Performance-based compensation standards:</w:t>
      </w:r>
    </w:p>
    <w:p w:rsidR="00524E4F" w:rsidRPr="00106E67" w:rsidRDefault="00524E4F" w:rsidP="00524E4F">
      <w:pPr>
        <w:pStyle w:val="ListParagraph"/>
        <w:numPr>
          <w:ilvl w:val="4"/>
          <w:numId w:val="1"/>
        </w:numPr>
        <w:jc w:val="both"/>
        <w:rPr>
          <w:b/>
          <w:sz w:val="24"/>
          <w:szCs w:val="24"/>
        </w:rPr>
      </w:pPr>
      <w:r>
        <w:rPr>
          <w:sz w:val="24"/>
          <w:szCs w:val="24"/>
        </w:rPr>
        <w:t xml:space="preserve">= remuneration payable on a commission basis attributable to income generated by the applicable employee OR </w:t>
      </w:r>
    </w:p>
    <w:p w:rsidR="00524E4F" w:rsidRPr="00106E67" w:rsidRDefault="00524E4F" w:rsidP="00524E4F">
      <w:pPr>
        <w:pStyle w:val="ListParagraph"/>
        <w:numPr>
          <w:ilvl w:val="4"/>
          <w:numId w:val="1"/>
        </w:numPr>
        <w:jc w:val="both"/>
        <w:rPr>
          <w:b/>
          <w:sz w:val="24"/>
          <w:szCs w:val="24"/>
        </w:rPr>
      </w:pPr>
      <w:r>
        <w:rPr>
          <w:sz w:val="24"/>
          <w:szCs w:val="24"/>
        </w:rPr>
        <w:t>= compensation paid for reaching performance goals, as long as (1) goals established by compensation committee comprised solely of two or more outside directors, (2) the terms are approved by shareholders, and (3) the compensation committee certifies that the goals have been met before the compensation has been paid.</w:t>
      </w:r>
    </w:p>
    <w:p w:rsidR="00524E4F" w:rsidRPr="0008191B" w:rsidRDefault="00524E4F" w:rsidP="00524E4F">
      <w:pPr>
        <w:pStyle w:val="ListParagraph"/>
        <w:numPr>
          <w:ilvl w:val="3"/>
          <w:numId w:val="1"/>
        </w:numPr>
        <w:jc w:val="both"/>
        <w:rPr>
          <w:b/>
          <w:sz w:val="24"/>
          <w:szCs w:val="24"/>
        </w:rPr>
      </w:pPr>
      <w:r>
        <w:rPr>
          <w:sz w:val="24"/>
          <w:szCs w:val="24"/>
        </w:rPr>
        <w:t>Two different tests – “7 factor test” or “independent investor standard”</w:t>
      </w:r>
    </w:p>
    <w:p w:rsidR="00524E4F" w:rsidRDefault="00524E4F" w:rsidP="00524E4F">
      <w:pPr>
        <w:pStyle w:val="ListParagraph"/>
        <w:numPr>
          <w:ilvl w:val="4"/>
          <w:numId w:val="1"/>
        </w:numPr>
        <w:jc w:val="both"/>
        <w:rPr>
          <w:sz w:val="24"/>
          <w:szCs w:val="24"/>
        </w:rPr>
      </w:pPr>
      <w:r>
        <w:rPr>
          <w:sz w:val="24"/>
          <w:szCs w:val="24"/>
        </w:rPr>
        <w:t>7 factor test:</w:t>
      </w:r>
    </w:p>
    <w:p w:rsidR="00524E4F" w:rsidRDefault="00524E4F" w:rsidP="00524E4F">
      <w:pPr>
        <w:pStyle w:val="ListParagraph"/>
        <w:numPr>
          <w:ilvl w:val="5"/>
          <w:numId w:val="1"/>
        </w:numPr>
        <w:jc w:val="both"/>
        <w:rPr>
          <w:sz w:val="24"/>
          <w:szCs w:val="24"/>
        </w:rPr>
      </w:pPr>
      <w:r>
        <w:rPr>
          <w:sz w:val="24"/>
          <w:szCs w:val="24"/>
        </w:rPr>
        <w:t>Type and extent of services rendered;</w:t>
      </w:r>
    </w:p>
    <w:p w:rsidR="00524E4F" w:rsidRDefault="00524E4F" w:rsidP="00524E4F">
      <w:pPr>
        <w:pStyle w:val="ListParagraph"/>
        <w:numPr>
          <w:ilvl w:val="5"/>
          <w:numId w:val="1"/>
        </w:numPr>
        <w:jc w:val="both"/>
        <w:rPr>
          <w:sz w:val="24"/>
          <w:szCs w:val="24"/>
        </w:rPr>
      </w:pPr>
      <w:r>
        <w:rPr>
          <w:sz w:val="24"/>
          <w:szCs w:val="24"/>
        </w:rPr>
        <w:t>Scarcity of qualified employees;</w:t>
      </w:r>
    </w:p>
    <w:p w:rsidR="00524E4F" w:rsidRDefault="00524E4F" w:rsidP="00524E4F">
      <w:pPr>
        <w:pStyle w:val="ListParagraph"/>
        <w:numPr>
          <w:ilvl w:val="5"/>
          <w:numId w:val="1"/>
        </w:numPr>
        <w:jc w:val="both"/>
        <w:rPr>
          <w:sz w:val="24"/>
          <w:szCs w:val="24"/>
        </w:rPr>
      </w:pPr>
      <w:r>
        <w:rPr>
          <w:sz w:val="24"/>
          <w:szCs w:val="24"/>
        </w:rPr>
        <w:t>Qualifications and prior earning capacity of employee;</w:t>
      </w:r>
    </w:p>
    <w:p w:rsidR="00524E4F" w:rsidRDefault="00524E4F" w:rsidP="00524E4F">
      <w:pPr>
        <w:pStyle w:val="ListParagraph"/>
        <w:numPr>
          <w:ilvl w:val="5"/>
          <w:numId w:val="1"/>
        </w:numPr>
        <w:jc w:val="both"/>
        <w:rPr>
          <w:sz w:val="24"/>
          <w:szCs w:val="24"/>
        </w:rPr>
      </w:pPr>
      <w:r>
        <w:rPr>
          <w:sz w:val="24"/>
          <w:szCs w:val="24"/>
        </w:rPr>
        <w:t>Contributions of employee to business ventures;</w:t>
      </w:r>
    </w:p>
    <w:p w:rsidR="00524E4F" w:rsidRDefault="00524E4F" w:rsidP="00524E4F">
      <w:pPr>
        <w:pStyle w:val="ListParagraph"/>
        <w:numPr>
          <w:ilvl w:val="5"/>
          <w:numId w:val="1"/>
        </w:numPr>
        <w:jc w:val="both"/>
        <w:rPr>
          <w:sz w:val="24"/>
          <w:szCs w:val="24"/>
        </w:rPr>
      </w:pPr>
      <w:r>
        <w:rPr>
          <w:sz w:val="24"/>
          <w:szCs w:val="24"/>
        </w:rPr>
        <w:t>Net earnings of employer;</w:t>
      </w:r>
    </w:p>
    <w:p w:rsidR="00524E4F" w:rsidRDefault="00524E4F" w:rsidP="00524E4F">
      <w:pPr>
        <w:pStyle w:val="ListParagraph"/>
        <w:numPr>
          <w:ilvl w:val="5"/>
          <w:numId w:val="1"/>
        </w:numPr>
        <w:jc w:val="both"/>
        <w:rPr>
          <w:sz w:val="24"/>
          <w:szCs w:val="24"/>
        </w:rPr>
      </w:pPr>
      <w:r>
        <w:rPr>
          <w:sz w:val="24"/>
          <w:szCs w:val="24"/>
        </w:rPr>
        <w:t>Prevailing compensation paid to employees in comparable jobs; and</w:t>
      </w:r>
    </w:p>
    <w:p w:rsidR="00524E4F" w:rsidRDefault="00524E4F" w:rsidP="00524E4F">
      <w:pPr>
        <w:pStyle w:val="ListParagraph"/>
        <w:numPr>
          <w:ilvl w:val="5"/>
          <w:numId w:val="1"/>
        </w:numPr>
        <w:jc w:val="both"/>
        <w:rPr>
          <w:sz w:val="24"/>
          <w:szCs w:val="24"/>
        </w:rPr>
      </w:pPr>
      <w:r>
        <w:rPr>
          <w:sz w:val="24"/>
          <w:szCs w:val="24"/>
        </w:rPr>
        <w:t>Any peculiar circumstances.</w:t>
      </w:r>
    </w:p>
    <w:p w:rsidR="00524E4F" w:rsidRPr="0008191B" w:rsidRDefault="00524E4F" w:rsidP="00524E4F">
      <w:pPr>
        <w:pStyle w:val="ListParagraph"/>
        <w:numPr>
          <w:ilvl w:val="4"/>
          <w:numId w:val="1"/>
        </w:numPr>
        <w:jc w:val="both"/>
        <w:rPr>
          <w:sz w:val="24"/>
          <w:szCs w:val="24"/>
        </w:rPr>
      </w:pPr>
      <w:r>
        <w:rPr>
          <w:sz w:val="24"/>
          <w:szCs w:val="24"/>
        </w:rPr>
        <w:t>“Independent Investor” standard</w:t>
      </w:r>
    </w:p>
    <w:p w:rsidR="00524E4F" w:rsidRPr="00E14DC2" w:rsidRDefault="00524E4F" w:rsidP="00524E4F">
      <w:pPr>
        <w:pStyle w:val="ListParagraph"/>
        <w:numPr>
          <w:ilvl w:val="2"/>
          <w:numId w:val="1"/>
        </w:numPr>
        <w:jc w:val="both"/>
        <w:rPr>
          <w:b/>
          <w:sz w:val="24"/>
          <w:szCs w:val="24"/>
        </w:rPr>
      </w:pPr>
      <w:r>
        <w:rPr>
          <w:b/>
          <w:sz w:val="24"/>
          <w:szCs w:val="24"/>
        </w:rPr>
        <w:t xml:space="preserve">Domestic Production Deduction </w:t>
      </w:r>
      <w:r>
        <w:rPr>
          <w:sz w:val="24"/>
          <w:szCs w:val="24"/>
        </w:rPr>
        <w:t>(§ 199);</w:t>
      </w:r>
    </w:p>
    <w:p w:rsidR="00524E4F" w:rsidRDefault="00524E4F" w:rsidP="00524E4F">
      <w:pPr>
        <w:pStyle w:val="ListParagraph"/>
        <w:numPr>
          <w:ilvl w:val="3"/>
          <w:numId w:val="1"/>
        </w:numPr>
        <w:jc w:val="both"/>
        <w:rPr>
          <w:b/>
          <w:sz w:val="24"/>
          <w:szCs w:val="24"/>
        </w:rPr>
      </w:pPr>
      <w:r>
        <w:rPr>
          <w:b/>
          <w:sz w:val="24"/>
          <w:szCs w:val="24"/>
        </w:rPr>
        <w:t xml:space="preserve">Deduction allowed for the lesser of taxable income or qualified production activities </w:t>
      </w:r>
      <w:r>
        <w:rPr>
          <w:sz w:val="24"/>
          <w:szCs w:val="24"/>
        </w:rPr>
        <w:t xml:space="preserve">(manufacturing, production and extraction, but </w:t>
      </w:r>
      <w:r>
        <w:rPr>
          <w:sz w:val="24"/>
          <w:szCs w:val="24"/>
        </w:rPr>
        <w:lastRenderedPageBreak/>
        <w:t>not sales)</w:t>
      </w:r>
      <w:r>
        <w:rPr>
          <w:b/>
          <w:sz w:val="24"/>
          <w:szCs w:val="24"/>
        </w:rPr>
        <w:t>, and the deduction cannot exceed 50% of wages paid in the taxable year.</w:t>
      </w:r>
    </w:p>
    <w:p w:rsidR="00524E4F" w:rsidRPr="00E83441" w:rsidRDefault="00524E4F" w:rsidP="00524E4F">
      <w:pPr>
        <w:pStyle w:val="ListParagraph"/>
        <w:numPr>
          <w:ilvl w:val="2"/>
          <w:numId w:val="1"/>
        </w:numPr>
        <w:jc w:val="both"/>
        <w:rPr>
          <w:b/>
          <w:sz w:val="24"/>
          <w:szCs w:val="24"/>
        </w:rPr>
      </w:pPr>
      <w:r w:rsidRPr="00E83441">
        <w:rPr>
          <w:b/>
          <w:color w:val="FF0000"/>
          <w:sz w:val="24"/>
          <w:szCs w:val="24"/>
        </w:rPr>
        <w:t>Vacation Homes (§ 280A) --- ???????????</w:t>
      </w:r>
    </w:p>
    <w:p w:rsidR="00524E4F" w:rsidRDefault="00524E4F" w:rsidP="00524E4F">
      <w:pPr>
        <w:pStyle w:val="ListParagraph"/>
        <w:numPr>
          <w:ilvl w:val="2"/>
          <w:numId w:val="1"/>
        </w:numPr>
        <w:jc w:val="both"/>
        <w:rPr>
          <w:b/>
          <w:sz w:val="24"/>
          <w:szCs w:val="24"/>
        </w:rPr>
      </w:pPr>
      <w:r>
        <w:rPr>
          <w:b/>
          <w:sz w:val="24"/>
          <w:szCs w:val="24"/>
        </w:rPr>
        <w:t xml:space="preserve">Depreciation for Luxury Automobiles (where &gt; 50% business use) </w:t>
      </w:r>
      <w:r>
        <w:rPr>
          <w:sz w:val="24"/>
          <w:szCs w:val="24"/>
        </w:rPr>
        <w:t>(§ 280F)</w:t>
      </w:r>
      <w:r>
        <w:rPr>
          <w:b/>
          <w:sz w:val="24"/>
          <w:szCs w:val="24"/>
        </w:rPr>
        <w:t xml:space="preserve">: </w:t>
      </w:r>
    </w:p>
    <w:p w:rsidR="00524E4F" w:rsidRPr="00E83441" w:rsidRDefault="00524E4F" w:rsidP="00524E4F">
      <w:pPr>
        <w:pStyle w:val="ListParagraph"/>
        <w:numPr>
          <w:ilvl w:val="3"/>
          <w:numId w:val="1"/>
        </w:numPr>
        <w:jc w:val="both"/>
        <w:rPr>
          <w:sz w:val="24"/>
          <w:szCs w:val="24"/>
        </w:rPr>
      </w:pPr>
      <w:r w:rsidRPr="00E83441">
        <w:rPr>
          <w:sz w:val="24"/>
          <w:szCs w:val="24"/>
        </w:rPr>
        <w:t>Deduction shall not exceed:</w:t>
      </w:r>
    </w:p>
    <w:p w:rsidR="00524E4F" w:rsidRPr="00E83441" w:rsidRDefault="00524E4F" w:rsidP="00524E4F">
      <w:pPr>
        <w:pStyle w:val="ListParagraph"/>
        <w:numPr>
          <w:ilvl w:val="4"/>
          <w:numId w:val="1"/>
        </w:numPr>
        <w:jc w:val="both"/>
        <w:rPr>
          <w:sz w:val="24"/>
          <w:szCs w:val="24"/>
        </w:rPr>
      </w:pPr>
      <w:r w:rsidRPr="00E83441">
        <w:rPr>
          <w:sz w:val="24"/>
          <w:szCs w:val="24"/>
        </w:rPr>
        <w:t>$2,650 for the 1</w:t>
      </w:r>
      <w:r w:rsidRPr="00E83441">
        <w:rPr>
          <w:sz w:val="24"/>
          <w:szCs w:val="24"/>
          <w:vertAlign w:val="superscript"/>
        </w:rPr>
        <w:t>st</w:t>
      </w:r>
      <w:r w:rsidRPr="00E83441">
        <w:rPr>
          <w:sz w:val="24"/>
          <w:szCs w:val="24"/>
        </w:rPr>
        <w:t xml:space="preserve"> taxable year;</w:t>
      </w:r>
    </w:p>
    <w:p w:rsidR="00524E4F" w:rsidRPr="00E83441" w:rsidRDefault="00524E4F" w:rsidP="00524E4F">
      <w:pPr>
        <w:pStyle w:val="ListParagraph"/>
        <w:numPr>
          <w:ilvl w:val="4"/>
          <w:numId w:val="1"/>
        </w:numPr>
        <w:jc w:val="both"/>
        <w:rPr>
          <w:sz w:val="24"/>
          <w:szCs w:val="24"/>
        </w:rPr>
      </w:pPr>
      <w:r w:rsidRPr="00E83441">
        <w:rPr>
          <w:sz w:val="24"/>
          <w:szCs w:val="24"/>
        </w:rPr>
        <w:t>$4,100 for the 2</w:t>
      </w:r>
      <w:r w:rsidRPr="00E83441">
        <w:rPr>
          <w:sz w:val="24"/>
          <w:szCs w:val="24"/>
          <w:vertAlign w:val="superscript"/>
        </w:rPr>
        <w:t>nd</w:t>
      </w:r>
      <w:r w:rsidRPr="00E83441">
        <w:rPr>
          <w:sz w:val="24"/>
          <w:szCs w:val="24"/>
        </w:rPr>
        <w:t xml:space="preserve"> taxable year;</w:t>
      </w:r>
    </w:p>
    <w:p w:rsidR="00524E4F" w:rsidRPr="00E83441" w:rsidRDefault="00524E4F" w:rsidP="00524E4F">
      <w:pPr>
        <w:pStyle w:val="ListParagraph"/>
        <w:numPr>
          <w:ilvl w:val="4"/>
          <w:numId w:val="1"/>
        </w:numPr>
        <w:jc w:val="both"/>
        <w:rPr>
          <w:sz w:val="24"/>
          <w:szCs w:val="24"/>
        </w:rPr>
      </w:pPr>
      <w:r w:rsidRPr="00E83441">
        <w:rPr>
          <w:sz w:val="24"/>
          <w:szCs w:val="24"/>
        </w:rPr>
        <w:t>$2,450 for the 3</w:t>
      </w:r>
      <w:r w:rsidRPr="00E83441">
        <w:rPr>
          <w:sz w:val="24"/>
          <w:szCs w:val="24"/>
          <w:vertAlign w:val="superscript"/>
        </w:rPr>
        <w:t>rd</w:t>
      </w:r>
      <w:r w:rsidRPr="00E83441">
        <w:rPr>
          <w:sz w:val="24"/>
          <w:szCs w:val="24"/>
        </w:rPr>
        <w:t xml:space="preserve"> taxable year;</w:t>
      </w:r>
    </w:p>
    <w:p w:rsidR="00524E4F" w:rsidRPr="00E83441" w:rsidRDefault="00524E4F" w:rsidP="00524E4F">
      <w:pPr>
        <w:pStyle w:val="ListParagraph"/>
        <w:numPr>
          <w:ilvl w:val="4"/>
          <w:numId w:val="1"/>
        </w:numPr>
        <w:jc w:val="both"/>
        <w:rPr>
          <w:sz w:val="24"/>
          <w:szCs w:val="24"/>
        </w:rPr>
      </w:pPr>
      <w:r w:rsidRPr="00E83441">
        <w:rPr>
          <w:sz w:val="24"/>
          <w:szCs w:val="24"/>
        </w:rPr>
        <w:t>And $1,475 for each succeeding taxable year in the recovery period.</w:t>
      </w:r>
    </w:p>
    <w:p w:rsidR="00524E4F" w:rsidRPr="0053251A" w:rsidRDefault="00524E4F" w:rsidP="00524E4F">
      <w:pPr>
        <w:pStyle w:val="ListParagraph"/>
        <w:numPr>
          <w:ilvl w:val="2"/>
          <w:numId w:val="1"/>
        </w:numPr>
        <w:jc w:val="both"/>
        <w:rPr>
          <w:b/>
          <w:sz w:val="24"/>
          <w:szCs w:val="24"/>
        </w:rPr>
      </w:pPr>
      <w:r>
        <w:rPr>
          <w:b/>
          <w:sz w:val="24"/>
          <w:szCs w:val="24"/>
        </w:rPr>
        <w:t xml:space="preserve">Expenses associated with preserving assets or keeping them in efficient operating condition. </w:t>
      </w:r>
      <w:r>
        <w:rPr>
          <w:sz w:val="24"/>
          <w:szCs w:val="24"/>
        </w:rPr>
        <w:t>(Reg. 1.162-4);</w:t>
      </w:r>
    </w:p>
    <w:p w:rsidR="00524E4F" w:rsidRPr="007A0A53" w:rsidRDefault="00524E4F" w:rsidP="00524E4F">
      <w:pPr>
        <w:pStyle w:val="ListParagraph"/>
        <w:numPr>
          <w:ilvl w:val="2"/>
          <w:numId w:val="1"/>
        </w:numPr>
        <w:jc w:val="both"/>
        <w:rPr>
          <w:b/>
          <w:sz w:val="24"/>
          <w:szCs w:val="24"/>
        </w:rPr>
      </w:pPr>
      <w:r>
        <w:rPr>
          <w:b/>
          <w:sz w:val="24"/>
          <w:szCs w:val="24"/>
        </w:rPr>
        <w:t xml:space="preserve">Costs of environmental clean-up attributable to manufacturing operations (soil remediation expenses). </w:t>
      </w:r>
      <w:r>
        <w:rPr>
          <w:sz w:val="24"/>
          <w:szCs w:val="24"/>
        </w:rPr>
        <w:t>(Rev. Rul. 94-38, 1994-1 CB 35);</w:t>
      </w:r>
    </w:p>
    <w:p w:rsidR="00524E4F" w:rsidRPr="007A0A53" w:rsidRDefault="00524E4F" w:rsidP="00524E4F">
      <w:pPr>
        <w:pStyle w:val="ListParagraph"/>
        <w:numPr>
          <w:ilvl w:val="2"/>
          <w:numId w:val="1"/>
        </w:numPr>
        <w:jc w:val="both"/>
        <w:rPr>
          <w:b/>
          <w:sz w:val="24"/>
          <w:szCs w:val="24"/>
        </w:rPr>
      </w:pPr>
      <w:r>
        <w:rPr>
          <w:b/>
          <w:sz w:val="24"/>
          <w:szCs w:val="24"/>
        </w:rPr>
        <w:t xml:space="preserve">Job-Seeking Expenses in the “same trade or business” </w:t>
      </w:r>
      <w:r>
        <w:rPr>
          <w:sz w:val="24"/>
          <w:szCs w:val="24"/>
        </w:rPr>
        <w:t>(§ 162; Rev. Rul. 75-120):</w:t>
      </w:r>
    </w:p>
    <w:p w:rsidR="00524E4F" w:rsidRPr="007A0A53" w:rsidRDefault="00524E4F" w:rsidP="00524E4F">
      <w:pPr>
        <w:pStyle w:val="ListParagraph"/>
        <w:numPr>
          <w:ilvl w:val="3"/>
          <w:numId w:val="1"/>
        </w:numPr>
        <w:jc w:val="both"/>
        <w:rPr>
          <w:b/>
          <w:sz w:val="24"/>
          <w:szCs w:val="24"/>
        </w:rPr>
      </w:pPr>
      <w:r>
        <w:rPr>
          <w:sz w:val="24"/>
          <w:szCs w:val="24"/>
        </w:rPr>
        <w:t>Expenses must be “directly connected with the trade or business”.</w:t>
      </w:r>
    </w:p>
    <w:p w:rsidR="00524E4F" w:rsidRPr="007A0A53" w:rsidRDefault="00524E4F" w:rsidP="00524E4F">
      <w:pPr>
        <w:pStyle w:val="ListParagraph"/>
        <w:numPr>
          <w:ilvl w:val="3"/>
          <w:numId w:val="1"/>
        </w:numPr>
        <w:jc w:val="both"/>
        <w:rPr>
          <w:b/>
          <w:sz w:val="24"/>
          <w:szCs w:val="24"/>
        </w:rPr>
      </w:pPr>
      <w:r>
        <w:rPr>
          <w:sz w:val="24"/>
          <w:szCs w:val="24"/>
        </w:rPr>
        <w:t>NOT DEDUCTIBLE if it is a NEW trade or business, even if employment is secured. Court uses a “commonsense approach”. (Davis v. Commissioner).</w:t>
      </w:r>
    </w:p>
    <w:p w:rsidR="00524E4F" w:rsidRDefault="00524E4F" w:rsidP="00524E4F">
      <w:pPr>
        <w:pStyle w:val="ListParagraph"/>
        <w:numPr>
          <w:ilvl w:val="3"/>
          <w:numId w:val="1"/>
        </w:numPr>
        <w:jc w:val="both"/>
        <w:rPr>
          <w:b/>
          <w:sz w:val="24"/>
          <w:szCs w:val="24"/>
        </w:rPr>
      </w:pPr>
      <w:r>
        <w:rPr>
          <w:sz w:val="24"/>
          <w:szCs w:val="24"/>
        </w:rPr>
        <w:t>If the individual is PRESENTLY UNEMPLOYED, his trade or business is the services previously performed for his past employer IF NO SUBSTANTIAL LACK OF CONTINUITY occurred between the time of past employment and seeking new employment.</w:t>
      </w:r>
    </w:p>
    <w:p w:rsidR="00524E4F" w:rsidRDefault="00524E4F" w:rsidP="00524E4F">
      <w:pPr>
        <w:pStyle w:val="ListParagraph"/>
        <w:numPr>
          <w:ilvl w:val="2"/>
          <w:numId w:val="1"/>
        </w:numPr>
        <w:jc w:val="both"/>
        <w:rPr>
          <w:b/>
          <w:sz w:val="24"/>
          <w:szCs w:val="24"/>
        </w:rPr>
      </w:pPr>
      <w:r>
        <w:rPr>
          <w:b/>
          <w:sz w:val="24"/>
          <w:szCs w:val="24"/>
        </w:rPr>
        <w:t>General Education Expenses:</w:t>
      </w:r>
    </w:p>
    <w:p w:rsidR="00524E4F" w:rsidRPr="003936EF" w:rsidRDefault="00524E4F" w:rsidP="00524E4F">
      <w:pPr>
        <w:pStyle w:val="ListParagraph"/>
        <w:numPr>
          <w:ilvl w:val="3"/>
          <w:numId w:val="1"/>
        </w:numPr>
        <w:jc w:val="both"/>
        <w:rPr>
          <w:b/>
          <w:sz w:val="24"/>
          <w:szCs w:val="24"/>
        </w:rPr>
      </w:pPr>
      <w:r>
        <w:rPr>
          <w:b/>
          <w:sz w:val="24"/>
          <w:szCs w:val="24"/>
        </w:rPr>
        <w:t xml:space="preserve">General Rule: Taxpayer may deduct up to $4,000 for college tuition and related expenses for himself, a spouse or a dependent. </w:t>
      </w:r>
      <w:r>
        <w:rPr>
          <w:sz w:val="24"/>
          <w:szCs w:val="24"/>
        </w:rPr>
        <w:t>(§ 222)</w:t>
      </w:r>
    </w:p>
    <w:p w:rsidR="00524E4F" w:rsidRPr="003936EF" w:rsidRDefault="00524E4F" w:rsidP="00524E4F">
      <w:pPr>
        <w:pStyle w:val="ListParagraph"/>
        <w:numPr>
          <w:ilvl w:val="3"/>
          <w:numId w:val="1"/>
        </w:numPr>
        <w:jc w:val="both"/>
        <w:rPr>
          <w:b/>
          <w:sz w:val="24"/>
          <w:szCs w:val="24"/>
        </w:rPr>
      </w:pPr>
      <w:r>
        <w:rPr>
          <w:sz w:val="24"/>
          <w:szCs w:val="24"/>
        </w:rPr>
        <w:t>Limitations:</w:t>
      </w:r>
    </w:p>
    <w:p w:rsidR="00524E4F" w:rsidRPr="003936EF" w:rsidRDefault="00524E4F" w:rsidP="00524E4F">
      <w:pPr>
        <w:pStyle w:val="ListParagraph"/>
        <w:numPr>
          <w:ilvl w:val="4"/>
          <w:numId w:val="1"/>
        </w:numPr>
        <w:jc w:val="both"/>
        <w:rPr>
          <w:b/>
          <w:sz w:val="24"/>
          <w:szCs w:val="24"/>
        </w:rPr>
      </w:pPr>
      <w:r>
        <w:rPr>
          <w:sz w:val="24"/>
          <w:szCs w:val="24"/>
        </w:rPr>
        <w:t>If taxpayers AGI &gt; $80,000 (or $160,000 if married filing jointly), they are not eligible to take a deduction.</w:t>
      </w:r>
    </w:p>
    <w:p w:rsidR="00524E4F" w:rsidRDefault="00524E4F" w:rsidP="00524E4F">
      <w:pPr>
        <w:pStyle w:val="ListParagraph"/>
        <w:numPr>
          <w:ilvl w:val="4"/>
          <w:numId w:val="1"/>
        </w:numPr>
        <w:jc w:val="both"/>
        <w:rPr>
          <w:b/>
          <w:sz w:val="24"/>
          <w:szCs w:val="24"/>
        </w:rPr>
      </w:pPr>
      <w:r>
        <w:rPr>
          <w:sz w:val="24"/>
          <w:szCs w:val="24"/>
        </w:rPr>
        <w:t>If taxpayers AGI between $65-80,000 (or $130-160,000 if married joint), they may deduct $2,000.</w:t>
      </w:r>
    </w:p>
    <w:p w:rsidR="00524E4F" w:rsidRDefault="00524E4F" w:rsidP="00524E4F">
      <w:pPr>
        <w:pStyle w:val="ListParagraph"/>
        <w:numPr>
          <w:ilvl w:val="2"/>
          <w:numId w:val="1"/>
        </w:numPr>
        <w:jc w:val="both"/>
        <w:rPr>
          <w:b/>
          <w:sz w:val="24"/>
          <w:szCs w:val="24"/>
        </w:rPr>
      </w:pPr>
      <w:r>
        <w:rPr>
          <w:b/>
          <w:sz w:val="24"/>
          <w:szCs w:val="24"/>
        </w:rPr>
        <w:t>Interest:</w:t>
      </w:r>
    </w:p>
    <w:p w:rsidR="00524E4F" w:rsidRPr="00A06C83" w:rsidRDefault="00524E4F" w:rsidP="00524E4F">
      <w:pPr>
        <w:pStyle w:val="ListParagraph"/>
        <w:numPr>
          <w:ilvl w:val="3"/>
          <w:numId w:val="1"/>
        </w:numPr>
        <w:jc w:val="both"/>
        <w:rPr>
          <w:b/>
          <w:sz w:val="24"/>
          <w:szCs w:val="24"/>
        </w:rPr>
      </w:pPr>
      <w:r>
        <w:rPr>
          <w:b/>
          <w:sz w:val="24"/>
          <w:szCs w:val="24"/>
        </w:rPr>
        <w:t xml:space="preserve">Personal Interest – generally NO DEDUCTION allowed. </w:t>
      </w:r>
      <w:r>
        <w:rPr>
          <w:sz w:val="24"/>
          <w:szCs w:val="24"/>
        </w:rPr>
        <w:t>(§ 163(h)).</w:t>
      </w:r>
    </w:p>
    <w:p w:rsidR="00524E4F" w:rsidRPr="00A06C83" w:rsidRDefault="00524E4F" w:rsidP="00524E4F">
      <w:pPr>
        <w:pStyle w:val="ListParagraph"/>
        <w:numPr>
          <w:ilvl w:val="4"/>
          <w:numId w:val="1"/>
        </w:numPr>
        <w:jc w:val="both"/>
        <w:rPr>
          <w:b/>
          <w:sz w:val="24"/>
          <w:szCs w:val="24"/>
        </w:rPr>
      </w:pPr>
      <w:r>
        <w:rPr>
          <w:sz w:val="24"/>
          <w:szCs w:val="24"/>
        </w:rPr>
        <w:t>Personal Interest is any interest that is NOT:</w:t>
      </w:r>
    </w:p>
    <w:p w:rsidR="00524E4F" w:rsidRPr="00A06C83" w:rsidRDefault="00524E4F" w:rsidP="00524E4F">
      <w:pPr>
        <w:pStyle w:val="ListParagraph"/>
        <w:numPr>
          <w:ilvl w:val="5"/>
          <w:numId w:val="1"/>
        </w:numPr>
        <w:jc w:val="both"/>
        <w:rPr>
          <w:b/>
          <w:sz w:val="24"/>
          <w:szCs w:val="24"/>
        </w:rPr>
      </w:pPr>
      <w:r>
        <w:rPr>
          <w:sz w:val="24"/>
          <w:szCs w:val="24"/>
        </w:rPr>
        <w:t>Interest paid or incurred in connection with a trade or business;</w:t>
      </w:r>
    </w:p>
    <w:p w:rsidR="00524E4F" w:rsidRPr="00A06C83" w:rsidRDefault="00524E4F" w:rsidP="00524E4F">
      <w:pPr>
        <w:pStyle w:val="ListParagraph"/>
        <w:numPr>
          <w:ilvl w:val="5"/>
          <w:numId w:val="1"/>
        </w:numPr>
        <w:jc w:val="both"/>
        <w:rPr>
          <w:b/>
          <w:sz w:val="24"/>
          <w:szCs w:val="24"/>
        </w:rPr>
      </w:pPr>
      <w:r>
        <w:rPr>
          <w:sz w:val="24"/>
          <w:szCs w:val="24"/>
        </w:rPr>
        <w:t>Investment income;</w:t>
      </w:r>
    </w:p>
    <w:p w:rsidR="00524E4F" w:rsidRPr="00A06C83" w:rsidRDefault="00524E4F" w:rsidP="00524E4F">
      <w:pPr>
        <w:pStyle w:val="ListParagraph"/>
        <w:numPr>
          <w:ilvl w:val="5"/>
          <w:numId w:val="1"/>
        </w:numPr>
        <w:jc w:val="both"/>
        <w:rPr>
          <w:b/>
          <w:sz w:val="24"/>
          <w:szCs w:val="24"/>
        </w:rPr>
      </w:pPr>
      <w:r>
        <w:rPr>
          <w:sz w:val="24"/>
          <w:szCs w:val="24"/>
        </w:rPr>
        <w:lastRenderedPageBreak/>
        <w:t>Interest that would be deductible in connection with a passive activity;</w:t>
      </w:r>
    </w:p>
    <w:p w:rsidR="00524E4F" w:rsidRPr="00A06C83" w:rsidRDefault="00524E4F" w:rsidP="00524E4F">
      <w:pPr>
        <w:pStyle w:val="ListParagraph"/>
        <w:numPr>
          <w:ilvl w:val="5"/>
          <w:numId w:val="1"/>
        </w:numPr>
        <w:jc w:val="both"/>
        <w:rPr>
          <w:b/>
          <w:sz w:val="24"/>
          <w:szCs w:val="24"/>
        </w:rPr>
      </w:pPr>
      <w:r>
        <w:rPr>
          <w:sz w:val="24"/>
          <w:szCs w:val="24"/>
        </w:rPr>
        <w:t>“Qualified Residence Interest” or</w:t>
      </w:r>
    </w:p>
    <w:p w:rsidR="00524E4F" w:rsidRPr="007E3698" w:rsidRDefault="00524E4F" w:rsidP="00524E4F">
      <w:pPr>
        <w:pStyle w:val="ListParagraph"/>
        <w:numPr>
          <w:ilvl w:val="5"/>
          <w:numId w:val="1"/>
        </w:numPr>
        <w:jc w:val="both"/>
        <w:rPr>
          <w:b/>
          <w:sz w:val="24"/>
          <w:szCs w:val="24"/>
        </w:rPr>
      </w:pPr>
      <w:r>
        <w:rPr>
          <w:sz w:val="24"/>
          <w:szCs w:val="24"/>
        </w:rPr>
        <w:t>Interest on certain deferred estate tax payments.</w:t>
      </w:r>
    </w:p>
    <w:p w:rsidR="00524E4F" w:rsidRDefault="00524E4F" w:rsidP="00524E4F">
      <w:pPr>
        <w:pStyle w:val="ListParagraph"/>
        <w:numPr>
          <w:ilvl w:val="4"/>
          <w:numId w:val="1"/>
        </w:numPr>
        <w:jc w:val="both"/>
        <w:rPr>
          <w:b/>
          <w:sz w:val="24"/>
          <w:szCs w:val="24"/>
        </w:rPr>
      </w:pPr>
      <w:r>
        <w:rPr>
          <w:b/>
          <w:sz w:val="24"/>
          <w:szCs w:val="24"/>
        </w:rPr>
        <w:t xml:space="preserve">Exceptions (where deduction is allowed) – </w:t>
      </w:r>
    </w:p>
    <w:p w:rsidR="00524E4F" w:rsidRDefault="00524E4F" w:rsidP="00524E4F">
      <w:pPr>
        <w:pStyle w:val="ListParagraph"/>
        <w:numPr>
          <w:ilvl w:val="5"/>
          <w:numId w:val="1"/>
        </w:numPr>
        <w:jc w:val="both"/>
        <w:rPr>
          <w:b/>
          <w:sz w:val="24"/>
          <w:szCs w:val="24"/>
        </w:rPr>
      </w:pPr>
      <w:r>
        <w:rPr>
          <w:b/>
          <w:sz w:val="24"/>
          <w:szCs w:val="24"/>
        </w:rPr>
        <w:t>Qualified Residence Indebtedness:</w:t>
      </w:r>
    </w:p>
    <w:p w:rsidR="00524E4F" w:rsidRPr="007E3698" w:rsidRDefault="00524E4F" w:rsidP="00524E4F">
      <w:pPr>
        <w:pStyle w:val="ListParagraph"/>
        <w:numPr>
          <w:ilvl w:val="6"/>
          <w:numId w:val="1"/>
        </w:numPr>
        <w:jc w:val="both"/>
        <w:rPr>
          <w:b/>
          <w:sz w:val="24"/>
          <w:szCs w:val="24"/>
        </w:rPr>
      </w:pPr>
      <w:r>
        <w:rPr>
          <w:sz w:val="24"/>
          <w:szCs w:val="24"/>
        </w:rPr>
        <w:t>“Qualified Residence Indebtedness” = interest which is paid/accrued during the taxable year on:</w:t>
      </w:r>
    </w:p>
    <w:p w:rsidR="00524E4F" w:rsidRPr="007E3698" w:rsidRDefault="00524E4F" w:rsidP="00524E4F">
      <w:pPr>
        <w:pStyle w:val="ListParagraph"/>
        <w:numPr>
          <w:ilvl w:val="7"/>
          <w:numId w:val="1"/>
        </w:numPr>
        <w:jc w:val="both"/>
        <w:rPr>
          <w:b/>
          <w:sz w:val="24"/>
          <w:szCs w:val="24"/>
        </w:rPr>
      </w:pPr>
      <w:r>
        <w:rPr>
          <w:sz w:val="24"/>
          <w:szCs w:val="24"/>
        </w:rPr>
        <w:t>Acquisition indebtedness with respect to any qualified residence of the taxpayer, OR</w:t>
      </w:r>
    </w:p>
    <w:p w:rsidR="00524E4F" w:rsidRPr="007E3698" w:rsidRDefault="00524E4F" w:rsidP="00524E4F">
      <w:pPr>
        <w:pStyle w:val="ListParagraph"/>
        <w:numPr>
          <w:ilvl w:val="7"/>
          <w:numId w:val="1"/>
        </w:numPr>
        <w:jc w:val="both"/>
        <w:rPr>
          <w:b/>
          <w:sz w:val="24"/>
          <w:szCs w:val="24"/>
        </w:rPr>
      </w:pPr>
      <w:r>
        <w:rPr>
          <w:sz w:val="24"/>
          <w:szCs w:val="24"/>
        </w:rPr>
        <w:t>Home equity indebtedness with respect to any qualified residence of the taxpayer.</w:t>
      </w:r>
    </w:p>
    <w:p w:rsidR="00524E4F" w:rsidRDefault="00524E4F" w:rsidP="00524E4F">
      <w:pPr>
        <w:pStyle w:val="ListParagraph"/>
        <w:numPr>
          <w:ilvl w:val="6"/>
          <w:numId w:val="1"/>
        </w:numPr>
        <w:jc w:val="both"/>
        <w:rPr>
          <w:b/>
          <w:sz w:val="24"/>
          <w:szCs w:val="24"/>
        </w:rPr>
      </w:pPr>
      <w:r>
        <w:rPr>
          <w:b/>
          <w:sz w:val="24"/>
          <w:szCs w:val="24"/>
        </w:rPr>
        <w:t xml:space="preserve">For Acquisition Indebtedness – </w:t>
      </w:r>
      <w:r w:rsidRPr="0006297C">
        <w:rPr>
          <w:b/>
          <w:sz w:val="24"/>
          <w:szCs w:val="24"/>
        </w:rPr>
        <w:t>Deductible up to $1 million of debt used to acquire or substantially improve property.</w:t>
      </w:r>
    </w:p>
    <w:p w:rsidR="00524E4F" w:rsidRDefault="00524E4F" w:rsidP="00524E4F">
      <w:pPr>
        <w:pStyle w:val="ListParagraph"/>
        <w:numPr>
          <w:ilvl w:val="6"/>
          <w:numId w:val="1"/>
        </w:numPr>
        <w:jc w:val="both"/>
        <w:rPr>
          <w:b/>
          <w:sz w:val="24"/>
          <w:szCs w:val="24"/>
        </w:rPr>
      </w:pPr>
      <w:r>
        <w:rPr>
          <w:b/>
          <w:sz w:val="24"/>
          <w:szCs w:val="24"/>
        </w:rPr>
        <w:t>For Home Residence Indebtedness – Deductible up to $100,000, so long as the debt does not exceed the FMV of the home.</w:t>
      </w:r>
    </w:p>
    <w:p w:rsidR="00524E4F" w:rsidRDefault="00524E4F" w:rsidP="00524E4F">
      <w:pPr>
        <w:pStyle w:val="ListParagraph"/>
        <w:numPr>
          <w:ilvl w:val="5"/>
          <w:numId w:val="1"/>
        </w:numPr>
        <w:jc w:val="both"/>
        <w:rPr>
          <w:b/>
          <w:sz w:val="24"/>
          <w:szCs w:val="24"/>
        </w:rPr>
      </w:pPr>
      <w:r>
        <w:rPr>
          <w:b/>
          <w:sz w:val="24"/>
          <w:szCs w:val="24"/>
        </w:rPr>
        <w:t xml:space="preserve">Interest on Education Loans </w:t>
      </w:r>
      <w:r>
        <w:rPr>
          <w:sz w:val="24"/>
          <w:szCs w:val="24"/>
        </w:rPr>
        <w:t>(§ 221)</w:t>
      </w:r>
      <w:r>
        <w:rPr>
          <w:b/>
          <w:sz w:val="24"/>
          <w:szCs w:val="24"/>
        </w:rPr>
        <w:t>:</w:t>
      </w:r>
    </w:p>
    <w:p w:rsidR="00524E4F" w:rsidRDefault="00524E4F" w:rsidP="00524E4F">
      <w:pPr>
        <w:pStyle w:val="ListParagraph"/>
        <w:numPr>
          <w:ilvl w:val="6"/>
          <w:numId w:val="1"/>
        </w:numPr>
        <w:jc w:val="both"/>
        <w:rPr>
          <w:b/>
          <w:sz w:val="24"/>
          <w:szCs w:val="24"/>
        </w:rPr>
      </w:pPr>
      <w:r>
        <w:rPr>
          <w:b/>
          <w:sz w:val="24"/>
          <w:szCs w:val="24"/>
        </w:rPr>
        <w:t>Taxpayer may take an above-the-line deduction for up to $2,500 of interest paid on education loans, provided that the loans are incurred to pay for college expenses of the taxpayer, the taxpayer’s spouse, or a dependent.</w:t>
      </w:r>
    </w:p>
    <w:p w:rsidR="00524E4F" w:rsidRPr="0006297C" w:rsidRDefault="00524E4F" w:rsidP="00524E4F">
      <w:pPr>
        <w:pStyle w:val="ListParagraph"/>
        <w:numPr>
          <w:ilvl w:val="6"/>
          <w:numId w:val="1"/>
        </w:numPr>
        <w:jc w:val="both"/>
        <w:rPr>
          <w:b/>
          <w:sz w:val="24"/>
          <w:szCs w:val="24"/>
        </w:rPr>
      </w:pPr>
      <w:r>
        <w:rPr>
          <w:sz w:val="24"/>
          <w:szCs w:val="24"/>
        </w:rPr>
        <w:t>The deduction is phased out for single taxpayers with income of $50-65k and married taxpayers with income of 100-130k.</w:t>
      </w:r>
    </w:p>
    <w:p w:rsidR="00524E4F" w:rsidRDefault="00524E4F" w:rsidP="00524E4F">
      <w:pPr>
        <w:pStyle w:val="ListParagraph"/>
        <w:numPr>
          <w:ilvl w:val="3"/>
          <w:numId w:val="1"/>
        </w:numPr>
        <w:jc w:val="both"/>
        <w:rPr>
          <w:b/>
          <w:sz w:val="24"/>
          <w:szCs w:val="24"/>
        </w:rPr>
      </w:pPr>
      <w:r>
        <w:rPr>
          <w:b/>
          <w:sz w:val="24"/>
          <w:szCs w:val="24"/>
        </w:rPr>
        <w:t xml:space="preserve">Business Interest – </w:t>
      </w:r>
    </w:p>
    <w:p w:rsidR="00524E4F" w:rsidRPr="00FE05C5" w:rsidRDefault="00524E4F" w:rsidP="00524E4F">
      <w:pPr>
        <w:pStyle w:val="ListParagraph"/>
        <w:numPr>
          <w:ilvl w:val="4"/>
          <w:numId w:val="1"/>
        </w:numPr>
        <w:jc w:val="both"/>
        <w:rPr>
          <w:b/>
          <w:sz w:val="24"/>
          <w:szCs w:val="24"/>
        </w:rPr>
      </w:pPr>
      <w:r>
        <w:rPr>
          <w:b/>
          <w:sz w:val="24"/>
          <w:szCs w:val="24"/>
        </w:rPr>
        <w:t xml:space="preserve">Interest paid or accrued within the taxable year on indebtedness used to operate a trade or business is deductible. </w:t>
      </w:r>
      <w:r>
        <w:rPr>
          <w:sz w:val="24"/>
          <w:szCs w:val="24"/>
        </w:rPr>
        <w:t xml:space="preserve">(§ 163(a)). </w:t>
      </w:r>
    </w:p>
    <w:p w:rsidR="00524E4F" w:rsidRPr="00A06C83" w:rsidRDefault="00524E4F" w:rsidP="00524E4F">
      <w:pPr>
        <w:pStyle w:val="ListParagraph"/>
        <w:numPr>
          <w:ilvl w:val="4"/>
          <w:numId w:val="1"/>
        </w:numPr>
        <w:jc w:val="both"/>
        <w:rPr>
          <w:b/>
          <w:sz w:val="24"/>
          <w:szCs w:val="24"/>
        </w:rPr>
      </w:pPr>
      <w:r>
        <w:rPr>
          <w:sz w:val="24"/>
          <w:szCs w:val="24"/>
        </w:rPr>
        <w:t>This does not apply where interest is required to be capitalized. (§ 263(a)).</w:t>
      </w:r>
    </w:p>
    <w:p w:rsidR="00524E4F" w:rsidRPr="00FE05C5" w:rsidRDefault="00524E4F" w:rsidP="00524E4F">
      <w:pPr>
        <w:pStyle w:val="ListParagraph"/>
        <w:numPr>
          <w:ilvl w:val="4"/>
          <w:numId w:val="1"/>
        </w:numPr>
        <w:jc w:val="both"/>
        <w:rPr>
          <w:b/>
          <w:sz w:val="24"/>
          <w:szCs w:val="24"/>
        </w:rPr>
      </w:pPr>
      <w:r>
        <w:rPr>
          <w:sz w:val="24"/>
          <w:szCs w:val="24"/>
        </w:rPr>
        <w:lastRenderedPageBreak/>
        <w:t>If the taxpayer’s activities do not rise to the level of a business, the interest is treated as investment income. Note: the management of one’s own securities investments is typically not a business.</w:t>
      </w:r>
    </w:p>
    <w:p w:rsidR="00524E4F" w:rsidRDefault="00524E4F" w:rsidP="00524E4F">
      <w:pPr>
        <w:pStyle w:val="ListParagraph"/>
        <w:numPr>
          <w:ilvl w:val="3"/>
          <w:numId w:val="1"/>
        </w:numPr>
        <w:jc w:val="both"/>
        <w:rPr>
          <w:b/>
          <w:sz w:val="24"/>
          <w:szCs w:val="24"/>
        </w:rPr>
      </w:pPr>
      <w:r>
        <w:rPr>
          <w:b/>
          <w:sz w:val="24"/>
          <w:szCs w:val="24"/>
        </w:rPr>
        <w:t>Investment Interest –</w:t>
      </w:r>
    </w:p>
    <w:p w:rsidR="00524E4F" w:rsidRPr="00FE05C5" w:rsidRDefault="00524E4F" w:rsidP="00524E4F">
      <w:pPr>
        <w:pStyle w:val="ListParagraph"/>
        <w:numPr>
          <w:ilvl w:val="4"/>
          <w:numId w:val="1"/>
        </w:numPr>
        <w:jc w:val="both"/>
        <w:rPr>
          <w:b/>
          <w:sz w:val="24"/>
          <w:szCs w:val="24"/>
        </w:rPr>
      </w:pPr>
      <w:r>
        <w:rPr>
          <w:b/>
          <w:sz w:val="24"/>
          <w:szCs w:val="24"/>
        </w:rPr>
        <w:t xml:space="preserve">Investment interest is deductible up to the net investment income of the taxpayer for the taxable year. </w:t>
      </w:r>
      <w:r>
        <w:rPr>
          <w:sz w:val="24"/>
          <w:szCs w:val="24"/>
        </w:rPr>
        <w:t>(§ 163(d)).</w:t>
      </w:r>
    </w:p>
    <w:p w:rsidR="00524E4F" w:rsidRPr="00FE05C5" w:rsidRDefault="00524E4F" w:rsidP="00524E4F">
      <w:pPr>
        <w:pStyle w:val="ListParagraph"/>
        <w:numPr>
          <w:ilvl w:val="4"/>
          <w:numId w:val="1"/>
        </w:numPr>
        <w:jc w:val="both"/>
        <w:rPr>
          <w:b/>
          <w:sz w:val="24"/>
          <w:szCs w:val="24"/>
        </w:rPr>
      </w:pPr>
      <w:r>
        <w:rPr>
          <w:b/>
          <w:sz w:val="24"/>
          <w:szCs w:val="24"/>
        </w:rPr>
        <w:t xml:space="preserve">Carry-forward of Disallowed Interest - The amount of investment interest &gt; net investment income in year 1 can be carried over into year 2, and so forth. </w:t>
      </w:r>
      <w:r>
        <w:rPr>
          <w:sz w:val="24"/>
          <w:szCs w:val="24"/>
        </w:rPr>
        <w:t>(§ 163(d)).</w:t>
      </w:r>
    </w:p>
    <w:p w:rsidR="00524E4F" w:rsidRDefault="00524E4F" w:rsidP="00524E4F">
      <w:pPr>
        <w:pStyle w:val="ListParagraph"/>
        <w:numPr>
          <w:ilvl w:val="4"/>
          <w:numId w:val="1"/>
        </w:numPr>
        <w:jc w:val="both"/>
        <w:rPr>
          <w:b/>
          <w:sz w:val="24"/>
          <w:szCs w:val="24"/>
        </w:rPr>
      </w:pPr>
      <w:r>
        <w:rPr>
          <w:sz w:val="24"/>
          <w:szCs w:val="24"/>
        </w:rPr>
        <w:t>Interest incurred in connection with a “passive activity” is not treated as investment interest.</w:t>
      </w:r>
    </w:p>
    <w:p w:rsidR="00524E4F" w:rsidRDefault="00524E4F" w:rsidP="00524E4F">
      <w:pPr>
        <w:pStyle w:val="ListParagraph"/>
        <w:numPr>
          <w:ilvl w:val="3"/>
          <w:numId w:val="1"/>
        </w:numPr>
        <w:jc w:val="both"/>
        <w:rPr>
          <w:b/>
          <w:sz w:val="24"/>
          <w:szCs w:val="24"/>
        </w:rPr>
      </w:pPr>
      <w:r>
        <w:rPr>
          <w:b/>
          <w:sz w:val="24"/>
          <w:szCs w:val="24"/>
        </w:rPr>
        <w:t xml:space="preserve">Interest on Tax-Exempt Income – </w:t>
      </w:r>
    </w:p>
    <w:p w:rsidR="00524E4F" w:rsidRPr="001375F1" w:rsidRDefault="00524E4F" w:rsidP="00524E4F">
      <w:pPr>
        <w:pStyle w:val="ListParagraph"/>
        <w:numPr>
          <w:ilvl w:val="4"/>
          <w:numId w:val="1"/>
        </w:numPr>
        <w:jc w:val="both"/>
        <w:rPr>
          <w:b/>
          <w:sz w:val="24"/>
          <w:szCs w:val="24"/>
        </w:rPr>
      </w:pPr>
      <w:r>
        <w:rPr>
          <w:b/>
          <w:sz w:val="24"/>
          <w:szCs w:val="24"/>
        </w:rPr>
        <w:t xml:space="preserve">No deduction is allowed for interest on income exempt from taxation. </w:t>
      </w:r>
      <w:r>
        <w:rPr>
          <w:sz w:val="24"/>
          <w:szCs w:val="24"/>
        </w:rPr>
        <w:t>(§ 265).</w:t>
      </w:r>
    </w:p>
    <w:p w:rsidR="00524E4F" w:rsidRDefault="00524E4F" w:rsidP="00524E4F">
      <w:pPr>
        <w:pStyle w:val="ListParagraph"/>
        <w:numPr>
          <w:ilvl w:val="2"/>
          <w:numId w:val="1"/>
        </w:numPr>
        <w:jc w:val="both"/>
        <w:rPr>
          <w:b/>
          <w:sz w:val="24"/>
          <w:szCs w:val="24"/>
        </w:rPr>
      </w:pPr>
      <w:r>
        <w:rPr>
          <w:b/>
          <w:sz w:val="24"/>
          <w:szCs w:val="24"/>
        </w:rPr>
        <w:t>Losses</w:t>
      </w:r>
    </w:p>
    <w:p w:rsidR="00524E4F" w:rsidRDefault="00524E4F" w:rsidP="00524E4F">
      <w:pPr>
        <w:pStyle w:val="ListParagraph"/>
        <w:numPr>
          <w:ilvl w:val="3"/>
          <w:numId w:val="1"/>
        </w:numPr>
        <w:jc w:val="both"/>
        <w:rPr>
          <w:b/>
          <w:sz w:val="24"/>
          <w:szCs w:val="24"/>
        </w:rPr>
      </w:pPr>
      <w:r>
        <w:rPr>
          <w:b/>
          <w:sz w:val="24"/>
          <w:szCs w:val="24"/>
        </w:rPr>
        <w:t xml:space="preserve">General: The taxpayer may deduct any loss sustained during the taxable year and not compensated for by insurance or otherwise. </w:t>
      </w:r>
      <w:r>
        <w:rPr>
          <w:sz w:val="24"/>
          <w:szCs w:val="24"/>
        </w:rPr>
        <w:t xml:space="preserve">(§ 165). </w:t>
      </w:r>
      <w:r>
        <w:rPr>
          <w:b/>
          <w:sz w:val="24"/>
          <w:szCs w:val="24"/>
        </w:rPr>
        <w:t>The loss is calculated by the adjusted basis, and is taken when the loss is realized.</w:t>
      </w:r>
    </w:p>
    <w:p w:rsidR="00524E4F" w:rsidRDefault="00524E4F" w:rsidP="00524E4F">
      <w:pPr>
        <w:pStyle w:val="ListParagraph"/>
        <w:numPr>
          <w:ilvl w:val="3"/>
          <w:numId w:val="1"/>
        </w:numPr>
        <w:jc w:val="both"/>
        <w:rPr>
          <w:b/>
          <w:sz w:val="24"/>
          <w:szCs w:val="24"/>
        </w:rPr>
      </w:pPr>
      <w:r>
        <w:rPr>
          <w:b/>
          <w:sz w:val="24"/>
          <w:szCs w:val="24"/>
        </w:rPr>
        <w:t>In the case of an individual, the deductions are limited to bona fide:</w:t>
      </w:r>
    </w:p>
    <w:p w:rsidR="00524E4F" w:rsidRDefault="00524E4F" w:rsidP="00524E4F">
      <w:pPr>
        <w:pStyle w:val="ListParagraph"/>
        <w:numPr>
          <w:ilvl w:val="4"/>
          <w:numId w:val="1"/>
        </w:numPr>
        <w:jc w:val="both"/>
        <w:rPr>
          <w:b/>
          <w:sz w:val="24"/>
          <w:szCs w:val="24"/>
        </w:rPr>
      </w:pPr>
      <w:r>
        <w:rPr>
          <w:b/>
          <w:sz w:val="24"/>
          <w:szCs w:val="24"/>
        </w:rPr>
        <w:t>Losses incurred in a trade or business;</w:t>
      </w:r>
    </w:p>
    <w:p w:rsidR="001314B1" w:rsidRDefault="001314B1" w:rsidP="001314B1">
      <w:pPr>
        <w:pStyle w:val="ListParagraph"/>
        <w:numPr>
          <w:ilvl w:val="5"/>
          <w:numId w:val="1"/>
        </w:numPr>
        <w:jc w:val="both"/>
        <w:rPr>
          <w:b/>
          <w:sz w:val="24"/>
          <w:szCs w:val="24"/>
        </w:rPr>
      </w:pPr>
      <w:r>
        <w:rPr>
          <w:b/>
          <w:sz w:val="24"/>
          <w:szCs w:val="24"/>
        </w:rPr>
        <w:t>(Where net operating loss = deductions allowed – gross income)</w:t>
      </w:r>
    </w:p>
    <w:p w:rsidR="00524E4F" w:rsidRDefault="00524E4F" w:rsidP="00524E4F">
      <w:pPr>
        <w:pStyle w:val="ListParagraph"/>
        <w:numPr>
          <w:ilvl w:val="4"/>
          <w:numId w:val="1"/>
        </w:numPr>
        <w:jc w:val="both"/>
        <w:rPr>
          <w:b/>
          <w:sz w:val="24"/>
          <w:szCs w:val="24"/>
        </w:rPr>
      </w:pPr>
      <w:r>
        <w:rPr>
          <w:b/>
          <w:sz w:val="24"/>
          <w:szCs w:val="24"/>
        </w:rPr>
        <w:t>Losses incurred in any transaction entered into for profit, though not connected with a trade or business; and</w:t>
      </w:r>
    </w:p>
    <w:p w:rsidR="00524E4F" w:rsidRDefault="00524E4F" w:rsidP="00524E4F">
      <w:pPr>
        <w:pStyle w:val="ListParagraph"/>
        <w:numPr>
          <w:ilvl w:val="4"/>
          <w:numId w:val="1"/>
        </w:numPr>
        <w:jc w:val="both"/>
        <w:rPr>
          <w:b/>
          <w:sz w:val="24"/>
          <w:szCs w:val="24"/>
        </w:rPr>
      </w:pPr>
      <w:r>
        <w:rPr>
          <w:b/>
          <w:sz w:val="24"/>
          <w:szCs w:val="24"/>
        </w:rPr>
        <w:t>Other losses that arise from fire, storm, shipwreck, or other casualty, or from theft.</w:t>
      </w:r>
    </w:p>
    <w:p w:rsidR="00524E4F" w:rsidRPr="007A5505" w:rsidRDefault="00524E4F" w:rsidP="00524E4F">
      <w:pPr>
        <w:pStyle w:val="ListParagraph"/>
        <w:numPr>
          <w:ilvl w:val="3"/>
          <w:numId w:val="1"/>
        </w:numPr>
        <w:jc w:val="both"/>
        <w:rPr>
          <w:b/>
          <w:sz w:val="24"/>
          <w:szCs w:val="24"/>
        </w:rPr>
      </w:pPr>
      <w:r>
        <w:rPr>
          <w:b/>
          <w:sz w:val="24"/>
          <w:szCs w:val="24"/>
        </w:rPr>
        <w:t>Personal losses (with casualty/theft exception) are NOT deductible.</w:t>
      </w:r>
    </w:p>
    <w:p w:rsidR="00524E4F" w:rsidRPr="007A5505" w:rsidRDefault="00524E4F" w:rsidP="00524E4F">
      <w:pPr>
        <w:pStyle w:val="ListParagraph"/>
        <w:numPr>
          <w:ilvl w:val="3"/>
          <w:numId w:val="1"/>
        </w:numPr>
        <w:jc w:val="both"/>
        <w:rPr>
          <w:b/>
          <w:sz w:val="24"/>
          <w:szCs w:val="24"/>
        </w:rPr>
      </w:pPr>
      <w:r>
        <w:rPr>
          <w:sz w:val="24"/>
          <w:szCs w:val="24"/>
        </w:rPr>
        <w:t>Special Cases:</w:t>
      </w:r>
    </w:p>
    <w:p w:rsidR="00524E4F" w:rsidRDefault="00524E4F" w:rsidP="00524E4F">
      <w:pPr>
        <w:pStyle w:val="ListParagraph"/>
        <w:numPr>
          <w:ilvl w:val="4"/>
          <w:numId w:val="1"/>
        </w:numPr>
        <w:jc w:val="both"/>
        <w:rPr>
          <w:sz w:val="24"/>
          <w:szCs w:val="24"/>
        </w:rPr>
      </w:pPr>
      <w:r w:rsidRPr="007A5505">
        <w:rPr>
          <w:sz w:val="24"/>
          <w:szCs w:val="24"/>
        </w:rPr>
        <w:t>Trade/Business Losses:</w:t>
      </w:r>
    </w:p>
    <w:p w:rsidR="00524E4F" w:rsidRPr="007A5505" w:rsidRDefault="00524E4F" w:rsidP="00524E4F">
      <w:pPr>
        <w:pStyle w:val="ListParagraph"/>
        <w:numPr>
          <w:ilvl w:val="5"/>
          <w:numId w:val="1"/>
        </w:numPr>
        <w:jc w:val="both"/>
        <w:rPr>
          <w:sz w:val="24"/>
          <w:szCs w:val="24"/>
        </w:rPr>
      </w:pPr>
      <w:r>
        <w:rPr>
          <w:sz w:val="24"/>
          <w:szCs w:val="24"/>
        </w:rPr>
        <w:t>Deductible from gross income (above the line).</w:t>
      </w:r>
    </w:p>
    <w:p w:rsidR="00524E4F" w:rsidRPr="007A5505" w:rsidRDefault="00524E4F" w:rsidP="00524E4F">
      <w:pPr>
        <w:pStyle w:val="ListParagraph"/>
        <w:numPr>
          <w:ilvl w:val="5"/>
          <w:numId w:val="1"/>
        </w:numPr>
        <w:jc w:val="both"/>
        <w:rPr>
          <w:b/>
          <w:sz w:val="24"/>
          <w:szCs w:val="24"/>
        </w:rPr>
      </w:pPr>
      <w:r>
        <w:rPr>
          <w:sz w:val="24"/>
          <w:szCs w:val="24"/>
        </w:rPr>
        <w:t>Loss of anticipated income = generally no deduction.</w:t>
      </w:r>
    </w:p>
    <w:p w:rsidR="00524E4F" w:rsidRPr="007A5505" w:rsidRDefault="00524E4F" w:rsidP="00524E4F">
      <w:pPr>
        <w:pStyle w:val="ListParagraph"/>
        <w:numPr>
          <w:ilvl w:val="4"/>
          <w:numId w:val="1"/>
        </w:numPr>
        <w:jc w:val="both"/>
        <w:rPr>
          <w:b/>
          <w:sz w:val="24"/>
          <w:szCs w:val="24"/>
        </w:rPr>
      </w:pPr>
      <w:r>
        <w:rPr>
          <w:sz w:val="24"/>
          <w:szCs w:val="24"/>
        </w:rPr>
        <w:t>Transaction for Profit Losses:</w:t>
      </w:r>
    </w:p>
    <w:p w:rsidR="00524E4F" w:rsidRPr="007A5505" w:rsidRDefault="00524E4F" w:rsidP="00524E4F">
      <w:pPr>
        <w:pStyle w:val="ListParagraph"/>
        <w:numPr>
          <w:ilvl w:val="5"/>
          <w:numId w:val="1"/>
        </w:numPr>
        <w:jc w:val="both"/>
        <w:rPr>
          <w:b/>
          <w:sz w:val="24"/>
          <w:szCs w:val="24"/>
        </w:rPr>
      </w:pPr>
      <w:r>
        <w:rPr>
          <w:sz w:val="24"/>
          <w:szCs w:val="24"/>
        </w:rPr>
        <w:t>Deducted above the line ONLY if they result from sale/exchange of property or attributable to property that produces rent or royalties.</w:t>
      </w:r>
    </w:p>
    <w:p w:rsidR="00524E4F" w:rsidRPr="007A5505" w:rsidRDefault="00524E4F" w:rsidP="00524E4F">
      <w:pPr>
        <w:pStyle w:val="ListParagraph"/>
        <w:numPr>
          <w:ilvl w:val="5"/>
          <w:numId w:val="1"/>
        </w:numPr>
        <w:jc w:val="both"/>
        <w:rPr>
          <w:b/>
          <w:sz w:val="24"/>
          <w:szCs w:val="24"/>
        </w:rPr>
      </w:pPr>
      <w:r>
        <w:rPr>
          <w:sz w:val="24"/>
          <w:szCs w:val="24"/>
        </w:rPr>
        <w:t>Otherwise, deducted below the line.</w:t>
      </w:r>
    </w:p>
    <w:p w:rsidR="00524E4F" w:rsidRDefault="00524E4F" w:rsidP="00524E4F">
      <w:pPr>
        <w:pStyle w:val="ListParagraph"/>
        <w:numPr>
          <w:ilvl w:val="4"/>
          <w:numId w:val="1"/>
        </w:numPr>
        <w:jc w:val="both"/>
        <w:rPr>
          <w:sz w:val="24"/>
          <w:szCs w:val="24"/>
        </w:rPr>
      </w:pPr>
      <w:r>
        <w:rPr>
          <w:sz w:val="24"/>
          <w:szCs w:val="24"/>
        </w:rPr>
        <w:lastRenderedPageBreak/>
        <w:t>Investment Losses</w:t>
      </w:r>
    </w:p>
    <w:p w:rsidR="00524E4F" w:rsidRDefault="00524E4F" w:rsidP="00524E4F">
      <w:pPr>
        <w:pStyle w:val="ListParagraph"/>
        <w:numPr>
          <w:ilvl w:val="5"/>
          <w:numId w:val="1"/>
        </w:numPr>
        <w:jc w:val="both"/>
        <w:rPr>
          <w:sz w:val="24"/>
          <w:szCs w:val="24"/>
        </w:rPr>
      </w:pPr>
      <w:r>
        <w:rPr>
          <w:sz w:val="24"/>
          <w:szCs w:val="24"/>
        </w:rPr>
        <w:t>The taxpayer may deduct losses on the investment only to the amount he is “at risk” with respect to that investment. (§ 465).</w:t>
      </w:r>
    </w:p>
    <w:p w:rsidR="00524E4F" w:rsidRDefault="00524E4F" w:rsidP="00524E4F">
      <w:pPr>
        <w:pStyle w:val="ListParagraph"/>
        <w:numPr>
          <w:ilvl w:val="5"/>
          <w:numId w:val="1"/>
        </w:numPr>
        <w:jc w:val="both"/>
        <w:rPr>
          <w:sz w:val="24"/>
          <w:szCs w:val="24"/>
        </w:rPr>
      </w:pPr>
      <w:r>
        <w:rPr>
          <w:sz w:val="24"/>
          <w:szCs w:val="24"/>
        </w:rPr>
        <w:t>A taxpayer is “at risk” only to the extent of:</w:t>
      </w:r>
    </w:p>
    <w:p w:rsidR="00524E4F" w:rsidRDefault="00524E4F" w:rsidP="00524E4F">
      <w:pPr>
        <w:pStyle w:val="ListParagraph"/>
        <w:numPr>
          <w:ilvl w:val="6"/>
          <w:numId w:val="1"/>
        </w:numPr>
        <w:jc w:val="both"/>
        <w:rPr>
          <w:sz w:val="24"/>
          <w:szCs w:val="24"/>
        </w:rPr>
      </w:pPr>
      <w:r>
        <w:rPr>
          <w:sz w:val="24"/>
          <w:szCs w:val="24"/>
        </w:rPr>
        <w:t>His investment of cash in the activity,</w:t>
      </w:r>
    </w:p>
    <w:p w:rsidR="00524E4F" w:rsidRDefault="00524E4F" w:rsidP="00524E4F">
      <w:pPr>
        <w:pStyle w:val="ListParagraph"/>
        <w:numPr>
          <w:ilvl w:val="6"/>
          <w:numId w:val="1"/>
        </w:numPr>
        <w:jc w:val="both"/>
        <w:rPr>
          <w:sz w:val="24"/>
          <w:szCs w:val="24"/>
        </w:rPr>
      </w:pPr>
      <w:r>
        <w:rPr>
          <w:sz w:val="24"/>
          <w:szCs w:val="24"/>
        </w:rPr>
        <w:t>The adjusted basis of property contributed,</w:t>
      </w:r>
    </w:p>
    <w:p w:rsidR="00524E4F" w:rsidRDefault="00524E4F" w:rsidP="00524E4F">
      <w:pPr>
        <w:pStyle w:val="ListParagraph"/>
        <w:numPr>
          <w:ilvl w:val="6"/>
          <w:numId w:val="1"/>
        </w:numPr>
        <w:jc w:val="both"/>
        <w:rPr>
          <w:sz w:val="24"/>
          <w:szCs w:val="24"/>
        </w:rPr>
      </w:pPr>
      <w:r>
        <w:rPr>
          <w:sz w:val="24"/>
          <w:szCs w:val="24"/>
        </w:rPr>
        <w:t>Debt on which he is personally liable for repayment, and</w:t>
      </w:r>
    </w:p>
    <w:p w:rsidR="00524E4F" w:rsidRDefault="00524E4F" w:rsidP="00524E4F">
      <w:pPr>
        <w:pStyle w:val="ListParagraph"/>
        <w:numPr>
          <w:ilvl w:val="6"/>
          <w:numId w:val="1"/>
        </w:numPr>
        <w:jc w:val="both"/>
        <w:rPr>
          <w:sz w:val="24"/>
          <w:szCs w:val="24"/>
        </w:rPr>
      </w:pPr>
      <w:r>
        <w:rPr>
          <w:sz w:val="24"/>
          <w:szCs w:val="24"/>
        </w:rPr>
        <w:t>The net FMV of his personal assets that secure nonrecourse borrowings.</w:t>
      </w:r>
    </w:p>
    <w:p w:rsidR="00524E4F" w:rsidRDefault="00524E4F" w:rsidP="00524E4F">
      <w:pPr>
        <w:pStyle w:val="ListParagraph"/>
        <w:numPr>
          <w:ilvl w:val="5"/>
          <w:numId w:val="1"/>
        </w:numPr>
        <w:jc w:val="both"/>
        <w:rPr>
          <w:sz w:val="24"/>
          <w:szCs w:val="24"/>
        </w:rPr>
      </w:pPr>
      <w:r>
        <w:rPr>
          <w:sz w:val="24"/>
          <w:szCs w:val="24"/>
        </w:rPr>
        <w:t>The taxpayer is NOT considered at risk with respect to losses for which he is guaranteed reimbursement.</w:t>
      </w:r>
    </w:p>
    <w:p w:rsidR="00524E4F" w:rsidRDefault="00524E4F" w:rsidP="00524E4F">
      <w:pPr>
        <w:pStyle w:val="ListParagraph"/>
        <w:numPr>
          <w:ilvl w:val="4"/>
          <w:numId w:val="1"/>
        </w:numPr>
        <w:jc w:val="both"/>
        <w:rPr>
          <w:sz w:val="24"/>
          <w:szCs w:val="24"/>
        </w:rPr>
      </w:pPr>
      <w:r w:rsidRPr="00E36A46">
        <w:rPr>
          <w:sz w:val="24"/>
          <w:szCs w:val="24"/>
        </w:rPr>
        <w:t xml:space="preserve">Losses on </w:t>
      </w:r>
      <w:r>
        <w:rPr>
          <w:sz w:val="24"/>
          <w:szCs w:val="24"/>
        </w:rPr>
        <w:t>Sale of Property:</w:t>
      </w:r>
    </w:p>
    <w:p w:rsidR="00524E4F" w:rsidRDefault="00524E4F" w:rsidP="00524E4F">
      <w:pPr>
        <w:pStyle w:val="ListParagraph"/>
        <w:numPr>
          <w:ilvl w:val="5"/>
          <w:numId w:val="1"/>
        </w:numPr>
        <w:jc w:val="both"/>
        <w:rPr>
          <w:sz w:val="24"/>
          <w:szCs w:val="24"/>
        </w:rPr>
      </w:pPr>
      <w:r>
        <w:rPr>
          <w:sz w:val="24"/>
          <w:szCs w:val="24"/>
        </w:rPr>
        <w:t>Between certain taxpayers - Deduction disallowed for losses from sales or exchanges of property between certain related people (family members or corporations and their majority shareholders). (§ 267). The seller’s loss is lost to him permanently. When the purchaser sells the property for a gain, the purchaser can increase his basis by the seller’s disallowed loss.</w:t>
      </w:r>
    </w:p>
    <w:p w:rsidR="00524E4F" w:rsidRPr="00E36A46" w:rsidRDefault="00524E4F" w:rsidP="00524E4F">
      <w:pPr>
        <w:pStyle w:val="ListParagraph"/>
        <w:numPr>
          <w:ilvl w:val="5"/>
          <w:numId w:val="1"/>
        </w:numPr>
        <w:jc w:val="both"/>
        <w:rPr>
          <w:sz w:val="24"/>
          <w:szCs w:val="24"/>
        </w:rPr>
      </w:pPr>
      <w:r>
        <w:rPr>
          <w:sz w:val="24"/>
          <w:szCs w:val="24"/>
        </w:rPr>
        <w:t>On wash sales of substantially identical securities – Deduction disallowed if sale made within 30-day period.</w:t>
      </w:r>
    </w:p>
    <w:p w:rsidR="00524E4F" w:rsidRPr="007A5505" w:rsidRDefault="00524E4F" w:rsidP="00524E4F">
      <w:pPr>
        <w:pStyle w:val="ListParagraph"/>
        <w:numPr>
          <w:ilvl w:val="4"/>
          <w:numId w:val="1"/>
        </w:numPr>
        <w:jc w:val="both"/>
        <w:rPr>
          <w:b/>
          <w:sz w:val="24"/>
          <w:szCs w:val="24"/>
        </w:rPr>
      </w:pPr>
      <w:r>
        <w:rPr>
          <w:sz w:val="24"/>
          <w:szCs w:val="24"/>
        </w:rPr>
        <w:t>Gambling Losses:</w:t>
      </w:r>
    </w:p>
    <w:p w:rsidR="00524E4F" w:rsidRPr="00E96A8F" w:rsidRDefault="00524E4F" w:rsidP="00524E4F">
      <w:pPr>
        <w:pStyle w:val="ListParagraph"/>
        <w:numPr>
          <w:ilvl w:val="5"/>
          <w:numId w:val="1"/>
        </w:numPr>
        <w:jc w:val="both"/>
        <w:rPr>
          <w:b/>
          <w:sz w:val="24"/>
          <w:szCs w:val="24"/>
        </w:rPr>
      </w:pPr>
      <w:r>
        <w:rPr>
          <w:sz w:val="24"/>
          <w:szCs w:val="24"/>
        </w:rPr>
        <w:t>If gambler is engaged in the activity “with continuity and regularity” with the primary purpose of earning an income, loss is treated as a business loss.</w:t>
      </w:r>
    </w:p>
    <w:p w:rsidR="00524E4F" w:rsidRPr="007A5505" w:rsidRDefault="00524E4F" w:rsidP="00524E4F">
      <w:pPr>
        <w:pStyle w:val="ListParagraph"/>
        <w:numPr>
          <w:ilvl w:val="5"/>
          <w:numId w:val="1"/>
        </w:numPr>
        <w:jc w:val="both"/>
        <w:rPr>
          <w:b/>
          <w:sz w:val="24"/>
          <w:szCs w:val="24"/>
        </w:rPr>
      </w:pPr>
      <w:r>
        <w:rPr>
          <w:sz w:val="24"/>
          <w:szCs w:val="24"/>
        </w:rPr>
        <w:t>Gambling losses are deductible only to the extent of gains. (§ 165).</w:t>
      </w:r>
    </w:p>
    <w:p w:rsidR="00524E4F" w:rsidRPr="009610B1" w:rsidRDefault="00524E4F" w:rsidP="00524E4F">
      <w:pPr>
        <w:pStyle w:val="ListParagraph"/>
        <w:numPr>
          <w:ilvl w:val="5"/>
          <w:numId w:val="1"/>
        </w:numPr>
        <w:jc w:val="both"/>
        <w:rPr>
          <w:b/>
          <w:sz w:val="24"/>
          <w:szCs w:val="24"/>
        </w:rPr>
      </w:pPr>
      <w:r>
        <w:rPr>
          <w:sz w:val="24"/>
          <w:szCs w:val="24"/>
        </w:rPr>
        <w:t>Cohan Rule – deduction allowed based on estimates (i.e. no adequate records) where the court believes that an expense was actually undertaken.</w:t>
      </w:r>
    </w:p>
    <w:p w:rsidR="00524E4F" w:rsidRPr="009610B1" w:rsidRDefault="00524E4F" w:rsidP="00524E4F">
      <w:pPr>
        <w:pStyle w:val="ListParagraph"/>
        <w:numPr>
          <w:ilvl w:val="4"/>
          <w:numId w:val="1"/>
        </w:numPr>
        <w:jc w:val="both"/>
        <w:rPr>
          <w:b/>
          <w:sz w:val="24"/>
          <w:szCs w:val="24"/>
        </w:rPr>
      </w:pPr>
      <w:r>
        <w:rPr>
          <w:sz w:val="24"/>
          <w:szCs w:val="24"/>
        </w:rPr>
        <w:t>Hobby Losses:</w:t>
      </w:r>
    </w:p>
    <w:p w:rsidR="00524E4F" w:rsidRPr="009610B1" w:rsidRDefault="00524E4F" w:rsidP="00524E4F">
      <w:pPr>
        <w:pStyle w:val="ListParagraph"/>
        <w:numPr>
          <w:ilvl w:val="5"/>
          <w:numId w:val="1"/>
        </w:numPr>
        <w:jc w:val="both"/>
        <w:rPr>
          <w:b/>
          <w:sz w:val="24"/>
          <w:szCs w:val="24"/>
        </w:rPr>
      </w:pPr>
      <w:r>
        <w:rPr>
          <w:sz w:val="24"/>
          <w:szCs w:val="24"/>
        </w:rPr>
        <w:t>Generally NO deduction, unless the activity rises to the level of business or a transaction entered into for profit. BUT, h</w:t>
      </w:r>
      <w:r w:rsidRPr="009610B1">
        <w:rPr>
          <w:sz w:val="24"/>
          <w:szCs w:val="24"/>
        </w:rPr>
        <w:t>obby losses are deductible only to the extent of gains. (§ 183).</w:t>
      </w:r>
    </w:p>
    <w:p w:rsidR="00524E4F" w:rsidRPr="009610B1" w:rsidRDefault="00524E4F" w:rsidP="00524E4F">
      <w:pPr>
        <w:pStyle w:val="ListParagraph"/>
        <w:numPr>
          <w:ilvl w:val="5"/>
          <w:numId w:val="1"/>
        </w:numPr>
        <w:jc w:val="both"/>
        <w:rPr>
          <w:b/>
          <w:sz w:val="24"/>
          <w:szCs w:val="24"/>
        </w:rPr>
      </w:pPr>
      <w:r>
        <w:rPr>
          <w:sz w:val="24"/>
          <w:szCs w:val="24"/>
        </w:rPr>
        <w:lastRenderedPageBreak/>
        <w:t>If an activity engaged in produces profits for 3/5 consecutive years (ending with the taxable year in question), there is a rebuttable presumption that the activity qualifies as engaged in for profit. For an activity involving horses, requirement is 2/7 years.</w:t>
      </w:r>
    </w:p>
    <w:p w:rsidR="00524E4F" w:rsidRPr="009610B1" w:rsidRDefault="00524E4F" w:rsidP="00524E4F">
      <w:pPr>
        <w:pStyle w:val="ListParagraph"/>
        <w:numPr>
          <w:ilvl w:val="5"/>
          <w:numId w:val="1"/>
        </w:numPr>
        <w:jc w:val="both"/>
        <w:rPr>
          <w:b/>
          <w:sz w:val="24"/>
          <w:szCs w:val="24"/>
        </w:rPr>
      </w:pPr>
      <w:r>
        <w:rPr>
          <w:sz w:val="24"/>
          <w:szCs w:val="24"/>
        </w:rPr>
        <w:t>Factors to consider in determining hobby v. for profit (Reg. 1.183-2(b) –</w:t>
      </w:r>
    </w:p>
    <w:p w:rsidR="00524E4F" w:rsidRPr="009610B1" w:rsidRDefault="00524E4F" w:rsidP="00524E4F">
      <w:pPr>
        <w:pStyle w:val="ListParagraph"/>
        <w:numPr>
          <w:ilvl w:val="6"/>
          <w:numId w:val="1"/>
        </w:numPr>
        <w:jc w:val="both"/>
        <w:rPr>
          <w:b/>
          <w:sz w:val="24"/>
          <w:szCs w:val="24"/>
        </w:rPr>
      </w:pPr>
      <w:r>
        <w:rPr>
          <w:sz w:val="24"/>
          <w:szCs w:val="24"/>
        </w:rPr>
        <w:t>Manner in which taxpayer carries on the activity;</w:t>
      </w:r>
    </w:p>
    <w:p w:rsidR="00524E4F" w:rsidRPr="009610B1" w:rsidRDefault="00524E4F" w:rsidP="00524E4F">
      <w:pPr>
        <w:pStyle w:val="ListParagraph"/>
        <w:numPr>
          <w:ilvl w:val="6"/>
          <w:numId w:val="1"/>
        </w:numPr>
        <w:jc w:val="both"/>
        <w:rPr>
          <w:b/>
          <w:sz w:val="24"/>
          <w:szCs w:val="24"/>
        </w:rPr>
      </w:pPr>
      <w:r>
        <w:rPr>
          <w:sz w:val="24"/>
          <w:szCs w:val="24"/>
        </w:rPr>
        <w:t>Expertise of taxpayer;</w:t>
      </w:r>
    </w:p>
    <w:p w:rsidR="00524E4F" w:rsidRPr="009610B1" w:rsidRDefault="00524E4F" w:rsidP="00524E4F">
      <w:pPr>
        <w:pStyle w:val="ListParagraph"/>
        <w:numPr>
          <w:ilvl w:val="6"/>
          <w:numId w:val="1"/>
        </w:numPr>
        <w:jc w:val="both"/>
        <w:rPr>
          <w:b/>
          <w:sz w:val="24"/>
          <w:szCs w:val="24"/>
        </w:rPr>
      </w:pPr>
      <w:r>
        <w:rPr>
          <w:sz w:val="24"/>
          <w:szCs w:val="24"/>
        </w:rPr>
        <w:t>Time and effort spent carrying on the activity;</w:t>
      </w:r>
    </w:p>
    <w:p w:rsidR="00524E4F" w:rsidRPr="009610B1" w:rsidRDefault="00524E4F" w:rsidP="00524E4F">
      <w:pPr>
        <w:pStyle w:val="ListParagraph"/>
        <w:numPr>
          <w:ilvl w:val="6"/>
          <w:numId w:val="1"/>
        </w:numPr>
        <w:jc w:val="both"/>
        <w:rPr>
          <w:b/>
          <w:sz w:val="24"/>
          <w:szCs w:val="24"/>
        </w:rPr>
      </w:pPr>
      <w:r>
        <w:rPr>
          <w:sz w:val="24"/>
          <w:szCs w:val="24"/>
        </w:rPr>
        <w:t>Expectation that assets used in the activity will appreciate in value;</w:t>
      </w:r>
    </w:p>
    <w:p w:rsidR="00524E4F" w:rsidRPr="009610B1" w:rsidRDefault="00524E4F" w:rsidP="00524E4F">
      <w:pPr>
        <w:pStyle w:val="ListParagraph"/>
        <w:numPr>
          <w:ilvl w:val="6"/>
          <w:numId w:val="1"/>
        </w:numPr>
        <w:jc w:val="both"/>
        <w:rPr>
          <w:b/>
          <w:sz w:val="24"/>
          <w:szCs w:val="24"/>
        </w:rPr>
      </w:pPr>
      <w:r>
        <w:rPr>
          <w:sz w:val="24"/>
          <w:szCs w:val="24"/>
        </w:rPr>
        <w:t>Success of  taxpayer in the activities;</w:t>
      </w:r>
    </w:p>
    <w:p w:rsidR="00524E4F" w:rsidRPr="009610B1" w:rsidRDefault="00524E4F" w:rsidP="00524E4F">
      <w:pPr>
        <w:pStyle w:val="ListParagraph"/>
        <w:numPr>
          <w:ilvl w:val="6"/>
          <w:numId w:val="1"/>
        </w:numPr>
        <w:jc w:val="both"/>
        <w:rPr>
          <w:b/>
          <w:sz w:val="24"/>
          <w:szCs w:val="24"/>
        </w:rPr>
      </w:pPr>
      <w:r>
        <w:rPr>
          <w:sz w:val="24"/>
          <w:szCs w:val="24"/>
        </w:rPr>
        <w:t>Taxpayer’s history of income or loss with respect to activity;</w:t>
      </w:r>
    </w:p>
    <w:p w:rsidR="00524E4F" w:rsidRPr="009610B1" w:rsidRDefault="00524E4F" w:rsidP="00524E4F">
      <w:pPr>
        <w:pStyle w:val="ListParagraph"/>
        <w:numPr>
          <w:ilvl w:val="6"/>
          <w:numId w:val="1"/>
        </w:numPr>
        <w:jc w:val="both"/>
        <w:rPr>
          <w:b/>
          <w:sz w:val="24"/>
          <w:szCs w:val="24"/>
        </w:rPr>
      </w:pPr>
      <w:r>
        <w:rPr>
          <w:sz w:val="24"/>
          <w:szCs w:val="24"/>
        </w:rPr>
        <w:t>Amount of past profits earned;</w:t>
      </w:r>
    </w:p>
    <w:p w:rsidR="00524E4F" w:rsidRPr="009610B1" w:rsidRDefault="00524E4F" w:rsidP="00524E4F">
      <w:pPr>
        <w:pStyle w:val="ListParagraph"/>
        <w:numPr>
          <w:ilvl w:val="6"/>
          <w:numId w:val="1"/>
        </w:numPr>
        <w:jc w:val="both"/>
        <w:rPr>
          <w:b/>
          <w:sz w:val="24"/>
          <w:szCs w:val="24"/>
        </w:rPr>
      </w:pPr>
      <w:r>
        <w:rPr>
          <w:sz w:val="24"/>
          <w:szCs w:val="24"/>
        </w:rPr>
        <w:t>Financial status of the taxpayer; and</w:t>
      </w:r>
    </w:p>
    <w:p w:rsidR="00524E4F" w:rsidRPr="00ED774D" w:rsidRDefault="00524E4F" w:rsidP="00524E4F">
      <w:pPr>
        <w:pStyle w:val="ListParagraph"/>
        <w:numPr>
          <w:ilvl w:val="6"/>
          <w:numId w:val="1"/>
        </w:numPr>
        <w:jc w:val="both"/>
        <w:rPr>
          <w:b/>
          <w:sz w:val="24"/>
          <w:szCs w:val="24"/>
        </w:rPr>
      </w:pPr>
      <w:r>
        <w:rPr>
          <w:sz w:val="24"/>
          <w:szCs w:val="24"/>
        </w:rPr>
        <w:t>Whether elements of personal pleasure/recreation are involved.</w:t>
      </w:r>
    </w:p>
    <w:p w:rsidR="00524E4F" w:rsidRPr="00ED774D" w:rsidRDefault="00524E4F" w:rsidP="00524E4F">
      <w:pPr>
        <w:pStyle w:val="ListParagraph"/>
        <w:numPr>
          <w:ilvl w:val="4"/>
          <w:numId w:val="1"/>
        </w:numPr>
        <w:jc w:val="both"/>
        <w:rPr>
          <w:b/>
          <w:sz w:val="24"/>
          <w:szCs w:val="24"/>
        </w:rPr>
      </w:pPr>
      <w:r>
        <w:rPr>
          <w:sz w:val="24"/>
          <w:szCs w:val="24"/>
        </w:rPr>
        <w:t>Casualty/Theft Losses</w:t>
      </w:r>
    </w:p>
    <w:p w:rsidR="00524E4F" w:rsidRPr="00ED774D" w:rsidRDefault="00524E4F" w:rsidP="00524E4F">
      <w:pPr>
        <w:pStyle w:val="ListParagraph"/>
        <w:numPr>
          <w:ilvl w:val="5"/>
          <w:numId w:val="1"/>
        </w:numPr>
        <w:jc w:val="both"/>
        <w:rPr>
          <w:b/>
          <w:sz w:val="24"/>
          <w:szCs w:val="24"/>
        </w:rPr>
      </w:pPr>
      <w:r>
        <w:rPr>
          <w:sz w:val="24"/>
          <w:szCs w:val="24"/>
        </w:rPr>
        <w:t>A taxpayer is entitled to take a deduction even if the casualty results from her negligence, but not if it is intentional or results from gross negligence. (Blackman v. Commissioner)</w:t>
      </w:r>
    </w:p>
    <w:p w:rsidR="00524E4F" w:rsidRPr="00ED774D" w:rsidRDefault="00524E4F" w:rsidP="00524E4F">
      <w:pPr>
        <w:pStyle w:val="ListParagraph"/>
        <w:numPr>
          <w:ilvl w:val="5"/>
          <w:numId w:val="1"/>
        </w:numPr>
        <w:jc w:val="both"/>
        <w:rPr>
          <w:b/>
          <w:sz w:val="24"/>
          <w:szCs w:val="24"/>
        </w:rPr>
      </w:pPr>
      <w:r>
        <w:rPr>
          <w:sz w:val="24"/>
          <w:szCs w:val="24"/>
        </w:rPr>
        <w:t>The amount of any prospective casualty loss is first reduced by insurance or any other recovery.</w:t>
      </w:r>
    </w:p>
    <w:p w:rsidR="00524E4F" w:rsidRPr="00ED774D" w:rsidRDefault="00524E4F" w:rsidP="00524E4F">
      <w:pPr>
        <w:pStyle w:val="ListParagraph"/>
        <w:numPr>
          <w:ilvl w:val="5"/>
          <w:numId w:val="1"/>
        </w:numPr>
        <w:jc w:val="both"/>
        <w:rPr>
          <w:b/>
          <w:sz w:val="24"/>
          <w:szCs w:val="24"/>
        </w:rPr>
      </w:pPr>
      <w:r>
        <w:rPr>
          <w:sz w:val="24"/>
          <w:szCs w:val="24"/>
        </w:rPr>
        <w:t>Casualty losses are allowed only to the extent that the loss arising from each casualty/theft exceeds $100.</w:t>
      </w:r>
    </w:p>
    <w:p w:rsidR="00524E4F" w:rsidRDefault="00524E4F" w:rsidP="00524E4F">
      <w:pPr>
        <w:pStyle w:val="ListParagraph"/>
        <w:numPr>
          <w:ilvl w:val="5"/>
          <w:numId w:val="1"/>
        </w:numPr>
        <w:jc w:val="both"/>
        <w:rPr>
          <w:sz w:val="24"/>
          <w:szCs w:val="24"/>
        </w:rPr>
      </w:pPr>
      <w:r w:rsidRPr="00ED774D">
        <w:rPr>
          <w:sz w:val="24"/>
          <w:szCs w:val="24"/>
        </w:rPr>
        <w:t xml:space="preserve">Net </w:t>
      </w:r>
      <w:r>
        <w:rPr>
          <w:sz w:val="24"/>
          <w:szCs w:val="24"/>
        </w:rPr>
        <w:t>casualty loss is allowed only to the extent that it exceeds 10% of adjusted gross income.</w:t>
      </w:r>
    </w:p>
    <w:p w:rsidR="00524E4F" w:rsidRDefault="00524E4F" w:rsidP="00524E4F">
      <w:pPr>
        <w:pStyle w:val="ListParagraph"/>
        <w:numPr>
          <w:ilvl w:val="5"/>
          <w:numId w:val="1"/>
        </w:numPr>
        <w:jc w:val="both"/>
        <w:rPr>
          <w:sz w:val="24"/>
          <w:szCs w:val="24"/>
        </w:rPr>
      </w:pPr>
      <w:r>
        <w:rPr>
          <w:sz w:val="24"/>
          <w:szCs w:val="24"/>
        </w:rPr>
        <w:t>No deduction is permitted if the taxpayer does not file a timely insurance claim to the extent the policy would provide reimbursement.</w:t>
      </w:r>
    </w:p>
    <w:p w:rsidR="00524E4F" w:rsidRDefault="00524E4F" w:rsidP="00524E4F">
      <w:pPr>
        <w:pStyle w:val="ListParagraph"/>
        <w:numPr>
          <w:ilvl w:val="4"/>
          <w:numId w:val="1"/>
        </w:numPr>
        <w:jc w:val="both"/>
        <w:rPr>
          <w:sz w:val="24"/>
          <w:szCs w:val="24"/>
        </w:rPr>
      </w:pPr>
      <w:r>
        <w:rPr>
          <w:sz w:val="24"/>
          <w:szCs w:val="24"/>
        </w:rPr>
        <w:t>Losses from “Passive Activities”:</w:t>
      </w:r>
    </w:p>
    <w:p w:rsidR="00524E4F" w:rsidRDefault="00524E4F" w:rsidP="00524E4F">
      <w:pPr>
        <w:pStyle w:val="ListParagraph"/>
        <w:numPr>
          <w:ilvl w:val="5"/>
          <w:numId w:val="1"/>
        </w:numPr>
        <w:jc w:val="both"/>
        <w:rPr>
          <w:sz w:val="24"/>
          <w:szCs w:val="24"/>
        </w:rPr>
      </w:pPr>
      <w:r>
        <w:rPr>
          <w:sz w:val="24"/>
          <w:szCs w:val="24"/>
        </w:rPr>
        <w:t xml:space="preserve">Aggregate deductions from “passive activities” may be used only to offset the aggregate income from these </w:t>
      </w:r>
      <w:r>
        <w:rPr>
          <w:sz w:val="24"/>
          <w:szCs w:val="24"/>
        </w:rPr>
        <w:lastRenderedPageBreak/>
        <w:t>activities. (§ 469). Excess losses may be carried forward to subsequent years.</w:t>
      </w:r>
    </w:p>
    <w:p w:rsidR="00524E4F" w:rsidRDefault="00524E4F" w:rsidP="00524E4F">
      <w:pPr>
        <w:pStyle w:val="ListParagraph"/>
        <w:numPr>
          <w:ilvl w:val="5"/>
          <w:numId w:val="1"/>
        </w:numPr>
        <w:jc w:val="both"/>
        <w:rPr>
          <w:sz w:val="24"/>
          <w:szCs w:val="24"/>
        </w:rPr>
      </w:pPr>
      <w:r>
        <w:rPr>
          <w:sz w:val="24"/>
          <w:szCs w:val="24"/>
        </w:rPr>
        <w:t>Passive activities are defined to include:</w:t>
      </w:r>
    </w:p>
    <w:p w:rsidR="00524E4F" w:rsidRDefault="00524E4F" w:rsidP="00524E4F">
      <w:pPr>
        <w:pStyle w:val="ListParagraph"/>
        <w:numPr>
          <w:ilvl w:val="6"/>
          <w:numId w:val="1"/>
        </w:numPr>
        <w:jc w:val="both"/>
        <w:rPr>
          <w:sz w:val="24"/>
          <w:szCs w:val="24"/>
        </w:rPr>
      </w:pPr>
      <w:r>
        <w:rPr>
          <w:sz w:val="24"/>
          <w:szCs w:val="24"/>
        </w:rPr>
        <w:t>The conduct of a trade or business in which the taxpayer does not materially participate; and</w:t>
      </w:r>
    </w:p>
    <w:p w:rsidR="00524E4F" w:rsidRDefault="00524E4F" w:rsidP="00524E4F">
      <w:pPr>
        <w:pStyle w:val="ListParagraph"/>
        <w:numPr>
          <w:ilvl w:val="6"/>
          <w:numId w:val="1"/>
        </w:numPr>
        <w:jc w:val="both"/>
        <w:rPr>
          <w:sz w:val="24"/>
          <w:szCs w:val="24"/>
        </w:rPr>
      </w:pPr>
      <w:r>
        <w:rPr>
          <w:sz w:val="24"/>
          <w:szCs w:val="24"/>
        </w:rPr>
        <w:t>Rental activities.</w:t>
      </w:r>
    </w:p>
    <w:p w:rsidR="00524E4F" w:rsidRPr="008A55B6" w:rsidRDefault="00524E4F" w:rsidP="00524E4F">
      <w:pPr>
        <w:pStyle w:val="ListParagraph"/>
        <w:numPr>
          <w:ilvl w:val="5"/>
          <w:numId w:val="1"/>
        </w:numPr>
        <w:jc w:val="both"/>
        <w:rPr>
          <w:sz w:val="24"/>
          <w:szCs w:val="24"/>
        </w:rPr>
      </w:pPr>
      <w:r>
        <w:rPr>
          <w:sz w:val="24"/>
          <w:szCs w:val="24"/>
        </w:rPr>
        <w:t xml:space="preserve">DOES NOT include “portfolio income” </w:t>
      </w:r>
      <w:r w:rsidRPr="00A8139F">
        <w:rPr>
          <w:sz w:val="24"/>
          <w:szCs w:val="24"/>
        </w:rPr>
        <w:sym w:font="Wingdings" w:char="F0E0"/>
      </w:r>
      <w:r>
        <w:rPr>
          <w:sz w:val="24"/>
          <w:szCs w:val="24"/>
        </w:rPr>
        <w:t xml:space="preserve"> passive losses cannot offset investment income.</w:t>
      </w:r>
    </w:p>
    <w:p w:rsidR="001314B1" w:rsidRDefault="001314B1" w:rsidP="001314B1">
      <w:pPr>
        <w:pStyle w:val="ListParagraph"/>
        <w:numPr>
          <w:ilvl w:val="3"/>
          <w:numId w:val="1"/>
        </w:numPr>
        <w:jc w:val="both"/>
        <w:rPr>
          <w:b/>
          <w:sz w:val="24"/>
          <w:szCs w:val="24"/>
        </w:rPr>
      </w:pPr>
      <w:r>
        <w:rPr>
          <w:b/>
          <w:sz w:val="24"/>
          <w:szCs w:val="24"/>
        </w:rPr>
        <w:t>Carryback/Carryforward of Net Operating Loss (§ 172):</w:t>
      </w:r>
    </w:p>
    <w:p w:rsidR="001314B1" w:rsidRDefault="001314B1" w:rsidP="001314B1">
      <w:pPr>
        <w:pStyle w:val="ListParagraph"/>
        <w:numPr>
          <w:ilvl w:val="4"/>
          <w:numId w:val="1"/>
        </w:numPr>
        <w:jc w:val="both"/>
        <w:rPr>
          <w:b/>
          <w:sz w:val="24"/>
          <w:szCs w:val="24"/>
        </w:rPr>
      </w:pPr>
      <w:r>
        <w:rPr>
          <w:b/>
          <w:sz w:val="24"/>
          <w:szCs w:val="24"/>
        </w:rPr>
        <w:t>APPLIES TO BUSINESS LOSSES ONLY.</w:t>
      </w:r>
    </w:p>
    <w:p w:rsidR="001314B1" w:rsidRDefault="001314B1" w:rsidP="001314B1">
      <w:pPr>
        <w:pStyle w:val="ListParagraph"/>
        <w:numPr>
          <w:ilvl w:val="4"/>
          <w:numId w:val="1"/>
        </w:numPr>
        <w:jc w:val="both"/>
        <w:rPr>
          <w:b/>
          <w:sz w:val="24"/>
          <w:szCs w:val="24"/>
        </w:rPr>
      </w:pPr>
      <w:r>
        <w:rPr>
          <w:b/>
          <w:sz w:val="24"/>
          <w:szCs w:val="24"/>
        </w:rPr>
        <w:t>A taxpayer may apply a loss incurred in one taxable year against income earned in another taxable year.</w:t>
      </w:r>
    </w:p>
    <w:p w:rsidR="001314B1" w:rsidRDefault="001314B1" w:rsidP="001314B1">
      <w:pPr>
        <w:pStyle w:val="ListParagraph"/>
        <w:numPr>
          <w:ilvl w:val="5"/>
          <w:numId w:val="1"/>
        </w:numPr>
        <w:jc w:val="both"/>
        <w:rPr>
          <w:b/>
          <w:sz w:val="24"/>
          <w:szCs w:val="24"/>
        </w:rPr>
      </w:pPr>
      <w:r>
        <w:rPr>
          <w:b/>
          <w:sz w:val="24"/>
          <w:szCs w:val="24"/>
        </w:rPr>
        <w:t>May carry back a net operating loss back 2 years and forward 20 years.</w:t>
      </w:r>
    </w:p>
    <w:p w:rsidR="001314B1" w:rsidRPr="001314B1" w:rsidRDefault="001314B1" w:rsidP="001314B1">
      <w:pPr>
        <w:pStyle w:val="ListParagraph"/>
        <w:numPr>
          <w:ilvl w:val="5"/>
          <w:numId w:val="1"/>
        </w:numPr>
        <w:jc w:val="both"/>
        <w:rPr>
          <w:b/>
          <w:sz w:val="24"/>
          <w:szCs w:val="24"/>
        </w:rPr>
      </w:pPr>
      <w:r>
        <w:rPr>
          <w:sz w:val="24"/>
          <w:szCs w:val="24"/>
        </w:rPr>
        <w:t>This means that no more business income will be taxed than the aggregate net income over the period.</w:t>
      </w:r>
    </w:p>
    <w:p w:rsidR="001314B1" w:rsidRPr="001314B1" w:rsidRDefault="001314B1" w:rsidP="001314B1">
      <w:pPr>
        <w:pStyle w:val="ListParagraph"/>
        <w:numPr>
          <w:ilvl w:val="5"/>
          <w:numId w:val="1"/>
        </w:numPr>
        <w:jc w:val="both"/>
        <w:rPr>
          <w:b/>
          <w:sz w:val="24"/>
          <w:szCs w:val="24"/>
        </w:rPr>
      </w:pPr>
      <w:r>
        <w:rPr>
          <w:sz w:val="24"/>
          <w:szCs w:val="24"/>
        </w:rPr>
        <w:t>In the case of spouses:</w:t>
      </w:r>
    </w:p>
    <w:p w:rsidR="001314B1" w:rsidRPr="001314B1" w:rsidRDefault="001314B1" w:rsidP="001314B1">
      <w:pPr>
        <w:pStyle w:val="ListParagraph"/>
        <w:numPr>
          <w:ilvl w:val="6"/>
          <w:numId w:val="1"/>
        </w:numPr>
        <w:jc w:val="both"/>
        <w:rPr>
          <w:b/>
          <w:sz w:val="24"/>
          <w:szCs w:val="24"/>
        </w:rPr>
      </w:pPr>
      <w:r>
        <w:rPr>
          <w:sz w:val="24"/>
          <w:szCs w:val="24"/>
        </w:rPr>
        <w:t>Married taxpayers filing joint returns may use the net operating losses from the business of one spouse to offset the income from the other spouse’s business during carryover years.</w:t>
      </w:r>
    </w:p>
    <w:p w:rsidR="001314B1" w:rsidRPr="001314B1" w:rsidRDefault="001314B1" w:rsidP="001314B1">
      <w:pPr>
        <w:pStyle w:val="ListParagraph"/>
        <w:numPr>
          <w:ilvl w:val="6"/>
          <w:numId w:val="1"/>
        </w:numPr>
        <w:jc w:val="both"/>
        <w:rPr>
          <w:b/>
          <w:sz w:val="24"/>
          <w:szCs w:val="24"/>
        </w:rPr>
      </w:pPr>
      <w:r>
        <w:rPr>
          <w:sz w:val="24"/>
          <w:szCs w:val="24"/>
        </w:rPr>
        <w:t>NOL carryover expires at the death of the taxpayer who incurred the loss, even where there is a surviving spouse.</w:t>
      </w:r>
    </w:p>
    <w:p w:rsidR="001314B1" w:rsidRDefault="001314B1" w:rsidP="001314B1">
      <w:pPr>
        <w:pStyle w:val="ListParagraph"/>
        <w:numPr>
          <w:ilvl w:val="6"/>
          <w:numId w:val="1"/>
        </w:numPr>
        <w:jc w:val="both"/>
        <w:rPr>
          <w:b/>
          <w:sz w:val="24"/>
          <w:szCs w:val="24"/>
        </w:rPr>
      </w:pPr>
      <w:r>
        <w:rPr>
          <w:sz w:val="24"/>
          <w:szCs w:val="24"/>
        </w:rPr>
        <w:t>If NOL in year of death, can be used in decedent’s final return or 3 preceding years. (Rev. Rul. 74-175).</w:t>
      </w:r>
    </w:p>
    <w:p w:rsidR="00524E4F" w:rsidRDefault="00524E4F" w:rsidP="00524E4F">
      <w:pPr>
        <w:pStyle w:val="ListParagraph"/>
        <w:numPr>
          <w:ilvl w:val="2"/>
          <w:numId w:val="1"/>
        </w:numPr>
        <w:jc w:val="both"/>
        <w:rPr>
          <w:b/>
          <w:sz w:val="24"/>
          <w:szCs w:val="24"/>
        </w:rPr>
      </w:pPr>
      <w:r>
        <w:rPr>
          <w:b/>
          <w:sz w:val="24"/>
          <w:szCs w:val="24"/>
        </w:rPr>
        <w:t>Bad Debts</w:t>
      </w:r>
    </w:p>
    <w:p w:rsidR="00524E4F" w:rsidRDefault="00524E4F" w:rsidP="00524E4F">
      <w:pPr>
        <w:pStyle w:val="ListParagraph"/>
        <w:numPr>
          <w:ilvl w:val="3"/>
          <w:numId w:val="1"/>
        </w:numPr>
        <w:jc w:val="both"/>
        <w:rPr>
          <w:b/>
          <w:sz w:val="24"/>
          <w:szCs w:val="24"/>
        </w:rPr>
      </w:pPr>
      <w:r>
        <w:rPr>
          <w:b/>
          <w:sz w:val="24"/>
          <w:szCs w:val="24"/>
        </w:rPr>
        <w:t>Whether or not the debt is classified as business or non-business impacts its deductibility. Test is whether the “dominant motivation” for the bad debt is business-related.</w:t>
      </w:r>
    </w:p>
    <w:p w:rsidR="00524E4F" w:rsidRPr="002D6006" w:rsidRDefault="00524E4F" w:rsidP="00524E4F">
      <w:pPr>
        <w:pStyle w:val="ListParagraph"/>
        <w:numPr>
          <w:ilvl w:val="3"/>
          <w:numId w:val="1"/>
        </w:numPr>
        <w:jc w:val="both"/>
        <w:rPr>
          <w:b/>
          <w:sz w:val="24"/>
          <w:szCs w:val="24"/>
        </w:rPr>
      </w:pPr>
      <w:r>
        <w:rPr>
          <w:b/>
          <w:sz w:val="24"/>
          <w:szCs w:val="24"/>
        </w:rPr>
        <w:t xml:space="preserve">Business Bad Debts – deductible in full as an ordinary loss. </w:t>
      </w:r>
      <w:r>
        <w:rPr>
          <w:sz w:val="24"/>
          <w:szCs w:val="24"/>
        </w:rPr>
        <w:t>(§ 166). A partially worthless bad debt can be deducted to the extent charged off by the taxpayer on his books.</w:t>
      </w:r>
    </w:p>
    <w:p w:rsidR="00524E4F" w:rsidRPr="002D6006" w:rsidRDefault="00524E4F" w:rsidP="00524E4F">
      <w:pPr>
        <w:pStyle w:val="ListParagraph"/>
        <w:numPr>
          <w:ilvl w:val="3"/>
          <w:numId w:val="1"/>
        </w:numPr>
        <w:jc w:val="both"/>
        <w:rPr>
          <w:b/>
          <w:sz w:val="24"/>
          <w:szCs w:val="24"/>
        </w:rPr>
      </w:pPr>
      <w:r>
        <w:rPr>
          <w:b/>
          <w:sz w:val="24"/>
          <w:szCs w:val="24"/>
        </w:rPr>
        <w:t xml:space="preserve">Nonbusiness Bad Debt – deductible only as a short-term capital loss. </w:t>
      </w:r>
      <w:r>
        <w:rPr>
          <w:sz w:val="24"/>
          <w:szCs w:val="24"/>
        </w:rPr>
        <w:t>(§ 166). Only a fully worthless debt may be deducted.</w:t>
      </w:r>
    </w:p>
    <w:p w:rsidR="00524E4F" w:rsidRPr="002D6006" w:rsidRDefault="00524E4F" w:rsidP="00524E4F">
      <w:pPr>
        <w:pStyle w:val="ListParagraph"/>
        <w:numPr>
          <w:ilvl w:val="3"/>
          <w:numId w:val="1"/>
        </w:numPr>
        <w:jc w:val="both"/>
        <w:rPr>
          <w:b/>
          <w:sz w:val="24"/>
          <w:szCs w:val="24"/>
        </w:rPr>
      </w:pPr>
      <w:r>
        <w:rPr>
          <w:sz w:val="24"/>
          <w:szCs w:val="24"/>
        </w:rPr>
        <w:t>Notes:</w:t>
      </w:r>
    </w:p>
    <w:p w:rsidR="00524E4F" w:rsidRPr="002D6006" w:rsidRDefault="00524E4F" w:rsidP="00524E4F">
      <w:pPr>
        <w:pStyle w:val="ListParagraph"/>
        <w:numPr>
          <w:ilvl w:val="4"/>
          <w:numId w:val="1"/>
        </w:numPr>
        <w:jc w:val="both"/>
        <w:rPr>
          <w:b/>
          <w:sz w:val="24"/>
          <w:szCs w:val="24"/>
        </w:rPr>
      </w:pPr>
      <w:r>
        <w:rPr>
          <w:sz w:val="24"/>
          <w:szCs w:val="24"/>
        </w:rPr>
        <w:lastRenderedPageBreak/>
        <w:t>No deduction is allowed for a debt that was worthless when acquired.</w:t>
      </w:r>
    </w:p>
    <w:p w:rsidR="00524E4F" w:rsidRPr="002D6006" w:rsidRDefault="00524E4F" w:rsidP="00524E4F">
      <w:pPr>
        <w:pStyle w:val="ListParagraph"/>
        <w:numPr>
          <w:ilvl w:val="4"/>
          <w:numId w:val="1"/>
        </w:numPr>
        <w:jc w:val="both"/>
        <w:rPr>
          <w:b/>
          <w:sz w:val="24"/>
          <w:szCs w:val="24"/>
        </w:rPr>
      </w:pPr>
      <w:r>
        <w:rPr>
          <w:sz w:val="24"/>
          <w:szCs w:val="24"/>
        </w:rPr>
        <w:t>No deduction is allowed for a claim of unpaid wages or rent b/c those debts are treated as having a zero basis.</w:t>
      </w:r>
    </w:p>
    <w:p w:rsidR="00524E4F" w:rsidRPr="002D6006" w:rsidRDefault="00524E4F" w:rsidP="00524E4F">
      <w:pPr>
        <w:pStyle w:val="ListParagraph"/>
        <w:numPr>
          <w:ilvl w:val="4"/>
          <w:numId w:val="1"/>
        </w:numPr>
        <w:jc w:val="both"/>
        <w:rPr>
          <w:b/>
          <w:sz w:val="24"/>
          <w:szCs w:val="24"/>
        </w:rPr>
      </w:pPr>
      <w:r>
        <w:rPr>
          <w:b/>
          <w:sz w:val="24"/>
          <w:szCs w:val="24"/>
        </w:rPr>
        <w:t xml:space="preserve">Loss from guaranteeing a loan is treated the same way as a loss from a direct loan. </w:t>
      </w:r>
      <w:r>
        <w:rPr>
          <w:sz w:val="24"/>
          <w:szCs w:val="24"/>
        </w:rPr>
        <w:t>But, payment of a loan guaranteed, whether business or non-business, based on personal motivation is not deductible – must be called to pay.</w:t>
      </w:r>
    </w:p>
    <w:p w:rsidR="00524E4F" w:rsidRPr="002D6006" w:rsidRDefault="00524E4F" w:rsidP="00524E4F">
      <w:pPr>
        <w:pStyle w:val="ListParagraph"/>
        <w:numPr>
          <w:ilvl w:val="4"/>
          <w:numId w:val="1"/>
        </w:numPr>
        <w:jc w:val="both"/>
        <w:rPr>
          <w:b/>
          <w:sz w:val="24"/>
          <w:szCs w:val="24"/>
        </w:rPr>
      </w:pPr>
      <w:r>
        <w:rPr>
          <w:sz w:val="24"/>
          <w:szCs w:val="24"/>
        </w:rPr>
        <w:t>Debts owed by a political party are NOT deductible, UNLESS the debt results from a bona fide sale of goods or services in the ordinary course of trade or business. The exception is permitted ONLY if (a) the taxpayer made substantial efforts to collect the debt and (b) more than 30% of its total business for the year in which debt accrued was with political parties. (§ 271).</w:t>
      </w:r>
    </w:p>
    <w:p w:rsidR="00524E4F" w:rsidRPr="00C675DD" w:rsidRDefault="00524E4F" w:rsidP="00524E4F">
      <w:pPr>
        <w:pStyle w:val="ListParagraph"/>
        <w:numPr>
          <w:ilvl w:val="2"/>
          <w:numId w:val="1"/>
        </w:numPr>
        <w:jc w:val="both"/>
        <w:rPr>
          <w:b/>
          <w:sz w:val="24"/>
          <w:szCs w:val="24"/>
        </w:rPr>
      </w:pPr>
      <w:r>
        <w:rPr>
          <w:b/>
          <w:sz w:val="24"/>
          <w:szCs w:val="24"/>
        </w:rPr>
        <w:t xml:space="preserve">Tax Payments </w:t>
      </w:r>
      <w:r>
        <w:rPr>
          <w:sz w:val="24"/>
          <w:szCs w:val="24"/>
        </w:rPr>
        <w:t>(§ 164):</w:t>
      </w:r>
    </w:p>
    <w:p w:rsidR="00524E4F" w:rsidRPr="00C675DD" w:rsidRDefault="00524E4F" w:rsidP="00524E4F">
      <w:pPr>
        <w:pStyle w:val="ListParagraph"/>
        <w:numPr>
          <w:ilvl w:val="3"/>
          <w:numId w:val="1"/>
        </w:numPr>
        <w:jc w:val="both"/>
        <w:rPr>
          <w:b/>
          <w:sz w:val="24"/>
          <w:szCs w:val="24"/>
        </w:rPr>
      </w:pPr>
      <w:r>
        <w:rPr>
          <w:sz w:val="24"/>
          <w:szCs w:val="24"/>
        </w:rPr>
        <w:t>Deduction for:</w:t>
      </w:r>
    </w:p>
    <w:p w:rsidR="00524E4F" w:rsidRDefault="00524E4F" w:rsidP="00524E4F">
      <w:pPr>
        <w:pStyle w:val="ListParagraph"/>
        <w:numPr>
          <w:ilvl w:val="4"/>
          <w:numId w:val="1"/>
        </w:numPr>
        <w:jc w:val="both"/>
        <w:rPr>
          <w:sz w:val="24"/>
          <w:szCs w:val="24"/>
        </w:rPr>
      </w:pPr>
      <w:r>
        <w:rPr>
          <w:sz w:val="24"/>
          <w:szCs w:val="24"/>
        </w:rPr>
        <w:t>State and local, and foreign, real property taxes;</w:t>
      </w:r>
    </w:p>
    <w:p w:rsidR="00524E4F" w:rsidRDefault="00524E4F" w:rsidP="00524E4F">
      <w:pPr>
        <w:pStyle w:val="ListParagraph"/>
        <w:numPr>
          <w:ilvl w:val="5"/>
          <w:numId w:val="1"/>
        </w:numPr>
        <w:jc w:val="both"/>
        <w:rPr>
          <w:sz w:val="24"/>
          <w:szCs w:val="24"/>
        </w:rPr>
      </w:pPr>
      <w:r>
        <w:rPr>
          <w:sz w:val="24"/>
          <w:szCs w:val="24"/>
        </w:rPr>
        <w:t>To get this deduction, the tax must meet the following criteria:</w:t>
      </w:r>
    </w:p>
    <w:p w:rsidR="00524E4F" w:rsidRDefault="00524E4F" w:rsidP="00524E4F">
      <w:pPr>
        <w:pStyle w:val="ListParagraph"/>
        <w:numPr>
          <w:ilvl w:val="6"/>
          <w:numId w:val="1"/>
        </w:numPr>
        <w:jc w:val="both"/>
        <w:rPr>
          <w:sz w:val="24"/>
          <w:szCs w:val="24"/>
        </w:rPr>
      </w:pPr>
      <w:r>
        <w:rPr>
          <w:sz w:val="24"/>
          <w:szCs w:val="24"/>
        </w:rPr>
        <w:t>Tax must be ad valorem, or based on the value of the property;</w:t>
      </w:r>
    </w:p>
    <w:p w:rsidR="00524E4F" w:rsidRDefault="00524E4F" w:rsidP="00524E4F">
      <w:pPr>
        <w:pStyle w:val="ListParagraph"/>
        <w:numPr>
          <w:ilvl w:val="6"/>
          <w:numId w:val="1"/>
        </w:numPr>
        <w:jc w:val="both"/>
        <w:rPr>
          <w:sz w:val="24"/>
          <w:szCs w:val="24"/>
        </w:rPr>
      </w:pPr>
      <w:r>
        <w:rPr>
          <w:sz w:val="24"/>
          <w:szCs w:val="24"/>
        </w:rPr>
        <w:t>The tax must be imposed on an annual basis even if collected more or less frequently; and</w:t>
      </w:r>
    </w:p>
    <w:p w:rsidR="00524E4F" w:rsidRDefault="00524E4F" w:rsidP="00524E4F">
      <w:pPr>
        <w:pStyle w:val="ListParagraph"/>
        <w:numPr>
          <w:ilvl w:val="6"/>
          <w:numId w:val="1"/>
        </w:numPr>
        <w:jc w:val="both"/>
        <w:rPr>
          <w:sz w:val="24"/>
          <w:szCs w:val="24"/>
        </w:rPr>
      </w:pPr>
      <w:r>
        <w:rPr>
          <w:sz w:val="24"/>
          <w:szCs w:val="24"/>
        </w:rPr>
        <w:t>The tax must be on personal property.</w:t>
      </w:r>
    </w:p>
    <w:p w:rsidR="00524E4F" w:rsidRDefault="00524E4F" w:rsidP="00524E4F">
      <w:pPr>
        <w:pStyle w:val="ListParagraph"/>
        <w:numPr>
          <w:ilvl w:val="4"/>
          <w:numId w:val="1"/>
        </w:numPr>
        <w:jc w:val="both"/>
        <w:rPr>
          <w:sz w:val="24"/>
          <w:szCs w:val="24"/>
        </w:rPr>
      </w:pPr>
      <w:r>
        <w:rPr>
          <w:sz w:val="24"/>
          <w:szCs w:val="24"/>
        </w:rPr>
        <w:t>State and local personal property taxes;</w:t>
      </w:r>
    </w:p>
    <w:p w:rsidR="00524E4F" w:rsidRDefault="00524E4F" w:rsidP="00524E4F">
      <w:pPr>
        <w:pStyle w:val="ListParagraph"/>
        <w:numPr>
          <w:ilvl w:val="4"/>
          <w:numId w:val="1"/>
        </w:numPr>
        <w:jc w:val="both"/>
        <w:rPr>
          <w:sz w:val="24"/>
          <w:szCs w:val="24"/>
        </w:rPr>
      </w:pPr>
      <w:r>
        <w:rPr>
          <w:sz w:val="24"/>
          <w:szCs w:val="24"/>
        </w:rPr>
        <w:t>State and local, and foreign, income, war profits, and excess profits taxes;</w:t>
      </w:r>
    </w:p>
    <w:p w:rsidR="00524E4F" w:rsidRDefault="00524E4F" w:rsidP="00524E4F">
      <w:pPr>
        <w:pStyle w:val="ListParagraph"/>
        <w:numPr>
          <w:ilvl w:val="4"/>
          <w:numId w:val="1"/>
        </w:numPr>
        <w:jc w:val="both"/>
        <w:rPr>
          <w:sz w:val="24"/>
          <w:szCs w:val="24"/>
        </w:rPr>
      </w:pPr>
      <w:r>
        <w:rPr>
          <w:sz w:val="24"/>
          <w:szCs w:val="24"/>
        </w:rPr>
        <w:t>The GST tax imposed on income distributions;</w:t>
      </w:r>
    </w:p>
    <w:p w:rsidR="00524E4F" w:rsidRDefault="00524E4F" w:rsidP="00524E4F">
      <w:pPr>
        <w:pStyle w:val="ListParagraph"/>
        <w:numPr>
          <w:ilvl w:val="4"/>
          <w:numId w:val="1"/>
        </w:numPr>
        <w:jc w:val="both"/>
        <w:rPr>
          <w:sz w:val="24"/>
          <w:szCs w:val="24"/>
        </w:rPr>
      </w:pPr>
      <w:r>
        <w:rPr>
          <w:sz w:val="24"/>
          <w:szCs w:val="24"/>
        </w:rPr>
        <w:t>The environmental tax imposed by sect. 59A;</w:t>
      </w:r>
    </w:p>
    <w:p w:rsidR="00524E4F" w:rsidRDefault="00524E4F" w:rsidP="00524E4F">
      <w:pPr>
        <w:pStyle w:val="ListParagraph"/>
        <w:numPr>
          <w:ilvl w:val="4"/>
          <w:numId w:val="1"/>
        </w:numPr>
        <w:jc w:val="both"/>
        <w:rPr>
          <w:sz w:val="24"/>
          <w:szCs w:val="24"/>
        </w:rPr>
      </w:pPr>
      <w:r>
        <w:rPr>
          <w:sz w:val="24"/>
          <w:szCs w:val="24"/>
        </w:rPr>
        <w:t>Qualified motor vehicle taxes;</w:t>
      </w:r>
    </w:p>
    <w:p w:rsidR="00524E4F" w:rsidRDefault="00524E4F" w:rsidP="00524E4F">
      <w:pPr>
        <w:pStyle w:val="ListParagraph"/>
        <w:numPr>
          <w:ilvl w:val="3"/>
          <w:numId w:val="1"/>
        </w:numPr>
        <w:jc w:val="both"/>
        <w:rPr>
          <w:sz w:val="24"/>
          <w:szCs w:val="24"/>
        </w:rPr>
      </w:pPr>
      <w:r>
        <w:rPr>
          <w:sz w:val="24"/>
          <w:szCs w:val="24"/>
        </w:rPr>
        <w:t>NO DEDUCTION for:</w:t>
      </w:r>
    </w:p>
    <w:p w:rsidR="00524E4F" w:rsidRDefault="00524E4F" w:rsidP="00524E4F">
      <w:pPr>
        <w:pStyle w:val="ListParagraph"/>
        <w:numPr>
          <w:ilvl w:val="4"/>
          <w:numId w:val="1"/>
        </w:numPr>
        <w:jc w:val="both"/>
        <w:rPr>
          <w:sz w:val="24"/>
          <w:szCs w:val="24"/>
        </w:rPr>
      </w:pPr>
      <w:r>
        <w:rPr>
          <w:sz w:val="24"/>
          <w:szCs w:val="24"/>
        </w:rPr>
        <w:t>Federal income tax;</w:t>
      </w:r>
    </w:p>
    <w:p w:rsidR="00524E4F" w:rsidRDefault="00524E4F" w:rsidP="00524E4F">
      <w:pPr>
        <w:pStyle w:val="ListParagraph"/>
        <w:numPr>
          <w:ilvl w:val="4"/>
          <w:numId w:val="1"/>
        </w:numPr>
        <w:jc w:val="both"/>
        <w:rPr>
          <w:sz w:val="24"/>
          <w:szCs w:val="24"/>
        </w:rPr>
      </w:pPr>
      <w:r>
        <w:rPr>
          <w:sz w:val="24"/>
          <w:szCs w:val="24"/>
        </w:rPr>
        <w:t>Payroll taxes;</w:t>
      </w:r>
    </w:p>
    <w:p w:rsidR="00524E4F" w:rsidRDefault="00524E4F" w:rsidP="00524E4F">
      <w:pPr>
        <w:pStyle w:val="ListParagraph"/>
        <w:numPr>
          <w:ilvl w:val="4"/>
          <w:numId w:val="1"/>
        </w:numPr>
        <w:jc w:val="both"/>
        <w:rPr>
          <w:sz w:val="24"/>
          <w:szCs w:val="24"/>
        </w:rPr>
      </w:pPr>
      <w:r>
        <w:rPr>
          <w:sz w:val="24"/>
          <w:szCs w:val="24"/>
        </w:rPr>
        <w:t>Gift taxes imposed at the federal, state and local levels.</w:t>
      </w:r>
    </w:p>
    <w:p w:rsidR="00524E4F" w:rsidRPr="00C675DD" w:rsidRDefault="00524E4F" w:rsidP="00524E4F">
      <w:pPr>
        <w:pStyle w:val="ListParagraph"/>
        <w:numPr>
          <w:ilvl w:val="3"/>
          <w:numId w:val="1"/>
        </w:numPr>
        <w:jc w:val="both"/>
        <w:rPr>
          <w:sz w:val="24"/>
          <w:szCs w:val="24"/>
        </w:rPr>
      </w:pPr>
      <w:r>
        <w:rPr>
          <w:sz w:val="24"/>
          <w:szCs w:val="24"/>
        </w:rPr>
        <w:t>Deduction ONLY allowed to taxpayers who itemize.</w:t>
      </w:r>
    </w:p>
    <w:p w:rsidR="00524E4F" w:rsidRPr="00997ECD" w:rsidRDefault="00524E4F" w:rsidP="00524E4F">
      <w:pPr>
        <w:pStyle w:val="ListParagraph"/>
        <w:numPr>
          <w:ilvl w:val="2"/>
          <w:numId w:val="1"/>
        </w:numPr>
        <w:jc w:val="both"/>
        <w:rPr>
          <w:b/>
          <w:sz w:val="24"/>
          <w:szCs w:val="24"/>
        </w:rPr>
      </w:pPr>
      <w:r>
        <w:rPr>
          <w:b/>
          <w:sz w:val="24"/>
          <w:szCs w:val="24"/>
        </w:rPr>
        <w:t xml:space="preserve">Charitable Contributions </w:t>
      </w:r>
      <w:r>
        <w:rPr>
          <w:sz w:val="24"/>
          <w:szCs w:val="24"/>
        </w:rPr>
        <w:t>(§ 170);</w:t>
      </w:r>
    </w:p>
    <w:p w:rsidR="00524E4F" w:rsidRPr="000C279D" w:rsidRDefault="00524E4F" w:rsidP="00524E4F">
      <w:pPr>
        <w:pStyle w:val="ListParagraph"/>
        <w:numPr>
          <w:ilvl w:val="3"/>
          <w:numId w:val="1"/>
        </w:numPr>
        <w:jc w:val="both"/>
        <w:rPr>
          <w:b/>
          <w:sz w:val="24"/>
          <w:szCs w:val="24"/>
        </w:rPr>
      </w:pPr>
      <w:r>
        <w:rPr>
          <w:sz w:val="24"/>
          <w:szCs w:val="24"/>
        </w:rPr>
        <w:lastRenderedPageBreak/>
        <w:t>Deduction allowed for a transfer by the taxpayer of cash or FMV of property transferred, BUT NOT for a contribution of services.</w:t>
      </w:r>
    </w:p>
    <w:p w:rsidR="00524E4F" w:rsidRPr="000C279D" w:rsidRDefault="00524E4F" w:rsidP="00524E4F">
      <w:pPr>
        <w:pStyle w:val="ListParagraph"/>
        <w:numPr>
          <w:ilvl w:val="4"/>
          <w:numId w:val="1"/>
        </w:numPr>
        <w:jc w:val="both"/>
        <w:rPr>
          <w:b/>
          <w:sz w:val="24"/>
          <w:szCs w:val="24"/>
        </w:rPr>
      </w:pPr>
      <w:r>
        <w:rPr>
          <w:sz w:val="24"/>
          <w:szCs w:val="24"/>
        </w:rPr>
        <w:t>For appreciated property:</w:t>
      </w:r>
    </w:p>
    <w:p w:rsidR="00524E4F" w:rsidRPr="000C279D" w:rsidRDefault="00524E4F" w:rsidP="00524E4F">
      <w:pPr>
        <w:pStyle w:val="ListParagraph"/>
        <w:numPr>
          <w:ilvl w:val="5"/>
          <w:numId w:val="1"/>
        </w:numPr>
        <w:jc w:val="both"/>
        <w:rPr>
          <w:b/>
          <w:sz w:val="24"/>
          <w:szCs w:val="24"/>
        </w:rPr>
      </w:pPr>
      <w:r>
        <w:rPr>
          <w:sz w:val="24"/>
          <w:szCs w:val="24"/>
        </w:rPr>
        <w:t>Deduction = FMV. No gain recognition for donor.</w:t>
      </w:r>
    </w:p>
    <w:p w:rsidR="00524E4F" w:rsidRPr="006E19E0" w:rsidRDefault="00524E4F" w:rsidP="00524E4F">
      <w:pPr>
        <w:pStyle w:val="ListParagraph"/>
        <w:numPr>
          <w:ilvl w:val="5"/>
          <w:numId w:val="1"/>
        </w:numPr>
        <w:jc w:val="both"/>
        <w:rPr>
          <w:b/>
          <w:sz w:val="24"/>
          <w:szCs w:val="24"/>
        </w:rPr>
      </w:pPr>
      <w:r>
        <w:rPr>
          <w:sz w:val="24"/>
          <w:szCs w:val="24"/>
        </w:rPr>
        <w:t>BUT, if the property will NOT be used by the donee in its charitable function, the deduction = FMV – full amount of appreciation = BASIS.</w:t>
      </w:r>
    </w:p>
    <w:p w:rsidR="00524E4F" w:rsidRPr="006E19E0" w:rsidRDefault="00524E4F" w:rsidP="00524E4F">
      <w:pPr>
        <w:pStyle w:val="ListParagraph"/>
        <w:numPr>
          <w:ilvl w:val="5"/>
          <w:numId w:val="1"/>
        </w:numPr>
        <w:jc w:val="both"/>
        <w:rPr>
          <w:b/>
          <w:sz w:val="24"/>
          <w:szCs w:val="24"/>
        </w:rPr>
      </w:pPr>
      <w:r>
        <w:rPr>
          <w:sz w:val="24"/>
          <w:szCs w:val="24"/>
        </w:rPr>
        <w:t>Also, deduction = BASIS, if:</w:t>
      </w:r>
    </w:p>
    <w:p w:rsidR="00524E4F" w:rsidRPr="006E19E0" w:rsidRDefault="00524E4F" w:rsidP="00524E4F">
      <w:pPr>
        <w:pStyle w:val="ListParagraph"/>
        <w:numPr>
          <w:ilvl w:val="6"/>
          <w:numId w:val="1"/>
        </w:numPr>
        <w:jc w:val="both"/>
        <w:rPr>
          <w:b/>
          <w:sz w:val="24"/>
          <w:szCs w:val="24"/>
        </w:rPr>
      </w:pPr>
      <w:r>
        <w:rPr>
          <w:sz w:val="24"/>
          <w:szCs w:val="24"/>
        </w:rPr>
        <w:t>The property is worth &gt; $5,000,</w:t>
      </w:r>
    </w:p>
    <w:p w:rsidR="00524E4F" w:rsidRPr="006E19E0" w:rsidRDefault="00524E4F" w:rsidP="00524E4F">
      <w:pPr>
        <w:pStyle w:val="ListParagraph"/>
        <w:numPr>
          <w:ilvl w:val="6"/>
          <w:numId w:val="1"/>
        </w:numPr>
        <w:jc w:val="both"/>
        <w:rPr>
          <w:b/>
          <w:sz w:val="24"/>
          <w:szCs w:val="24"/>
        </w:rPr>
      </w:pPr>
      <w:r>
        <w:rPr>
          <w:sz w:val="24"/>
          <w:szCs w:val="24"/>
        </w:rPr>
        <w:t>The charity sells the property in the year of contribution and</w:t>
      </w:r>
    </w:p>
    <w:p w:rsidR="00524E4F" w:rsidRDefault="00524E4F" w:rsidP="00524E4F">
      <w:pPr>
        <w:pStyle w:val="ListParagraph"/>
        <w:numPr>
          <w:ilvl w:val="6"/>
          <w:numId w:val="1"/>
        </w:numPr>
        <w:jc w:val="both"/>
        <w:rPr>
          <w:sz w:val="24"/>
          <w:szCs w:val="24"/>
        </w:rPr>
      </w:pPr>
      <w:r w:rsidRPr="006E19E0">
        <w:rPr>
          <w:sz w:val="24"/>
          <w:szCs w:val="24"/>
        </w:rPr>
        <w:t xml:space="preserve">Cannot </w:t>
      </w:r>
      <w:r>
        <w:rPr>
          <w:sz w:val="24"/>
          <w:szCs w:val="24"/>
        </w:rPr>
        <w:t>certify that the related use has become impossible or impracticable.</w:t>
      </w:r>
    </w:p>
    <w:p w:rsidR="00524E4F" w:rsidRDefault="00524E4F" w:rsidP="00524E4F">
      <w:pPr>
        <w:pStyle w:val="ListParagraph"/>
        <w:numPr>
          <w:ilvl w:val="5"/>
          <w:numId w:val="1"/>
        </w:numPr>
        <w:jc w:val="both"/>
        <w:rPr>
          <w:sz w:val="24"/>
          <w:szCs w:val="24"/>
        </w:rPr>
      </w:pPr>
      <w:r>
        <w:rPr>
          <w:sz w:val="24"/>
          <w:szCs w:val="24"/>
        </w:rPr>
        <w:t>If the property is SOLD WITHIN 3 YEARS, the donor is subject to a recapture tax on the excess of deduction over basis in property.</w:t>
      </w:r>
    </w:p>
    <w:p w:rsidR="00524E4F" w:rsidRDefault="00524E4F" w:rsidP="00524E4F">
      <w:pPr>
        <w:pStyle w:val="ListParagraph"/>
        <w:numPr>
          <w:ilvl w:val="4"/>
          <w:numId w:val="1"/>
        </w:numPr>
        <w:jc w:val="both"/>
        <w:rPr>
          <w:sz w:val="24"/>
          <w:szCs w:val="24"/>
        </w:rPr>
      </w:pPr>
      <w:r>
        <w:rPr>
          <w:sz w:val="24"/>
          <w:szCs w:val="24"/>
        </w:rPr>
        <w:t>For patents/intellectual property:</w:t>
      </w:r>
    </w:p>
    <w:p w:rsidR="00524E4F" w:rsidRDefault="00524E4F" w:rsidP="00524E4F">
      <w:pPr>
        <w:pStyle w:val="ListParagraph"/>
        <w:numPr>
          <w:ilvl w:val="5"/>
          <w:numId w:val="1"/>
        </w:numPr>
        <w:jc w:val="both"/>
        <w:rPr>
          <w:sz w:val="24"/>
          <w:szCs w:val="24"/>
        </w:rPr>
      </w:pPr>
      <w:r>
        <w:rPr>
          <w:sz w:val="24"/>
          <w:szCs w:val="24"/>
        </w:rPr>
        <w:t>Deduction = FMV – amount of gain (that would have been long-term capital gain).</w:t>
      </w:r>
    </w:p>
    <w:p w:rsidR="00524E4F" w:rsidRPr="006E19E0" w:rsidRDefault="00524E4F" w:rsidP="00524E4F">
      <w:pPr>
        <w:pStyle w:val="ListParagraph"/>
        <w:numPr>
          <w:ilvl w:val="5"/>
          <w:numId w:val="1"/>
        </w:numPr>
        <w:jc w:val="both"/>
        <w:rPr>
          <w:sz w:val="24"/>
          <w:szCs w:val="24"/>
        </w:rPr>
      </w:pPr>
      <w:r>
        <w:rPr>
          <w:sz w:val="24"/>
          <w:szCs w:val="24"/>
        </w:rPr>
        <w:t>Donor can take additional charitable deduction in the year of contribution and succeeding years of amount = to % of income generated by property.</w:t>
      </w:r>
    </w:p>
    <w:p w:rsidR="00524E4F" w:rsidRDefault="00524E4F" w:rsidP="00524E4F">
      <w:pPr>
        <w:pStyle w:val="ListParagraph"/>
        <w:numPr>
          <w:ilvl w:val="3"/>
          <w:numId w:val="1"/>
        </w:numPr>
        <w:jc w:val="both"/>
        <w:rPr>
          <w:b/>
          <w:sz w:val="24"/>
          <w:szCs w:val="24"/>
        </w:rPr>
      </w:pPr>
      <w:r>
        <w:rPr>
          <w:b/>
          <w:sz w:val="24"/>
          <w:szCs w:val="24"/>
        </w:rPr>
        <w:t xml:space="preserve">Transfer must be made WITHOUT “the expectation of any quid pro quo” to be classified as a charitable contribution. </w:t>
      </w:r>
      <w:r>
        <w:rPr>
          <w:sz w:val="24"/>
          <w:szCs w:val="24"/>
        </w:rPr>
        <w:t xml:space="preserve">(Hernandez v. Commissioner). </w:t>
      </w:r>
      <w:r>
        <w:rPr>
          <w:b/>
          <w:sz w:val="24"/>
          <w:szCs w:val="24"/>
        </w:rPr>
        <w:t>Courts apply the Duberstein test – “detached and disinterested generosity” – for what constitutes a charitable contribution.</w:t>
      </w:r>
    </w:p>
    <w:p w:rsidR="00524E4F" w:rsidRPr="00CB1E49" w:rsidRDefault="00524E4F" w:rsidP="00524E4F">
      <w:pPr>
        <w:pStyle w:val="ListParagraph"/>
        <w:numPr>
          <w:ilvl w:val="4"/>
          <w:numId w:val="1"/>
        </w:numPr>
        <w:jc w:val="both"/>
        <w:rPr>
          <w:b/>
          <w:sz w:val="24"/>
          <w:szCs w:val="24"/>
        </w:rPr>
      </w:pPr>
      <w:r>
        <w:rPr>
          <w:sz w:val="24"/>
          <w:szCs w:val="24"/>
        </w:rPr>
        <w:t>In the case of a business, the deduction can be taken where there is an INDIRECT business benefit, “such as one incidental to the public use or public recognition of its generosity”, but NOT where there is a direct economic benefit. (US v. Transamerica Corp.)</w:t>
      </w:r>
    </w:p>
    <w:p w:rsidR="00524E4F" w:rsidRPr="00AC4470" w:rsidRDefault="00524E4F" w:rsidP="00524E4F">
      <w:pPr>
        <w:pStyle w:val="ListParagraph"/>
        <w:numPr>
          <w:ilvl w:val="3"/>
          <w:numId w:val="1"/>
        </w:numPr>
        <w:jc w:val="both"/>
        <w:rPr>
          <w:b/>
          <w:sz w:val="24"/>
          <w:szCs w:val="24"/>
        </w:rPr>
      </w:pPr>
      <w:r>
        <w:rPr>
          <w:sz w:val="24"/>
          <w:szCs w:val="24"/>
        </w:rPr>
        <w:t>Contribution must be made to or for the use of:</w:t>
      </w:r>
    </w:p>
    <w:p w:rsidR="00524E4F" w:rsidRPr="00AC4470" w:rsidRDefault="00524E4F" w:rsidP="00524E4F">
      <w:pPr>
        <w:pStyle w:val="ListParagraph"/>
        <w:numPr>
          <w:ilvl w:val="4"/>
          <w:numId w:val="1"/>
        </w:numPr>
        <w:jc w:val="both"/>
        <w:rPr>
          <w:b/>
          <w:sz w:val="24"/>
          <w:szCs w:val="24"/>
        </w:rPr>
      </w:pPr>
      <w:r>
        <w:rPr>
          <w:sz w:val="24"/>
          <w:szCs w:val="24"/>
        </w:rPr>
        <w:t>A state, where the contribution is made for exclusively public purposes;</w:t>
      </w:r>
    </w:p>
    <w:p w:rsidR="00524E4F" w:rsidRPr="00AC4470" w:rsidRDefault="00524E4F" w:rsidP="00524E4F">
      <w:pPr>
        <w:pStyle w:val="ListParagraph"/>
        <w:numPr>
          <w:ilvl w:val="4"/>
          <w:numId w:val="1"/>
        </w:numPr>
        <w:jc w:val="both"/>
        <w:rPr>
          <w:b/>
          <w:sz w:val="24"/>
          <w:szCs w:val="24"/>
        </w:rPr>
      </w:pPr>
      <w:r>
        <w:rPr>
          <w:sz w:val="24"/>
          <w:szCs w:val="24"/>
        </w:rPr>
        <w:t>A corporation, trust, community chest, fund, or foundation –</w:t>
      </w:r>
    </w:p>
    <w:p w:rsidR="00524E4F" w:rsidRPr="00AC4470" w:rsidRDefault="00524E4F" w:rsidP="00524E4F">
      <w:pPr>
        <w:pStyle w:val="ListParagraph"/>
        <w:numPr>
          <w:ilvl w:val="5"/>
          <w:numId w:val="1"/>
        </w:numPr>
        <w:jc w:val="both"/>
        <w:rPr>
          <w:b/>
          <w:sz w:val="24"/>
          <w:szCs w:val="24"/>
        </w:rPr>
      </w:pPr>
      <w:r>
        <w:rPr>
          <w:sz w:val="24"/>
          <w:szCs w:val="24"/>
        </w:rPr>
        <w:t>Created/organized in the US;</w:t>
      </w:r>
    </w:p>
    <w:p w:rsidR="00524E4F" w:rsidRPr="00664004" w:rsidRDefault="00524E4F" w:rsidP="00524E4F">
      <w:pPr>
        <w:pStyle w:val="ListParagraph"/>
        <w:numPr>
          <w:ilvl w:val="5"/>
          <w:numId w:val="1"/>
        </w:numPr>
        <w:jc w:val="both"/>
        <w:rPr>
          <w:b/>
          <w:sz w:val="24"/>
          <w:szCs w:val="24"/>
        </w:rPr>
      </w:pPr>
      <w:r>
        <w:rPr>
          <w:sz w:val="24"/>
          <w:szCs w:val="24"/>
        </w:rPr>
        <w:lastRenderedPageBreak/>
        <w:t xml:space="preserve">Organized and operated exclusively for religious, charitable, scientific, literary, or educational purposes, or to </w:t>
      </w:r>
      <w:r w:rsidRPr="00664004">
        <w:rPr>
          <w:sz w:val="24"/>
          <w:szCs w:val="24"/>
        </w:rPr>
        <w:t>foster national or international amateur sports competition, or for the prevention of cruelty to children or animals (including public interest law firms - Rev. Proc. 71-39, 1971-2 C.B. 575);</w:t>
      </w:r>
    </w:p>
    <w:p w:rsidR="00524E4F" w:rsidRPr="00AC4470" w:rsidRDefault="00524E4F" w:rsidP="00524E4F">
      <w:pPr>
        <w:pStyle w:val="ListParagraph"/>
        <w:numPr>
          <w:ilvl w:val="5"/>
          <w:numId w:val="1"/>
        </w:numPr>
        <w:jc w:val="both"/>
        <w:rPr>
          <w:b/>
          <w:sz w:val="24"/>
          <w:szCs w:val="24"/>
        </w:rPr>
      </w:pPr>
      <w:r>
        <w:rPr>
          <w:sz w:val="24"/>
          <w:szCs w:val="24"/>
        </w:rPr>
        <w:t>No part of the net earnings of which inures to the benefit of any private shareholder or individual; and</w:t>
      </w:r>
    </w:p>
    <w:p w:rsidR="00524E4F" w:rsidRPr="00AC4470" w:rsidRDefault="00524E4F" w:rsidP="00524E4F">
      <w:pPr>
        <w:pStyle w:val="ListParagraph"/>
        <w:numPr>
          <w:ilvl w:val="5"/>
          <w:numId w:val="1"/>
        </w:numPr>
        <w:jc w:val="both"/>
        <w:rPr>
          <w:b/>
          <w:sz w:val="24"/>
          <w:szCs w:val="24"/>
        </w:rPr>
      </w:pPr>
      <w:r>
        <w:rPr>
          <w:sz w:val="24"/>
          <w:szCs w:val="24"/>
        </w:rPr>
        <w:t>Which is not disqualified for tax exemption under sect. 501(c)(3) by reason of attempting to influence legislation, and which does not participate in, or intervene in, any political campaign on behalf of (or against) any candidate for public office.</w:t>
      </w:r>
    </w:p>
    <w:p w:rsidR="00524E4F" w:rsidRPr="00AC4470" w:rsidRDefault="00524E4F" w:rsidP="00524E4F">
      <w:pPr>
        <w:pStyle w:val="ListParagraph"/>
        <w:numPr>
          <w:ilvl w:val="4"/>
          <w:numId w:val="1"/>
        </w:numPr>
        <w:jc w:val="both"/>
        <w:rPr>
          <w:b/>
          <w:sz w:val="24"/>
          <w:szCs w:val="24"/>
        </w:rPr>
      </w:pPr>
      <w:r>
        <w:rPr>
          <w:sz w:val="24"/>
          <w:szCs w:val="24"/>
        </w:rPr>
        <w:t>A post or organization of war veterans (United States organized);</w:t>
      </w:r>
    </w:p>
    <w:p w:rsidR="00524E4F" w:rsidRPr="00AC4470" w:rsidRDefault="00524E4F" w:rsidP="00524E4F">
      <w:pPr>
        <w:pStyle w:val="ListParagraph"/>
        <w:numPr>
          <w:ilvl w:val="4"/>
          <w:numId w:val="1"/>
        </w:numPr>
        <w:jc w:val="both"/>
        <w:rPr>
          <w:b/>
          <w:sz w:val="24"/>
          <w:szCs w:val="24"/>
        </w:rPr>
      </w:pPr>
      <w:r>
        <w:rPr>
          <w:sz w:val="24"/>
          <w:szCs w:val="24"/>
        </w:rPr>
        <w:t>A domestic fraternal society operating under the lodge system (but only if used for the purposes listed for corps, etc.);</w:t>
      </w:r>
    </w:p>
    <w:p w:rsidR="00524E4F" w:rsidRPr="00AC4470" w:rsidRDefault="00524E4F" w:rsidP="00524E4F">
      <w:pPr>
        <w:pStyle w:val="ListParagraph"/>
        <w:numPr>
          <w:ilvl w:val="4"/>
          <w:numId w:val="1"/>
        </w:numPr>
        <w:jc w:val="both"/>
        <w:rPr>
          <w:b/>
          <w:sz w:val="24"/>
          <w:szCs w:val="24"/>
        </w:rPr>
      </w:pPr>
      <w:r>
        <w:rPr>
          <w:sz w:val="24"/>
          <w:szCs w:val="24"/>
        </w:rPr>
        <w:t>Certain cemetery companies.</w:t>
      </w:r>
    </w:p>
    <w:p w:rsidR="00524E4F" w:rsidRPr="00997ECD" w:rsidRDefault="00524E4F" w:rsidP="00524E4F">
      <w:pPr>
        <w:pStyle w:val="ListParagraph"/>
        <w:numPr>
          <w:ilvl w:val="3"/>
          <w:numId w:val="1"/>
        </w:numPr>
        <w:jc w:val="both"/>
        <w:rPr>
          <w:b/>
          <w:sz w:val="24"/>
          <w:szCs w:val="24"/>
        </w:rPr>
      </w:pPr>
      <w:r>
        <w:rPr>
          <w:sz w:val="24"/>
          <w:szCs w:val="24"/>
        </w:rPr>
        <w:t>Limitations:</w:t>
      </w:r>
    </w:p>
    <w:p w:rsidR="00524E4F" w:rsidRPr="00664004" w:rsidRDefault="00524E4F" w:rsidP="00524E4F">
      <w:pPr>
        <w:pStyle w:val="ListParagraph"/>
        <w:numPr>
          <w:ilvl w:val="4"/>
          <w:numId w:val="1"/>
        </w:numPr>
        <w:jc w:val="both"/>
        <w:rPr>
          <w:b/>
          <w:sz w:val="24"/>
          <w:szCs w:val="24"/>
        </w:rPr>
      </w:pPr>
      <w:r>
        <w:rPr>
          <w:sz w:val="24"/>
          <w:szCs w:val="24"/>
        </w:rPr>
        <w:t>Contribution cannot be made to an organization whose primary purpose is to carry on a business or make a profit, even if the organization pays all of its profits to another exempt organization.</w:t>
      </w:r>
    </w:p>
    <w:p w:rsidR="00524E4F" w:rsidRPr="00CB1E49" w:rsidRDefault="00524E4F" w:rsidP="00524E4F">
      <w:pPr>
        <w:pStyle w:val="ListParagraph"/>
        <w:numPr>
          <w:ilvl w:val="4"/>
          <w:numId w:val="1"/>
        </w:numPr>
        <w:jc w:val="both"/>
        <w:rPr>
          <w:b/>
          <w:sz w:val="24"/>
          <w:szCs w:val="24"/>
        </w:rPr>
      </w:pPr>
      <w:r>
        <w:rPr>
          <w:sz w:val="24"/>
          <w:szCs w:val="24"/>
        </w:rPr>
        <w:t>Substantiation:</w:t>
      </w:r>
    </w:p>
    <w:p w:rsidR="00524E4F" w:rsidRPr="00CB1E49" w:rsidRDefault="00524E4F" w:rsidP="00524E4F">
      <w:pPr>
        <w:pStyle w:val="ListParagraph"/>
        <w:numPr>
          <w:ilvl w:val="5"/>
          <w:numId w:val="1"/>
        </w:numPr>
        <w:jc w:val="both"/>
        <w:rPr>
          <w:b/>
          <w:sz w:val="24"/>
          <w:szCs w:val="24"/>
        </w:rPr>
      </w:pPr>
      <w:r>
        <w:rPr>
          <w:sz w:val="24"/>
          <w:szCs w:val="24"/>
        </w:rPr>
        <w:t>For gifts of &gt; $250, the taxpayer must provide a written contemporaneous statement from the charity that includes information about any goods or services the taxpayer has received in exchange for the contribution.</w:t>
      </w:r>
    </w:p>
    <w:p w:rsidR="00524E4F" w:rsidRPr="00CB1E49" w:rsidRDefault="00524E4F" w:rsidP="00524E4F">
      <w:pPr>
        <w:pStyle w:val="ListParagraph"/>
        <w:numPr>
          <w:ilvl w:val="5"/>
          <w:numId w:val="1"/>
        </w:numPr>
        <w:jc w:val="both"/>
        <w:rPr>
          <w:b/>
          <w:sz w:val="24"/>
          <w:szCs w:val="24"/>
        </w:rPr>
      </w:pPr>
      <w:r>
        <w:rPr>
          <w:sz w:val="24"/>
          <w:szCs w:val="24"/>
        </w:rPr>
        <w:t>For gifts of cash, the taxpayer must have a bank record or written record from the donee showing the date and amount of contribution.</w:t>
      </w:r>
    </w:p>
    <w:p w:rsidR="00524E4F" w:rsidRPr="00CB1E49" w:rsidRDefault="00524E4F" w:rsidP="00524E4F">
      <w:pPr>
        <w:pStyle w:val="ListParagraph"/>
        <w:numPr>
          <w:ilvl w:val="4"/>
          <w:numId w:val="1"/>
        </w:numPr>
        <w:jc w:val="both"/>
        <w:rPr>
          <w:b/>
          <w:sz w:val="24"/>
          <w:szCs w:val="24"/>
        </w:rPr>
      </w:pPr>
      <w:r>
        <w:rPr>
          <w:sz w:val="24"/>
          <w:szCs w:val="24"/>
        </w:rPr>
        <w:t>General Caps:</w:t>
      </w:r>
    </w:p>
    <w:p w:rsidR="00524E4F" w:rsidRPr="00997ECD" w:rsidRDefault="00524E4F" w:rsidP="00524E4F">
      <w:pPr>
        <w:pStyle w:val="ListParagraph"/>
        <w:numPr>
          <w:ilvl w:val="5"/>
          <w:numId w:val="1"/>
        </w:numPr>
        <w:jc w:val="both"/>
        <w:rPr>
          <w:b/>
          <w:sz w:val="24"/>
          <w:szCs w:val="24"/>
        </w:rPr>
      </w:pPr>
      <w:r>
        <w:rPr>
          <w:sz w:val="24"/>
          <w:szCs w:val="24"/>
        </w:rPr>
        <w:t>Individual - charitable contribution deduction limited to no more than 50% of AGI.</w:t>
      </w:r>
    </w:p>
    <w:p w:rsidR="00524E4F" w:rsidRPr="00CB1E49" w:rsidRDefault="00524E4F" w:rsidP="00524E4F">
      <w:pPr>
        <w:pStyle w:val="ListParagraph"/>
        <w:numPr>
          <w:ilvl w:val="5"/>
          <w:numId w:val="1"/>
        </w:numPr>
        <w:jc w:val="both"/>
        <w:rPr>
          <w:b/>
          <w:sz w:val="24"/>
          <w:szCs w:val="24"/>
        </w:rPr>
      </w:pPr>
      <w:r>
        <w:rPr>
          <w:sz w:val="24"/>
          <w:szCs w:val="24"/>
        </w:rPr>
        <w:t>Corporation – charitable deduction limited to 10% of taxable income.</w:t>
      </w:r>
    </w:p>
    <w:p w:rsidR="00524E4F" w:rsidRPr="00CB1E49" w:rsidRDefault="00524E4F" w:rsidP="00524E4F">
      <w:pPr>
        <w:pStyle w:val="ListParagraph"/>
        <w:numPr>
          <w:ilvl w:val="4"/>
          <w:numId w:val="1"/>
        </w:numPr>
        <w:jc w:val="both"/>
        <w:rPr>
          <w:b/>
          <w:sz w:val="24"/>
          <w:szCs w:val="24"/>
        </w:rPr>
      </w:pPr>
      <w:r>
        <w:rPr>
          <w:sz w:val="24"/>
          <w:szCs w:val="24"/>
        </w:rPr>
        <w:t>In the case of college contributions:</w:t>
      </w:r>
    </w:p>
    <w:p w:rsidR="00524E4F" w:rsidRPr="00493B4B" w:rsidRDefault="00524E4F" w:rsidP="00524E4F">
      <w:pPr>
        <w:pStyle w:val="ListParagraph"/>
        <w:numPr>
          <w:ilvl w:val="5"/>
          <w:numId w:val="1"/>
        </w:numPr>
        <w:jc w:val="both"/>
        <w:rPr>
          <w:b/>
          <w:sz w:val="24"/>
          <w:szCs w:val="24"/>
        </w:rPr>
      </w:pPr>
      <w:r>
        <w:rPr>
          <w:sz w:val="24"/>
          <w:szCs w:val="24"/>
        </w:rPr>
        <w:lastRenderedPageBreak/>
        <w:t>The Code allows an 80% deduction whenever a contribution makes the donor eligible to obtain athletic tickets.</w:t>
      </w:r>
    </w:p>
    <w:p w:rsidR="00493B4B" w:rsidRPr="00493B4B" w:rsidRDefault="00493B4B" w:rsidP="00493B4B">
      <w:pPr>
        <w:pStyle w:val="ListParagraph"/>
        <w:numPr>
          <w:ilvl w:val="4"/>
          <w:numId w:val="1"/>
        </w:numPr>
        <w:jc w:val="both"/>
        <w:rPr>
          <w:b/>
          <w:sz w:val="24"/>
          <w:szCs w:val="24"/>
        </w:rPr>
      </w:pPr>
      <w:r>
        <w:rPr>
          <w:sz w:val="24"/>
          <w:szCs w:val="24"/>
        </w:rPr>
        <w:t>In the case of donating blood – authority is split:</w:t>
      </w:r>
    </w:p>
    <w:p w:rsidR="00493B4B" w:rsidRPr="00493B4B" w:rsidRDefault="00493B4B" w:rsidP="00493B4B">
      <w:pPr>
        <w:pStyle w:val="ListParagraph"/>
        <w:numPr>
          <w:ilvl w:val="5"/>
          <w:numId w:val="1"/>
        </w:numPr>
        <w:jc w:val="both"/>
        <w:rPr>
          <w:b/>
          <w:sz w:val="24"/>
          <w:szCs w:val="24"/>
        </w:rPr>
      </w:pPr>
      <w:r>
        <w:rPr>
          <w:sz w:val="24"/>
          <w:szCs w:val="24"/>
        </w:rPr>
        <w:t xml:space="preserve">Rev. Rul. 53-153: Service held that the donation of blood is a contribution of services </w:t>
      </w:r>
      <w:r w:rsidRPr="00493B4B">
        <w:rPr>
          <w:sz w:val="24"/>
          <w:szCs w:val="24"/>
        </w:rPr>
        <w:sym w:font="Wingdings" w:char="F0E0"/>
      </w:r>
      <w:r>
        <w:rPr>
          <w:sz w:val="24"/>
          <w:szCs w:val="24"/>
        </w:rPr>
        <w:t xml:space="preserve"> no deduction.</w:t>
      </w:r>
    </w:p>
    <w:p w:rsidR="00493B4B" w:rsidRDefault="00493B4B" w:rsidP="00493B4B">
      <w:pPr>
        <w:pStyle w:val="ListParagraph"/>
        <w:numPr>
          <w:ilvl w:val="5"/>
          <w:numId w:val="1"/>
        </w:numPr>
        <w:jc w:val="both"/>
        <w:rPr>
          <w:b/>
          <w:sz w:val="24"/>
          <w:szCs w:val="24"/>
        </w:rPr>
      </w:pPr>
      <w:r>
        <w:rPr>
          <w:sz w:val="24"/>
          <w:szCs w:val="24"/>
        </w:rPr>
        <w:t>Green v. Commissioner: Sale of good = sale of property, not transfer of services.</w:t>
      </w:r>
    </w:p>
    <w:p w:rsidR="00524E4F" w:rsidRPr="00C97175" w:rsidRDefault="00524E4F" w:rsidP="00524E4F">
      <w:pPr>
        <w:pStyle w:val="ListParagraph"/>
        <w:numPr>
          <w:ilvl w:val="2"/>
          <w:numId w:val="1"/>
        </w:numPr>
        <w:jc w:val="both"/>
        <w:rPr>
          <w:b/>
          <w:sz w:val="24"/>
          <w:szCs w:val="24"/>
        </w:rPr>
      </w:pPr>
      <w:r>
        <w:rPr>
          <w:b/>
          <w:sz w:val="24"/>
          <w:szCs w:val="24"/>
        </w:rPr>
        <w:t xml:space="preserve">Medical Expenses </w:t>
      </w:r>
      <w:r>
        <w:rPr>
          <w:sz w:val="24"/>
          <w:szCs w:val="24"/>
        </w:rPr>
        <w:t>(§ 213);</w:t>
      </w:r>
    </w:p>
    <w:p w:rsidR="00524E4F" w:rsidRDefault="00524E4F" w:rsidP="00524E4F">
      <w:pPr>
        <w:pStyle w:val="ListParagraph"/>
        <w:numPr>
          <w:ilvl w:val="3"/>
          <w:numId w:val="1"/>
        </w:numPr>
        <w:jc w:val="both"/>
        <w:rPr>
          <w:b/>
          <w:sz w:val="24"/>
          <w:szCs w:val="24"/>
        </w:rPr>
      </w:pPr>
      <w:r>
        <w:rPr>
          <w:b/>
          <w:sz w:val="24"/>
          <w:szCs w:val="24"/>
        </w:rPr>
        <w:t>Deductions allowed for medical and dental expenses paid during the tax year for the taxpayer, her spouse, her children and other dependents. Deductible only if expenses exceed 7.5% of AGI.</w:t>
      </w:r>
    </w:p>
    <w:p w:rsidR="00524E4F" w:rsidRPr="00C97175" w:rsidRDefault="00524E4F" w:rsidP="00524E4F">
      <w:pPr>
        <w:pStyle w:val="ListParagraph"/>
        <w:numPr>
          <w:ilvl w:val="3"/>
          <w:numId w:val="1"/>
        </w:numPr>
        <w:jc w:val="both"/>
        <w:rPr>
          <w:b/>
          <w:sz w:val="24"/>
          <w:szCs w:val="24"/>
        </w:rPr>
      </w:pPr>
      <w:r>
        <w:rPr>
          <w:sz w:val="24"/>
          <w:szCs w:val="24"/>
        </w:rPr>
        <w:t>The deduction includes payments for:</w:t>
      </w:r>
    </w:p>
    <w:p w:rsidR="00524E4F" w:rsidRPr="00C97175" w:rsidRDefault="00524E4F" w:rsidP="00524E4F">
      <w:pPr>
        <w:pStyle w:val="ListParagraph"/>
        <w:numPr>
          <w:ilvl w:val="4"/>
          <w:numId w:val="1"/>
        </w:numPr>
        <w:jc w:val="both"/>
        <w:rPr>
          <w:b/>
          <w:sz w:val="24"/>
          <w:szCs w:val="24"/>
        </w:rPr>
      </w:pPr>
      <w:r>
        <w:rPr>
          <w:sz w:val="24"/>
          <w:szCs w:val="24"/>
        </w:rPr>
        <w:t>Medical care – diagnosis, cure, mitigation, treatment or prevention of the disease;</w:t>
      </w:r>
    </w:p>
    <w:p w:rsidR="00524E4F" w:rsidRPr="00C97175" w:rsidRDefault="00524E4F" w:rsidP="00524E4F">
      <w:pPr>
        <w:pStyle w:val="ListParagraph"/>
        <w:numPr>
          <w:ilvl w:val="4"/>
          <w:numId w:val="1"/>
        </w:numPr>
        <w:jc w:val="both"/>
        <w:rPr>
          <w:b/>
          <w:sz w:val="24"/>
          <w:szCs w:val="24"/>
        </w:rPr>
      </w:pPr>
      <w:r>
        <w:rPr>
          <w:sz w:val="24"/>
          <w:szCs w:val="24"/>
        </w:rPr>
        <w:t>Medical insurance;</w:t>
      </w:r>
    </w:p>
    <w:p w:rsidR="00524E4F" w:rsidRPr="00C97175" w:rsidRDefault="00524E4F" w:rsidP="00524E4F">
      <w:pPr>
        <w:pStyle w:val="ListParagraph"/>
        <w:numPr>
          <w:ilvl w:val="4"/>
          <w:numId w:val="1"/>
        </w:numPr>
        <w:jc w:val="both"/>
        <w:rPr>
          <w:b/>
          <w:sz w:val="24"/>
          <w:szCs w:val="24"/>
        </w:rPr>
      </w:pPr>
      <w:r>
        <w:rPr>
          <w:sz w:val="24"/>
          <w:szCs w:val="24"/>
        </w:rPr>
        <w:t>Costs of transportation primarily for and essential to medical care.</w:t>
      </w:r>
    </w:p>
    <w:p w:rsidR="00524E4F" w:rsidRPr="00C97175" w:rsidRDefault="00524E4F" w:rsidP="00524E4F">
      <w:pPr>
        <w:pStyle w:val="ListParagraph"/>
        <w:numPr>
          <w:ilvl w:val="3"/>
          <w:numId w:val="1"/>
        </w:numPr>
        <w:jc w:val="both"/>
        <w:rPr>
          <w:b/>
          <w:sz w:val="24"/>
          <w:szCs w:val="24"/>
        </w:rPr>
      </w:pPr>
      <w:r>
        <w:rPr>
          <w:sz w:val="24"/>
          <w:szCs w:val="24"/>
        </w:rPr>
        <w:t xml:space="preserve">Deduction DOES NOT include expenditures that are merely beneficial to the general health of an individual </w:t>
      </w:r>
      <w:r w:rsidRPr="00C97175">
        <w:rPr>
          <w:sz w:val="24"/>
          <w:szCs w:val="24"/>
        </w:rPr>
        <w:sym w:font="Wingdings" w:char="F0E0"/>
      </w:r>
      <w:r>
        <w:rPr>
          <w:sz w:val="24"/>
          <w:szCs w:val="24"/>
        </w:rPr>
        <w:t xml:space="preserve"> must be (1) an essential element of treatment and (2) not otherwise incurred for nonmedical reasons. (Jacobs v. Commissioner)</w:t>
      </w:r>
    </w:p>
    <w:p w:rsidR="00524E4F" w:rsidRPr="00C97175" w:rsidRDefault="00524E4F" w:rsidP="00524E4F">
      <w:pPr>
        <w:pStyle w:val="ListParagraph"/>
        <w:numPr>
          <w:ilvl w:val="3"/>
          <w:numId w:val="1"/>
        </w:numPr>
        <w:jc w:val="both"/>
        <w:rPr>
          <w:b/>
          <w:sz w:val="24"/>
          <w:szCs w:val="24"/>
        </w:rPr>
      </w:pPr>
      <w:r>
        <w:rPr>
          <w:sz w:val="24"/>
          <w:szCs w:val="24"/>
        </w:rPr>
        <w:t>Deduction only allowed for expenses that are NOT compensate</w:t>
      </w:r>
      <w:r w:rsidR="00832F3F">
        <w:rPr>
          <w:sz w:val="24"/>
          <w:szCs w:val="24"/>
        </w:rPr>
        <w:t>d for</w:t>
      </w:r>
      <w:r>
        <w:rPr>
          <w:sz w:val="24"/>
          <w:szCs w:val="24"/>
        </w:rPr>
        <w:t xml:space="preserve"> by insurance or reimbursed by employers.</w:t>
      </w:r>
    </w:p>
    <w:p w:rsidR="00524E4F" w:rsidRPr="00C51297" w:rsidRDefault="00524E4F" w:rsidP="00524E4F">
      <w:pPr>
        <w:pStyle w:val="ListParagraph"/>
        <w:numPr>
          <w:ilvl w:val="2"/>
          <w:numId w:val="1"/>
        </w:numPr>
        <w:jc w:val="both"/>
        <w:rPr>
          <w:b/>
          <w:sz w:val="24"/>
          <w:szCs w:val="24"/>
        </w:rPr>
      </w:pPr>
      <w:r>
        <w:rPr>
          <w:b/>
          <w:sz w:val="24"/>
          <w:szCs w:val="24"/>
        </w:rPr>
        <w:t xml:space="preserve">Alimony Payments </w:t>
      </w:r>
      <w:r>
        <w:rPr>
          <w:sz w:val="24"/>
          <w:szCs w:val="24"/>
        </w:rPr>
        <w:t>(§ 215).</w:t>
      </w:r>
    </w:p>
    <w:p w:rsidR="00524E4F" w:rsidRDefault="00524E4F" w:rsidP="00524E4F">
      <w:pPr>
        <w:pStyle w:val="ListParagraph"/>
        <w:numPr>
          <w:ilvl w:val="3"/>
          <w:numId w:val="1"/>
        </w:numPr>
        <w:jc w:val="both"/>
        <w:rPr>
          <w:b/>
          <w:sz w:val="24"/>
          <w:szCs w:val="24"/>
        </w:rPr>
      </w:pPr>
      <w:r>
        <w:rPr>
          <w:sz w:val="24"/>
          <w:szCs w:val="24"/>
        </w:rPr>
        <w:t>Only if taxable to the recipient (the parties may agree for alimony payments to have no tax impact).</w:t>
      </w:r>
    </w:p>
    <w:p w:rsidR="00524E4F" w:rsidRDefault="00524E4F" w:rsidP="00524E4F">
      <w:pPr>
        <w:pStyle w:val="ListParagraph"/>
        <w:numPr>
          <w:ilvl w:val="1"/>
          <w:numId w:val="1"/>
        </w:numPr>
        <w:jc w:val="both"/>
        <w:rPr>
          <w:b/>
          <w:sz w:val="24"/>
          <w:szCs w:val="24"/>
        </w:rPr>
      </w:pPr>
      <w:r>
        <w:rPr>
          <w:b/>
          <w:sz w:val="24"/>
          <w:szCs w:val="24"/>
        </w:rPr>
        <w:t>Items NOT Deductible</w:t>
      </w:r>
    </w:p>
    <w:p w:rsidR="00524E4F" w:rsidRPr="00443621" w:rsidRDefault="00524E4F" w:rsidP="00524E4F">
      <w:pPr>
        <w:pStyle w:val="ListParagraph"/>
        <w:numPr>
          <w:ilvl w:val="2"/>
          <w:numId w:val="1"/>
        </w:numPr>
        <w:jc w:val="both"/>
        <w:rPr>
          <w:b/>
          <w:sz w:val="24"/>
          <w:szCs w:val="24"/>
        </w:rPr>
      </w:pPr>
      <w:r>
        <w:rPr>
          <w:b/>
          <w:sz w:val="24"/>
          <w:szCs w:val="24"/>
        </w:rPr>
        <w:t>Capital Expenditures (</w:t>
      </w:r>
      <w:r>
        <w:rPr>
          <w:sz w:val="24"/>
          <w:szCs w:val="24"/>
        </w:rPr>
        <w:t>§ 263);</w:t>
      </w:r>
    </w:p>
    <w:p w:rsidR="00524E4F" w:rsidRDefault="00524E4F" w:rsidP="00524E4F">
      <w:pPr>
        <w:pStyle w:val="ListParagraph"/>
        <w:numPr>
          <w:ilvl w:val="3"/>
          <w:numId w:val="1"/>
        </w:numPr>
        <w:jc w:val="both"/>
        <w:rPr>
          <w:sz w:val="24"/>
          <w:szCs w:val="24"/>
        </w:rPr>
      </w:pPr>
      <w:r w:rsidRPr="00443621">
        <w:rPr>
          <w:sz w:val="24"/>
          <w:szCs w:val="24"/>
        </w:rPr>
        <w:t>Includes “any amount paid out for new buildings or for permanent improvements or betterments made to increase the value of any property or estate”.</w:t>
      </w:r>
      <w:r>
        <w:rPr>
          <w:sz w:val="24"/>
          <w:szCs w:val="24"/>
        </w:rPr>
        <w:t xml:space="preserve"> Amount spent is instead added to the property’s basis and recovered through depreciation or amortization deductions.</w:t>
      </w:r>
    </w:p>
    <w:p w:rsidR="00524E4F" w:rsidRPr="002C5E63" w:rsidRDefault="00524E4F" w:rsidP="00524E4F">
      <w:pPr>
        <w:pStyle w:val="ListParagraph"/>
        <w:numPr>
          <w:ilvl w:val="2"/>
          <w:numId w:val="1"/>
        </w:numPr>
        <w:jc w:val="both"/>
        <w:rPr>
          <w:b/>
          <w:sz w:val="24"/>
          <w:szCs w:val="24"/>
        </w:rPr>
      </w:pPr>
      <w:r>
        <w:rPr>
          <w:b/>
          <w:sz w:val="24"/>
          <w:szCs w:val="24"/>
        </w:rPr>
        <w:t xml:space="preserve">Business Expenses related to illegal drug trafficking </w:t>
      </w:r>
      <w:r>
        <w:rPr>
          <w:sz w:val="24"/>
          <w:szCs w:val="24"/>
        </w:rPr>
        <w:t>(§ 280E);</w:t>
      </w:r>
    </w:p>
    <w:p w:rsidR="00524E4F" w:rsidRDefault="00524E4F" w:rsidP="00524E4F">
      <w:pPr>
        <w:pStyle w:val="ListParagraph"/>
        <w:numPr>
          <w:ilvl w:val="3"/>
          <w:numId w:val="1"/>
        </w:numPr>
        <w:jc w:val="both"/>
        <w:rPr>
          <w:b/>
          <w:sz w:val="24"/>
          <w:szCs w:val="24"/>
        </w:rPr>
      </w:pPr>
      <w:r>
        <w:rPr>
          <w:sz w:val="24"/>
          <w:szCs w:val="24"/>
        </w:rPr>
        <w:t>Note: business expense deductions available for other types of illegal activities.</w:t>
      </w:r>
    </w:p>
    <w:p w:rsidR="00524E4F" w:rsidRPr="002C5E63" w:rsidRDefault="00524E4F" w:rsidP="00524E4F">
      <w:pPr>
        <w:pStyle w:val="ListParagraph"/>
        <w:numPr>
          <w:ilvl w:val="2"/>
          <w:numId w:val="1"/>
        </w:numPr>
        <w:jc w:val="both"/>
        <w:rPr>
          <w:b/>
          <w:sz w:val="24"/>
          <w:szCs w:val="24"/>
        </w:rPr>
      </w:pPr>
      <w:r>
        <w:rPr>
          <w:b/>
          <w:sz w:val="24"/>
          <w:szCs w:val="24"/>
        </w:rPr>
        <w:t xml:space="preserve">Certain expenditures where there has been a  violation of the law </w:t>
      </w:r>
      <w:r>
        <w:rPr>
          <w:sz w:val="24"/>
          <w:szCs w:val="24"/>
        </w:rPr>
        <w:t>(§ 162):</w:t>
      </w:r>
    </w:p>
    <w:p w:rsidR="00524E4F" w:rsidRPr="002C5E63" w:rsidRDefault="00524E4F" w:rsidP="00524E4F">
      <w:pPr>
        <w:pStyle w:val="ListParagraph"/>
        <w:numPr>
          <w:ilvl w:val="3"/>
          <w:numId w:val="1"/>
        </w:numPr>
        <w:jc w:val="both"/>
        <w:rPr>
          <w:b/>
          <w:sz w:val="24"/>
          <w:szCs w:val="24"/>
        </w:rPr>
      </w:pPr>
      <w:r>
        <w:rPr>
          <w:sz w:val="24"/>
          <w:szCs w:val="24"/>
        </w:rPr>
        <w:lastRenderedPageBreak/>
        <w:t>Fines or similar penalties paid to a government (not private party) for the violation of any law;</w:t>
      </w:r>
    </w:p>
    <w:p w:rsidR="00524E4F" w:rsidRPr="002C5E63" w:rsidRDefault="00524E4F" w:rsidP="00524E4F">
      <w:pPr>
        <w:pStyle w:val="ListParagraph"/>
        <w:numPr>
          <w:ilvl w:val="3"/>
          <w:numId w:val="1"/>
        </w:numPr>
        <w:jc w:val="both"/>
        <w:rPr>
          <w:b/>
          <w:sz w:val="24"/>
          <w:szCs w:val="24"/>
        </w:rPr>
      </w:pPr>
      <w:r>
        <w:rPr>
          <w:sz w:val="24"/>
          <w:szCs w:val="24"/>
        </w:rPr>
        <w:t>A portion of treble damage payments under the antitrust laws following a related criminal conviction;</w:t>
      </w:r>
    </w:p>
    <w:p w:rsidR="00524E4F" w:rsidRPr="002C5E63" w:rsidRDefault="00524E4F" w:rsidP="00524E4F">
      <w:pPr>
        <w:pStyle w:val="ListParagraph"/>
        <w:numPr>
          <w:ilvl w:val="3"/>
          <w:numId w:val="1"/>
        </w:numPr>
        <w:jc w:val="both"/>
        <w:rPr>
          <w:b/>
          <w:sz w:val="24"/>
          <w:szCs w:val="24"/>
        </w:rPr>
      </w:pPr>
      <w:r>
        <w:rPr>
          <w:sz w:val="24"/>
          <w:szCs w:val="24"/>
        </w:rPr>
        <w:t>Bribes or kickbacks paid to public officials;</w:t>
      </w:r>
    </w:p>
    <w:p w:rsidR="00524E4F" w:rsidRPr="002C5E63" w:rsidRDefault="00524E4F" w:rsidP="00524E4F">
      <w:pPr>
        <w:pStyle w:val="ListParagraph"/>
        <w:numPr>
          <w:ilvl w:val="3"/>
          <w:numId w:val="1"/>
        </w:numPr>
        <w:jc w:val="both"/>
        <w:rPr>
          <w:b/>
          <w:sz w:val="24"/>
          <w:szCs w:val="24"/>
        </w:rPr>
      </w:pPr>
      <w:r>
        <w:rPr>
          <w:sz w:val="24"/>
          <w:szCs w:val="24"/>
        </w:rPr>
        <w:t>Bribes or referral fees for Medicaid or Medicare patients;</w:t>
      </w:r>
    </w:p>
    <w:p w:rsidR="00524E4F" w:rsidRPr="002C5E63" w:rsidRDefault="00524E4F" w:rsidP="00524E4F">
      <w:pPr>
        <w:pStyle w:val="ListParagraph"/>
        <w:numPr>
          <w:ilvl w:val="3"/>
          <w:numId w:val="1"/>
        </w:numPr>
        <w:jc w:val="both"/>
        <w:rPr>
          <w:b/>
          <w:sz w:val="24"/>
          <w:szCs w:val="24"/>
        </w:rPr>
      </w:pPr>
      <w:r>
        <w:rPr>
          <w:sz w:val="24"/>
          <w:szCs w:val="24"/>
        </w:rPr>
        <w:t>Any other illegal bribe, kickback or payment under any law that subjects the payor to criminal penalty or loss of license or privilege to engage in a trade or business.</w:t>
      </w:r>
    </w:p>
    <w:p w:rsidR="00524E4F" w:rsidRPr="002C5E63" w:rsidRDefault="00524E4F" w:rsidP="00524E4F">
      <w:pPr>
        <w:pStyle w:val="ListParagraph"/>
        <w:numPr>
          <w:ilvl w:val="2"/>
          <w:numId w:val="1"/>
        </w:numPr>
        <w:jc w:val="both"/>
        <w:rPr>
          <w:b/>
          <w:sz w:val="24"/>
          <w:szCs w:val="24"/>
        </w:rPr>
      </w:pPr>
      <w:r>
        <w:rPr>
          <w:b/>
          <w:sz w:val="24"/>
          <w:szCs w:val="24"/>
        </w:rPr>
        <w:t>Most lobbying  expenses</w:t>
      </w:r>
      <w:r>
        <w:rPr>
          <w:sz w:val="24"/>
          <w:szCs w:val="24"/>
        </w:rPr>
        <w:t xml:space="preserve"> (§ 162(e));</w:t>
      </w:r>
    </w:p>
    <w:p w:rsidR="00524E4F" w:rsidRDefault="00524E4F" w:rsidP="00524E4F">
      <w:pPr>
        <w:pStyle w:val="ListParagraph"/>
        <w:numPr>
          <w:ilvl w:val="3"/>
          <w:numId w:val="1"/>
        </w:numPr>
        <w:jc w:val="both"/>
        <w:rPr>
          <w:b/>
          <w:sz w:val="24"/>
          <w:szCs w:val="24"/>
        </w:rPr>
      </w:pPr>
      <w:r>
        <w:rPr>
          <w:b/>
          <w:sz w:val="24"/>
          <w:szCs w:val="24"/>
        </w:rPr>
        <w:t>Deductions NOT allowed for (1) lobbying federal legislators, (2) lobbying state legislators, (3) lobbying certain executive branch officials or (4) expenses incurred to influence the general public with respect to legislative matters, elections or referendums.</w:t>
      </w:r>
    </w:p>
    <w:p w:rsidR="00524E4F" w:rsidRDefault="00524E4F" w:rsidP="00524E4F">
      <w:pPr>
        <w:pStyle w:val="ListParagraph"/>
        <w:numPr>
          <w:ilvl w:val="3"/>
          <w:numId w:val="1"/>
        </w:numPr>
        <w:jc w:val="both"/>
        <w:rPr>
          <w:b/>
          <w:sz w:val="24"/>
          <w:szCs w:val="24"/>
        </w:rPr>
      </w:pPr>
      <w:r>
        <w:rPr>
          <w:b/>
          <w:sz w:val="24"/>
          <w:szCs w:val="24"/>
        </w:rPr>
        <w:t>Deductions ALLOWED (1) for lobbying local government bodies or (2) for in-house lobbying costs under $2,000.</w:t>
      </w:r>
    </w:p>
    <w:p w:rsidR="00524E4F" w:rsidRPr="003534BC" w:rsidRDefault="00524E4F" w:rsidP="00524E4F">
      <w:pPr>
        <w:pStyle w:val="ListParagraph"/>
        <w:numPr>
          <w:ilvl w:val="2"/>
          <w:numId w:val="1"/>
        </w:numPr>
        <w:jc w:val="both"/>
        <w:rPr>
          <w:b/>
          <w:sz w:val="24"/>
          <w:szCs w:val="24"/>
        </w:rPr>
      </w:pPr>
      <w:r>
        <w:rPr>
          <w:b/>
          <w:sz w:val="24"/>
          <w:szCs w:val="24"/>
        </w:rPr>
        <w:t xml:space="preserve">Start-Up Expenditures </w:t>
      </w:r>
      <w:r>
        <w:rPr>
          <w:sz w:val="24"/>
          <w:szCs w:val="24"/>
        </w:rPr>
        <w:t>(§ 195);</w:t>
      </w:r>
    </w:p>
    <w:p w:rsidR="00524E4F" w:rsidRDefault="00524E4F" w:rsidP="00524E4F">
      <w:pPr>
        <w:pStyle w:val="ListParagraph"/>
        <w:numPr>
          <w:ilvl w:val="2"/>
          <w:numId w:val="1"/>
        </w:numPr>
        <w:jc w:val="both"/>
        <w:rPr>
          <w:b/>
          <w:sz w:val="24"/>
          <w:szCs w:val="24"/>
        </w:rPr>
      </w:pPr>
      <w:r>
        <w:rPr>
          <w:b/>
          <w:sz w:val="24"/>
          <w:szCs w:val="24"/>
        </w:rPr>
        <w:t>Dividend Payments (of Corporations);</w:t>
      </w:r>
    </w:p>
    <w:p w:rsidR="00524E4F" w:rsidRPr="00E83441" w:rsidRDefault="00524E4F" w:rsidP="00524E4F">
      <w:pPr>
        <w:pStyle w:val="ListParagraph"/>
        <w:numPr>
          <w:ilvl w:val="3"/>
          <w:numId w:val="1"/>
        </w:numPr>
        <w:jc w:val="both"/>
        <w:rPr>
          <w:b/>
          <w:sz w:val="24"/>
          <w:szCs w:val="24"/>
        </w:rPr>
      </w:pPr>
      <w:r>
        <w:rPr>
          <w:sz w:val="24"/>
          <w:szCs w:val="24"/>
        </w:rPr>
        <w:t>Note: this leads to double taxation</w:t>
      </w:r>
    </w:p>
    <w:p w:rsidR="00524E4F" w:rsidRDefault="00524E4F" w:rsidP="00524E4F">
      <w:pPr>
        <w:pStyle w:val="ListParagraph"/>
        <w:numPr>
          <w:ilvl w:val="1"/>
          <w:numId w:val="1"/>
        </w:numPr>
        <w:jc w:val="both"/>
        <w:rPr>
          <w:b/>
          <w:sz w:val="24"/>
          <w:szCs w:val="24"/>
        </w:rPr>
      </w:pPr>
      <w:r>
        <w:rPr>
          <w:b/>
          <w:sz w:val="24"/>
          <w:szCs w:val="24"/>
        </w:rPr>
        <w:t>Expenses where the taxpayer has the OPTION TO DEDUCT OR CAPITALIZE:</w:t>
      </w:r>
    </w:p>
    <w:p w:rsidR="00524E4F" w:rsidRPr="00D548AE" w:rsidRDefault="00524E4F" w:rsidP="00524E4F">
      <w:pPr>
        <w:pStyle w:val="ListParagraph"/>
        <w:numPr>
          <w:ilvl w:val="2"/>
          <w:numId w:val="1"/>
        </w:numPr>
        <w:jc w:val="both"/>
        <w:rPr>
          <w:b/>
          <w:sz w:val="24"/>
          <w:szCs w:val="24"/>
        </w:rPr>
      </w:pPr>
      <w:r>
        <w:rPr>
          <w:b/>
          <w:sz w:val="24"/>
          <w:szCs w:val="24"/>
        </w:rPr>
        <w:t xml:space="preserve">Circulation Expenses </w:t>
      </w:r>
      <w:r>
        <w:rPr>
          <w:sz w:val="24"/>
          <w:szCs w:val="24"/>
        </w:rPr>
        <w:t>(§173)</w:t>
      </w:r>
    </w:p>
    <w:p w:rsidR="00524E4F" w:rsidRPr="00D548AE" w:rsidRDefault="00524E4F" w:rsidP="00524E4F">
      <w:pPr>
        <w:pStyle w:val="ListParagraph"/>
        <w:numPr>
          <w:ilvl w:val="3"/>
          <w:numId w:val="1"/>
        </w:numPr>
        <w:jc w:val="both"/>
        <w:rPr>
          <w:b/>
          <w:sz w:val="24"/>
          <w:szCs w:val="24"/>
        </w:rPr>
      </w:pPr>
      <w:r>
        <w:rPr>
          <w:sz w:val="24"/>
          <w:szCs w:val="24"/>
        </w:rPr>
        <w:t>Expenses to establish, maintain or increase the circulation of a newspaper, magazine or other periodical are deductible. BUT, the taxpayer may opt to capitalize and amortize over a 3-year tax period.</w:t>
      </w:r>
    </w:p>
    <w:p w:rsidR="00524E4F" w:rsidRPr="00D548AE" w:rsidRDefault="00524E4F" w:rsidP="00524E4F">
      <w:pPr>
        <w:pStyle w:val="ListParagraph"/>
        <w:numPr>
          <w:ilvl w:val="2"/>
          <w:numId w:val="1"/>
        </w:numPr>
        <w:jc w:val="both"/>
        <w:rPr>
          <w:b/>
          <w:sz w:val="24"/>
          <w:szCs w:val="24"/>
        </w:rPr>
      </w:pPr>
      <w:r>
        <w:rPr>
          <w:b/>
          <w:sz w:val="24"/>
          <w:szCs w:val="24"/>
        </w:rPr>
        <w:t xml:space="preserve">Research and Experimental Expenditures </w:t>
      </w:r>
      <w:r>
        <w:rPr>
          <w:sz w:val="24"/>
          <w:szCs w:val="24"/>
        </w:rPr>
        <w:t>(§ 174)</w:t>
      </w:r>
    </w:p>
    <w:p w:rsidR="00524E4F" w:rsidRPr="009779F9" w:rsidRDefault="00524E4F" w:rsidP="00524E4F">
      <w:pPr>
        <w:pStyle w:val="ListParagraph"/>
        <w:numPr>
          <w:ilvl w:val="3"/>
          <w:numId w:val="1"/>
        </w:numPr>
        <w:jc w:val="both"/>
        <w:rPr>
          <w:b/>
          <w:sz w:val="24"/>
          <w:szCs w:val="24"/>
        </w:rPr>
      </w:pPr>
      <w:r>
        <w:rPr>
          <w:sz w:val="24"/>
          <w:szCs w:val="24"/>
        </w:rPr>
        <w:t>Expenses may be deducted immediately or deducted over a 5-year period.</w:t>
      </w:r>
    </w:p>
    <w:p w:rsidR="00524E4F" w:rsidRPr="009779F9" w:rsidRDefault="00524E4F" w:rsidP="00524E4F">
      <w:pPr>
        <w:pStyle w:val="ListParagraph"/>
        <w:numPr>
          <w:ilvl w:val="2"/>
          <w:numId w:val="1"/>
        </w:numPr>
        <w:jc w:val="both"/>
        <w:rPr>
          <w:b/>
          <w:sz w:val="24"/>
          <w:szCs w:val="24"/>
        </w:rPr>
      </w:pPr>
      <w:r>
        <w:rPr>
          <w:b/>
          <w:sz w:val="24"/>
          <w:szCs w:val="24"/>
        </w:rPr>
        <w:t xml:space="preserve">Organizational Expenses </w:t>
      </w:r>
      <w:r>
        <w:rPr>
          <w:sz w:val="24"/>
          <w:szCs w:val="24"/>
        </w:rPr>
        <w:t>(§ 248 &amp; 709)</w:t>
      </w:r>
    </w:p>
    <w:p w:rsidR="00524E4F" w:rsidRPr="009779F9" w:rsidRDefault="00524E4F" w:rsidP="00524E4F">
      <w:pPr>
        <w:pStyle w:val="ListParagraph"/>
        <w:numPr>
          <w:ilvl w:val="3"/>
          <w:numId w:val="1"/>
        </w:numPr>
        <w:jc w:val="both"/>
        <w:rPr>
          <w:b/>
          <w:sz w:val="24"/>
          <w:szCs w:val="24"/>
        </w:rPr>
      </w:pPr>
      <w:r>
        <w:rPr>
          <w:sz w:val="24"/>
          <w:szCs w:val="24"/>
        </w:rPr>
        <w:t>Business may deduct up to $5,000 of organizational expenses.</w:t>
      </w:r>
    </w:p>
    <w:p w:rsidR="00524E4F" w:rsidRPr="009779F9" w:rsidRDefault="00524E4F" w:rsidP="00524E4F">
      <w:pPr>
        <w:pStyle w:val="ListParagraph"/>
        <w:numPr>
          <w:ilvl w:val="3"/>
          <w:numId w:val="1"/>
        </w:numPr>
        <w:jc w:val="both"/>
        <w:rPr>
          <w:b/>
          <w:sz w:val="24"/>
          <w:szCs w:val="24"/>
        </w:rPr>
      </w:pPr>
      <w:r>
        <w:rPr>
          <w:sz w:val="24"/>
          <w:szCs w:val="24"/>
        </w:rPr>
        <w:t xml:space="preserve">The deduction is phased out and eliminated if expenses exceed $55,000. </w:t>
      </w:r>
    </w:p>
    <w:p w:rsidR="00524E4F" w:rsidRPr="00D548AE" w:rsidRDefault="00524E4F" w:rsidP="00524E4F">
      <w:pPr>
        <w:pStyle w:val="ListParagraph"/>
        <w:numPr>
          <w:ilvl w:val="3"/>
          <w:numId w:val="1"/>
        </w:numPr>
        <w:jc w:val="both"/>
        <w:rPr>
          <w:b/>
          <w:sz w:val="24"/>
          <w:szCs w:val="24"/>
        </w:rPr>
      </w:pPr>
      <w:r>
        <w:rPr>
          <w:sz w:val="24"/>
          <w:szCs w:val="24"/>
        </w:rPr>
        <w:t>The remainder is amortized over 15 years.</w:t>
      </w:r>
    </w:p>
    <w:p w:rsidR="00524E4F" w:rsidRDefault="00524E4F" w:rsidP="00524E4F">
      <w:pPr>
        <w:pStyle w:val="ListParagraph"/>
        <w:numPr>
          <w:ilvl w:val="1"/>
          <w:numId w:val="1"/>
        </w:numPr>
        <w:jc w:val="both"/>
        <w:rPr>
          <w:b/>
          <w:sz w:val="24"/>
          <w:szCs w:val="24"/>
        </w:rPr>
      </w:pPr>
      <w:r>
        <w:rPr>
          <w:b/>
          <w:sz w:val="24"/>
          <w:szCs w:val="24"/>
        </w:rPr>
        <w:t>Caps/Floors on Deductions</w:t>
      </w:r>
    </w:p>
    <w:p w:rsidR="00524E4F" w:rsidRPr="00531852" w:rsidRDefault="00524E4F" w:rsidP="00524E4F">
      <w:pPr>
        <w:pStyle w:val="ListParagraph"/>
        <w:numPr>
          <w:ilvl w:val="2"/>
          <w:numId w:val="1"/>
        </w:numPr>
        <w:jc w:val="both"/>
        <w:rPr>
          <w:b/>
          <w:sz w:val="24"/>
          <w:szCs w:val="24"/>
        </w:rPr>
      </w:pPr>
      <w:r>
        <w:rPr>
          <w:b/>
          <w:sz w:val="24"/>
          <w:szCs w:val="24"/>
        </w:rPr>
        <w:t>2% Floor on Miscellaneous Itemized Deductions (</w:t>
      </w:r>
      <w:r>
        <w:rPr>
          <w:sz w:val="24"/>
          <w:szCs w:val="24"/>
        </w:rPr>
        <w:t>§ 67)</w:t>
      </w:r>
    </w:p>
    <w:p w:rsidR="00524E4F" w:rsidRPr="00511DA5" w:rsidRDefault="00524E4F" w:rsidP="00524E4F">
      <w:pPr>
        <w:pStyle w:val="ListParagraph"/>
        <w:numPr>
          <w:ilvl w:val="3"/>
          <w:numId w:val="1"/>
        </w:numPr>
        <w:jc w:val="both"/>
        <w:rPr>
          <w:b/>
          <w:sz w:val="24"/>
          <w:szCs w:val="24"/>
        </w:rPr>
      </w:pPr>
      <w:r>
        <w:rPr>
          <w:sz w:val="24"/>
          <w:szCs w:val="24"/>
        </w:rPr>
        <w:t>A taxpayer can deduct “miscellaneous itemized deductions” only to the extent that, in the aggregate, they exceed 2% of the taxpayer’s adjusted gross income for the year.</w:t>
      </w:r>
    </w:p>
    <w:p w:rsidR="00524E4F" w:rsidRDefault="00524E4F" w:rsidP="00524E4F">
      <w:pPr>
        <w:pStyle w:val="ListParagraph"/>
        <w:numPr>
          <w:ilvl w:val="3"/>
          <w:numId w:val="1"/>
        </w:numPr>
        <w:jc w:val="both"/>
        <w:rPr>
          <w:b/>
          <w:sz w:val="24"/>
          <w:szCs w:val="24"/>
        </w:rPr>
      </w:pPr>
      <w:r>
        <w:rPr>
          <w:b/>
          <w:sz w:val="24"/>
          <w:szCs w:val="24"/>
        </w:rPr>
        <w:t>Miscellaneous Deductions = all deductions that are NOT:</w:t>
      </w:r>
    </w:p>
    <w:p w:rsidR="00524E4F" w:rsidRDefault="00524E4F" w:rsidP="00524E4F">
      <w:pPr>
        <w:pStyle w:val="ListParagraph"/>
        <w:numPr>
          <w:ilvl w:val="4"/>
          <w:numId w:val="1"/>
        </w:numPr>
        <w:jc w:val="both"/>
        <w:rPr>
          <w:b/>
          <w:sz w:val="24"/>
          <w:szCs w:val="24"/>
        </w:rPr>
      </w:pPr>
      <w:r>
        <w:rPr>
          <w:b/>
          <w:sz w:val="24"/>
          <w:szCs w:val="24"/>
        </w:rPr>
        <w:lastRenderedPageBreak/>
        <w:t>Interest Deductions (§ 163);</w:t>
      </w:r>
    </w:p>
    <w:p w:rsidR="00524E4F" w:rsidRDefault="00524E4F" w:rsidP="00524E4F">
      <w:pPr>
        <w:pStyle w:val="ListParagraph"/>
        <w:numPr>
          <w:ilvl w:val="4"/>
          <w:numId w:val="1"/>
        </w:numPr>
        <w:jc w:val="both"/>
        <w:rPr>
          <w:b/>
          <w:sz w:val="24"/>
          <w:szCs w:val="24"/>
        </w:rPr>
      </w:pPr>
      <w:r>
        <w:rPr>
          <w:b/>
          <w:sz w:val="24"/>
          <w:szCs w:val="24"/>
        </w:rPr>
        <w:t>Taxes Paid Deductions (§ 164);</w:t>
      </w:r>
    </w:p>
    <w:p w:rsidR="00524E4F" w:rsidRDefault="00524E4F" w:rsidP="00524E4F">
      <w:pPr>
        <w:pStyle w:val="ListParagraph"/>
        <w:numPr>
          <w:ilvl w:val="4"/>
          <w:numId w:val="1"/>
        </w:numPr>
        <w:jc w:val="both"/>
        <w:rPr>
          <w:b/>
          <w:sz w:val="24"/>
          <w:szCs w:val="24"/>
        </w:rPr>
      </w:pPr>
      <w:r>
        <w:rPr>
          <w:b/>
          <w:sz w:val="24"/>
          <w:szCs w:val="24"/>
        </w:rPr>
        <w:t>Casualty or Theft Losses (§ 165);</w:t>
      </w:r>
    </w:p>
    <w:p w:rsidR="00524E4F" w:rsidRDefault="00524E4F" w:rsidP="00524E4F">
      <w:pPr>
        <w:pStyle w:val="ListParagraph"/>
        <w:numPr>
          <w:ilvl w:val="4"/>
          <w:numId w:val="1"/>
        </w:numPr>
        <w:jc w:val="both"/>
        <w:rPr>
          <w:b/>
          <w:sz w:val="24"/>
          <w:szCs w:val="24"/>
        </w:rPr>
      </w:pPr>
      <w:r>
        <w:rPr>
          <w:b/>
          <w:sz w:val="24"/>
          <w:szCs w:val="24"/>
        </w:rPr>
        <w:t>Charitable Contributions (§ 170 and 642);</w:t>
      </w:r>
    </w:p>
    <w:p w:rsidR="00524E4F" w:rsidRDefault="00524E4F" w:rsidP="00524E4F">
      <w:pPr>
        <w:pStyle w:val="ListParagraph"/>
        <w:numPr>
          <w:ilvl w:val="4"/>
          <w:numId w:val="1"/>
        </w:numPr>
        <w:jc w:val="both"/>
        <w:rPr>
          <w:b/>
          <w:sz w:val="24"/>
          <w:szCs w:val="24"/>
        </w:rPr>
      </w:pPr>
      <w:r>
        <w:rPr>
          <w:b/>
          <w:sz w:val="24"/>
          <w:szCs w:val="24"/>
        </w:rPr>
        <w:t>Medical, Dental, etc. Expenses (§ 213);</w:t>
      </w:r>
    </w:p>
    <w:p w:rsidR="00524E4F" w:rsidRDefault="00524E4F" w:rsidP="00524E4F">
      <w:pPr>
        <w:pStyle w:val="ListParagraph"/>
        <w:numPr>
          <w:ilvl w:val="4"/>
          <w:numId w:val="1"/>
        </w:numPr>
        <w:jc w:val="both"/>
        <w:rPr>
          <w:b/>
          <w:sz w:val="24"/>
          <w:szCs w:val="24"/>
        </w:rPr>
      </w:pPr>
      <w:r>
        <w:rPr>
          <w:b/>
          <w:sz w:val="24"/>
          <w:szCs w:val="24"/>
        </w:rPr>
        <w:t>Impairment-Related Work Expenses;</w:t>
      </w:r>
    </w:p>
    <w:p w:rsidR="00524E4F" w:rsidRDefault="00524E4F" w:rsidP="00524E4F">
      <w:pPr>
        <w:pStyle w:val="ListParagraph"/>
        <w:numPr>
          <w:ilvl w:val="4"/>
          <w:numId w:val="1"/>
        </w:numPr>
        <w:jc w:val="both"/>
        <w:rPr>
          <w:b/>
          <w:sz w:val="24"/>
          <w:szCs w:val="24"/>
        </w:rPr>
      </w:pPr>
      <w:r>
        <w:rPr>
          <w:b/>
          <w:sz w:val="24"/>
          <w:szCs w:val="24"/>
        </w:rPr>
        <w:t>Estate Tax in the case of income in respect of the decedent (§ 691);</w:t>
      </w:r>
    </w:p>
    <w:p w:rsidR="00524E4F" w:rsidRDefault="00524E4F" w:rsidP="00524E4F">
      <w:pPr>
        <w:pStyle w:val="ListParagraph"/>
        <w:numPr>
          <w:ilvl w:val="4"/>
          <w:numId w:val="1"/>
        </w:numPr>
        <w:jc w:val="both"/>
        <w:rPr>
          <w:b/>
          <w:sz w:val="24"/>
          <w:szCs w:val="24"/>
        </w:rPr>
      </w:pPr>
      <w:r>
        <w:rPr>
          <w:b/>
          <w:sz w:val="24"/>
          <w:szCs w:val="24"/>
        </w:rPr>
        <w:t>Personal Property used in short sale;</w:t>
      </w:r>
    </w:p>
    <w:p w:rsidR="00524E4F" w:rsidRDefault="00524E4F" w:rsidP="00524E4F">
      <w:pPr>
        <w:pStyle w:val="ListParagraph"/>
        <w:numPr>
          <w:ilvl w:val="4"/>
          <w:numId w:val="1"/>
        </w:numPr>
        <w:jc w:val="both"/>
        <w:rPr>
          <w:b/>
          <w:sz w:val="24"/>
          <w:szCs w:val="24"/>
        </w:rPr>
      </w:pPr>
      <w:r>
        <w:rPr>
          <w:b/>
          <w:sz w:val="24"/>
          <w:szCs w:val="24"/>
        </w:rPr>
        <w:t>Tax where taxpayer restores substantial amount held under claim of right (§ 1341);</w:t>
      </w:r>
    </w:p>
    <w:p w:rsidR="00524E4F" w:rsidRDefault="00524E4F" w:rsidP="00524E4F">
      <w:pPr>
        <w:pStyle w:val="ListParagraph"/>
        <w:numPr>
          <w:ilvl w:val="4"/>
          <w:numId w:val="1"/>
        </w:numPr>
        <w:jc w:val="both"/>
        <w:rPr>
          <w:b/>
          <w:sz w:val="24"/>
          <w:szCs w:val="24"/>
        </w:rPr>
      </w:pPr>
      <w:r>
        <w:rPr>
          <w:b/>
          <w:sz w:val="24"/>
          <w:szCs w:val="24"/>
        </w:rPr>
        <w:t>Deduction where annuity payments cease before investment is recovered (§ 72);</w:t>
      </w:r>
    </w:p>
    <w:p w:rsidR="00524E4F" w:rsidRDefault="00524E4F" w:rsidP="00524E4F">
      <w:pPr>
        <w:pStyle w:val="ListParagraph"/>
        <w:numPr>
          <w:ilvl w:val="4"/>
          <w:numId w:val="1"/>
        </w:numPr>
        <w:jc w:val="both"/>
        <w:rPr>
          <w:b/>
          <w:sz w:val="24"/>
          <w:szCs w:val="24"/>
        </w:rPr>
      </w:pPr>
      <w:r>
        <w:rPr>
          <w:b/>
          <w:sz w:val="24"/>
          <w:szCs w:val="24"/>
        </w:rPr>
        <w:t>Amortizable Bond Premium (§ 171); and</w:t>
      </w:r>
    </w:p>
    <w:p w:rsidR="00524E4F" w:rsidRPr="003C45B6" w:rsidRDefault="00524E4F" w:rsidP="00524E4F">
      <w:pPr>
        <w:pStyle w:val="ListParagraph"/>
        <w:numPr>
          <w:ilvl w:val="4"/>
          <w:numId w:val="1"/>
        </w:numPr>
        <w:jc w:val="both"/>
        <w:rPr>
          <w:b/>
          <w:sz w:val="24"/>
          <w:szCs w:val="24"/>
        </w:rPr>
      </w:pPr>
      <w:r>
        <w:rPr>
          <w:b/>
          <w:sz w:val="24"/>
          <w:szCs w:val="24"/>
        </w:rPr>
        <w:t>Deductions in connection with cooperative housing corporations (§ 216).</w:t>
      </w:r>
    </w:p>
    <w:p w:rsidR="00524E4F" w:rsidRPr="003C45B6" w:rsidRDefault="00524E4F" w:rsidP="00524E4F">
      <w:pPr>
        <w:pStyle w:val="ListParagraph"/>
        <w:numPr>
          <w:ilvl w:val="2"/>
          <w:numId w:val="1"/>
        </w:numPr>
        <w:jc w:val="both"/>
        <w:rPr>
          <w:b/>
          <w:sz w:val="24"/>
          <w:szCs w:val="24"/>
        </w:rPr>
      </w:pPr>
      <w:r>
        <w:rPr>
          <w:b/>
          <w:sz w:val="24"/>
          <w:szCs w:val="24"/>
        </w:rPr>
        <w:t xml:space="preserve">3% “Haircut” on Itemized Deductions </w:t>
      </w:r>
      <w:r>
        <w:rPr>
          <w:sz w:val="24"/>
          <w:szCs w:val="24"/>
        </w:rPr>
        <w:t>(§ 68)</w:t>
      </w:r>
    </w:p>
    <w:p w:rsidR="00524E4F" w:rsidRPr="00F91BBA" w:rsidRDefault="00524E4F" w:rsidP="00524E4F">
      <w:pPr>
        <w:pStyle w:val="ListParagraph"/>
        <w:numPr>
          <w:ilvl w:val="3"/>
          <w:numId w:val="1"/>
        </w:numPr>
        <w:jc w:val="both"/>
        <w:rPr>
          <w:b/>
          <w:sz w:val="24"/>
          <w:szCs w:val="24"/>
        </w:rPr>
      </w:pPr>
      <w:r>
        <w:rPr>
          <w:sz w:val="24"/>
          <w:szCs w:val="24"/>
        </w:rPr>
        <w:t xml:space="preserve">Caps the total amount of certain itemized deductions for high bracket taxpayers – once the AGI exceeds $100,000, itemized deductions </w:t>
      </w:r>
      <w:r w:rsidRPr="00AB5D40">
        <w:rPr>
          <w:b/>
          <w:sz w:val="24"/>
          <w:szCs w:val="24"/>
        </w:rPr>
        <w:t>(other than medical expenses, investment interest, gambling and casualty losses)</w:t>
      </w:r>
      <w:r>
        <w:rPr>
          <w:sz w:val="24"/>
          <w:szCs w:val="24"/>
        </w:rPr>
        <w:t xml:space="preserve"> are reduced by 3% of the excess AGI, up to 80% of the value of the deductions.</w:t>
      </w:r>
    </w:p>
    <w:p w:rsidR="00D45D8E" w:rsidRDefault="00D45D8E" w:rsidP="007B4D2E">
      <w:pPr>
        <w:pStyle w:val="ListParagraph"/>
        <w:numPr>
          <w:ilvl w:val="1"/>
          <w:numId w:val="1"/>
        </w:numPr>
        <w:jc w:val="both"/>
        <w:rPr>
          <w:b/>
          <w:sz w:val="24"/>
          <w:szCs w:val="24"/>
        </w:rPr>
      </w:pPr>
      <w:r>
        <w:rPr>
          <w:b/>
          <w:sz w:val="24"/>
          <w:szCs w:val="24"/>
        </w:rPr>
        <w:t>Multi-Year Tax Implications:</w:t>
      </w:r>
    </w:p>
    <w:p w:rsidR="007B4D2E" w:rsidRPr="00D45D8E" w:rsidRDefault="007B4D2E" w:rsidP="00D45D8E">
      <w:pPr>
        <w:pStyle w:val="ListParagraph"/>
        <w:numPr>
          <w:ilvl w:val="2"/>
          <w:numId w:val="1"/>
        </w:numPr>
        <w:jc w:val="both"/>
        <w:rPr>
          <w:b/>
          <w:sz w:val="24"/>
          <w:szCs w:val="24"/>
        </w:rPr>
      </w:pPr>
      <w:r>
        <w:rPr>
          <w:b/>
          <w:sz w:val="24"/>
          <w:szCs w:val="24"/>
        </w:rPr>
        <w:t>“Tax Benefit” Concept</w:t>
      </w:r>
      <w:r w:rsidR="00D45D8E">
        <w:rPr>
          <w:b/>
          <w:sz w:val="24"/>
          <w:szCs w:val="24"/>
        </w:rPr>
        <w:t xml:space="preserve"> - </w:t>
      </w:r>
      <w:r w:rsidRPr="00D45D8E">
        <w:rPr>
          <w:b/>
          <w:sz w:val="24"/>
          <w:szCs w:val="24"/>
        </w:rPr>
        <w:t>Recovery of Prior Deductions:</w:t>
      </w:r>
    </w:p>
    <w:p w:rsidR="007B4D2E" w:rsidRDefault="007B4D2E" w:rsidP="00D45D8E">
      <w:pPr>
        <w:pStyle w:val="ListParagraph"/>
        <w:numPr>
          <w:ilvl w:val="3"/>
          <w:numId w:val="1"/>
        </w:numPr>
        <w:jc w:val="both"/>
        <w:rPr>
          <w:b/>
          <w:sz w:val="24"/>
          <w:szCs w:val="24"/>
        </w:rPr>
      </w:pPr>
      <w:r>
        <w:rPr>
          <w:b/>
          <w:sz w:val="24"/>
          <w:szCs w:val="24"/>
        </w:rPr>
        <w:t xml:space="preserve">Where a taxpayer deducts an amount from income in one year and recovers/fails to pay the item in a later taxable year, the amount recovered/not paid must be included in income in the later year. TEST IS WHETHER THERE HAS BEEN A “FUNDAMENTALLY INCONSISTENT” EVENT with the earlier deduction. </w:t>
      </w:r>
      <w:r>
        <w:rPr>
          <w:sz w:val="24"/>
          <w:szCs w:val="24"/>
        </w:rPr>
        <w:t>(Hillsboro National Bank v. Commissioner)</w:t>
      </w:r>
    </w:p>
    <w:p w:rsidR="007B4D2E" w:rsidRPr="007B4D2E" w:rsidRDefault="007B4D2E" w:rsidP="00D45D8E">
      <w:pPr>
        <w:pStyle w:val="ListParagraph"/>
        <w:numPr>
          <w:ilvl w:val="4"/>
          <w:numId w:val="1"/>
        </w:numPr>
        <w:jc w:val="both"/>
        <w:rPr>
          <w:b/>
          <w:sz w:val="24"/>
          <w:szCs w:val="24"/>
        </w:rPr>
      </w:pPr>
      <w:r>
        <w:rPr>
          <w:sz w:val="24"/>
          <w:szCs w:val="24"/>
        </w:rPr>
        <w:t>Amount of Inclusion = Amount of Deduction</w:t>
      </w:r>
    </w:p>
    <w:p w:rsidR="007B4D2E" w:rsidRDefault="007B4D2E" w:rsidP="00D45D8E">
      <w:pPr>
        <w:pStyle w:val="ListParagraph"/>
        <w:numPr>
          <w:ilvl w:val="5"/>
          <w:numId w:val="1"/>
        </w:numPr>
        <w:jc w:val="both"/>
        <w:rPr>
          <w:b/>
          <w:sz w:val="24"/>
          <w:szCs w:val="24"/>
        </w:rPr>
      </w:pPr>
      <w:r>
        <w:rPr>
          <w:sz w:val="24"/>
          <w:szCs w:val="24"/>
        </w:rPr>
        <w:t>But, where the taxpayer transfers property, takes a deduction, and the property is later returned, the inclusion = the lesser of the amount of the deduction or the FMV of the returned property. (Alice Phelan Sullivan Corp.</w:t>
      </w:r>
      <w:r w:rsidR="003D1D43">
        <w:rPr>
          <w:sz w:val="24"/>
          <w:szCs w:val="24"/>
        </w:rPr>
        <w:t xml:space="preserve"> case)</w:t>
      </w:r>
    </w:p>
    <w:p w:rsidR="007B4D2E" w:rsidRDefault="007B4D2E" w:rsidP="00D45D8E">
      <w:pPr>
        <w:pStyle w:val="ListParagraph"/>
        <w:numPr>
          <w:ilvl w:val="3"/>
          <w:numId w:val="1"/>
        </w:numPr>
        <w:jc w:val="both"/>
        <w:rPr>
          <w:b/>
          <w:sz w:val="24"/>
          <w:szCs w:val="24"/>
        </w:rPr>
      </w:pPr>
      <w:r>
        <w:rPr>
          <w:b/>
          <w:sz w:val="24"/>
          <w:szCs w:val="24"/>
        </w:rPr>
        <w:t xml:space="preserve">This means that the opposite is true </w:t>
      </w:r>
      <w:r w:rsidRPr="007B4D2E">
        <w:rPr>
          <w:b/>
          <w:sz w:val="24"/>
          <w:szCs w:val="24"/>
        </w:rPr>
        <w:sym w:font="Wingdings" w:char="F0E0"/>
      </w:r>
      <w:r>
        <w:rPr>
          <w:b/>
          <w:sz w:val="24"/>
          <w:szCs w:val="24"/>
        </w:rPr>
        <w:t xml:space="preserve"> where a deduction in a prior year produces NO “tax benefit”, subsequent recovery does not </w:t>
      </w:r>
      <w:r>
        <w:rPr>
          <w:b/>
          <w:sz w:val="24"/>
          <w:szCs w:val="24"/>
        </w:rPr>
        <w:lastRenderedPageBreak/>
        <w:t xml:space="preserve">produce taxable income in the year of recovery/non-payment. </w:t>
      </w:r>
      <w:r w:rsidRPr="007B4D2E">
        <w:rPr>
          <w:sz w:val="24"/>
          <w:szCs w:val="24"/>
        </w:rPr>
        <w:t>(§ 111).</w:t>
      </w:r>
    </w:p>
    <w:p w:rsidR="00D45D8E" w:rsidRDefault="00D45D8E" w:rsidP="00D45D8E">
      <w:pPr>
        <w:pStyle w:val="ListParagraph"/>
        <w:numPr>
          <w:ilvl w:val="2"/>
          <w:numId w:val="1"/>
        </w:numPr>
        <w:jc w:val="both"/>
        <w:rPr>
          <w:b/>
          <w:sz w:val="24"/>
          <w:szCs w:val="24"/>
        </w:rPr>
      </w:pPr>
      <w:r>
        <w:rPr>
          <w:b/>
          <w:sz w:val="24"/>
          <w:szCs w:val="24"/>
        </w:rPr>
        <w:t>Claim of Right Income received subject to contingencies or liabilities:</w:t>
      </w:r>
    </w:p>
    <w:p w:rsidR="00D45D8E" w:rsidRPr="00D45D8E" w:rsidRDefault="00D45D8E" w:rsidP="00D45D8E">
      <w:pPr>
        <w:pStyle w:val="ListParagraph"/>
        <w:numPr>
          <w:ilvl w:val="3"/>
          <w:numId w:val="1"/>
        </w:numPr>
        <w:jc w:val="both"/>
        <w:rPr>
          <w:b/>
          <w:sz w:val="24"/>
          <w:szCs w:val="24"/>
        </w:rPr>
      </w:pPr>
      <w:r>
        <w:rPr>
          <w:b/>
          <w:sz w:val="24"/>
          <w:szCs w:val="24"/>
        </w:rPr>
        <w:t xml:space="preserve">General Rule: Amounts received under a “claim of right” must be included in income when received and may be deducted if subsequently repaid. The subsequent repayment does not affect the initial inclusion. </w:t>
      </w:r>
      <w:r>
        <w:rPr>
          <w:sz w:val="24"/>
          <w:szCs w:val="24"/>
        </w:rPr>
        <w:t>(US v. Lewis)</w:t>
      </w:r>
    </w:p>
    <w:p w:rsidR="00D45D8E" w:rsidRPr="00D45D8E" w:rsidRDefault="00D45D8E" w:rsidP="00D45D8E">
      <w:pPr>
        <w:pStyle w:val="ListParagraph"/>
        <w:numPr>
          <w:ilvl w:val="3"/>
          <w:numId w:val="1"/>
        </w:numPr>
        <w:jc w:val="both"/>
        <w:rPr>
          <w:b/>
          <w:sz w:val="24"/>
          <w:szCs w:val="24"/>
        </w:rPr>
      </w:pPr>
      <w:r>
        <w:rPr>
          <w:b/>
          <w:sz w:val="24"/>
          <w:szCs w:val="24"/>
        </w:rPr>
        <w:t xml:space="preserve">Alternative: The taxpayer may recompute their taxes for the year of receipt. Taxes for the current year are reduced by the amount taxes were increased in the year of income receipt. </w:t>
      </w:r>
      <w:r>
        <w:rPr>
          <w:sz w:val="24"/>
          <w:szCs w:val="24"/>
        </w:rPr>
        <w:t>(§ 1341)</w:t>
      </w:r>
    </w:p>
    <w:p w:rsidR="00D45D8E" w:rsidRDefault="00D45D8E" w:rsidP="00D45D8E">
      <w:pPr>
        <w:pStyle w:val="ListParagraph"/>
        <w:numPr>
          <w:ilvl w:val="4"/>
          <w:numId w:val="1"/>
        </w:numPr>
        <w:jc w:val="both"/>
        <w:rPr>
          <w:b/>
          <w:sz w:val="24"/>
          <w:szCs w:val="24"/>
        </w:rPr>
      </w:pPr>
      <w:r>
        <w:rPr>
          <w:sz w:val="24"/>
          <w:szCs w:val="24"/>
        </w:rPr>
        <w:t>Note: voluntary repayments do not classify for § 1341 treatment.</w:t>
      </w:r>
    </w:p>
    <w:p w:rsidR="00524E4F" w:rsidRDefault="00524E4F" w:rsidP="00524E4F">
      <w:pPr>
        <w:pStyle w:val="ListParagraph"/>
        <w:numPr>
          <w:ilvl w:val="0"/>
          <w:numId w:val="1"/>
        </w:numPr>
        <w:jc w:val="both"/>
        <w:rPr>
          <w:b/>
          <w:sz w:val="24"/>
          <w:szCs w:val="24"/>
        </w:rPr>
      </w:pPr>
      <w:r>
        <w:rPr>
          <w:b/>
          <w:sz w:val="24"/>
          <w:szCs w:val="24"/>
        </w:rPr>
        <w:t>TAX CREDITS</w:t>
      </w:r>
    </w:p>
    <w:p w:rsidR="00524E4F" w:rsidRPr="00F91BBA" w:rsidRDefault="00524E4F" w:rsidP="00524E4F">
      <w:pPr>
        <w:pStyle w:val="ListParagraph"/>
        <w:numPr>
          <w:ilvl w:val="1"/>
          <w:numId w:val="1"/>
        </w:numPr>
        <w:jc w:val="both"/>
        <w:rPr>
          <w:b/>
          <w:sz w:val="24"/>
          <w:szCs w:val="24"/>
        </w:rPr>
      </w:pPr>
      <w:r>
        <w:rPr>
          <w:b/>
          <w:sz w:val="24"/>
          <w:szCs w:val="24"/>
        </w:rPr>
        <w:t>Credit for qualifying child care expenses (</w:t>
      </w:r>
      <w:r>
        <w:rPr>
          <w:sz w:val="24"/>
          <w:szCs w:val="24"/>
        </w:rPr>
        <w:t>§ 21);</w:t>
      </w:r>
    </w:p>
    <w:p w:rsidR="00524E4F" w:rsidRPr="00B966B9" w:rsidRDefault="00524E4F" w:rsidP="00524E4F">
      <w:pPr>
        <w:pStyle w:val="ListParagraph"/>
        <w:numPr>
          <w:ilvl w:val="2"/>
          <w:numId w:val="1"/>
        </w:numPr>
        <w:jc w:val="both"/>
        <w:rPr>
          <w:b/>
          <w:sz w:val="24"/>
          <w:szCs w:val="24"/>
        </w:rPr>
      </w:pPr>
      <w:r w:rsidRPr="00B966B9">
        <w:rPr>
          <w:b/>
          <w:sz w:val="24"/>
          <w:szCs w:val="24"/>
        </w:rPr>
        <w:t>Taxpayers with adjusted gross income of $15,000 or less may offset tax liability by 35% of their employment-related dependent care expenses.</w:t>
      </w:r>
    </w:p>
    <w:p w:rsidR="00524E4F" w:rsidRPr="00F91BBA" w:rsidRDefault="00524E4F" w:rsidP="00524E4F">
      <w:pPr>
        <w:pStyle w:val="ListParagraph"/>
        <w:numPr>
          <w:ilvl w:val="2"/>
          <w:numId w:val="1"/>
        </w:numPr>
        <w:jc w:val="both"/>
        <w:rPr>
          <w:b/>
          <w:sz w:val="24"/>
          <w:szCs w:val="24"/>
        </w:rPr>
      </w:pPr>
      <w:r>
        <w:rPr>
          <w:sz w:val="24"/>
          <w:szCs w:val="24"/>
        </w:rPr>
        <w:t>Requirements for credit:</w:t>
      </w:r>
    </w:p>
    <w:p w:rsidR="00524E4F" w:rsidRPr="00F91BBA" w:rsidRDefault="00524E4F" w:rsidP="00524E4F">
      <w:pPr>
        <w:pStyle w:val="ListParagraph"/>
        <w:numPr>
          <w:ilvl w:val="3"/>
          <w:numId w:val="1"/>
        </w:numPr>
        <w:jc w:val="both"/>
        <w:rPr>
          <w:b/>
          <w:sz w:val="24"/>
          <w:szCs w:val="24"/>
        </w:rPr>
      </w:pPr>
      <w:r>
        <w:rPr>
          <w:sz w:val="24"/>
          <w:szCs w:val="24"/>
        </w:rPr>
        <w:t>Limited to expenses incurred for dependents under age 13;</w:t>
      </w:r>
    </w:p>
    <w:p w:rsidR="00524E4F" w:rsidRPr="00F91BBA" w:rsidRDefault="00524E4F" w:rsidP="00524E4F">
      <w:pPr>
        <w:pStyle w:val="ListParagraph"/>
        <w:numPr>
          <w:ilvl w:val="3"/>
          <w:numId w:val="1"/>
        </w:numPr>
        <w:jc w:val="both"/>
        <w:rPr>
          <w:b/>
          <w:sz w:val="24"/>
          <w:szCs w:val="24"/>
        </w:rPr>
      </w:pPr>
      <w:r>
        <w:rPr>
          <w:sz w:val="24"/>
          <w:szCs w:val="24"/>
        </w:rPr>
        <w:t>Expenses of sending child to preschool are deductible, but elementary school tuition is not;</w:t>
      </w:r>
    </w:p>
    <w:p w:rsidR="00524E4F" w:rsidRPr="00F91BBA" w:rsidRDefault="00524E4F" w:rsidP="00524E4F">
      <w:pPr>
        <w:pStyle w:val="ListParagraph"/>
        <w:numPr>
          <w:ilvl w:val="3"/>
          <w:numId w:val="1"/>
        </w:numPr>
        <w:jc w:val="both"/>
        <w:rPr>
          <w:b/>
          <w:sz w:val="24"/>
          <w:szCs w:val="24"/>
        </w:rPr>
      </w:pPr>
      <w:r>
        <w:rPr>
          <w:sz w:val="24"/>
          <w:szCs w:val="24"/>
        </w:rPr>
        <w:t>The cost of overnight camp is ineligible for the credit, but the expense of day camp is creditable;</w:t>
      </w:r>
    </w:p>
    <w:p w:rsidR="00524E4F" w:rsidRPr="000A4C41" w:rsidRDefault="00524E4F" w:rsidP="00524E4F">
      <w:pPr>
        <w:pStyle w:val="ListParagraph"/>
        <w:numPr>
          <w:ilvl w:val="3"/>
          <w:numId w:val="1"/>
        </w:numPr>
        <w:jc w:val="both"/>
        <w:rPr>
          <w:b/>
          <w:sz w:val="24"/>
          <w:szCs w:val="24"/>
        </w:rPr>
      </w:pPr>
      <w:r>
        <w:rPr>
          <w:sz w:val="24"/>
          <w:szCs w:val="24"/>
        </w:rPr>
        <w:t>Expenses incurred must enable the taxpayer to work.</w:t>
      </w:r>
    </w:p>
    <w:p w:rsidR="00524E4F" w:rsidRPr="000A4C41" w:rsidRDefault="00524E4F" w:rsidP="00524E4F">
      <w:pPr>
        <w:pStyle w:val="ListParagraph"/>
        <w:numPr>
          <w:ilvl w:val="1"/>
          <w:numId w:val="1"/>
        </w:numPr>
        <w:jc w:val="both"/>
        <w:rPr>
          <w:b/>
          <w:sz w:val="24"/>
          <w:szCs w:val="24"/>
        </w:rPr>
      </w:pPr>
      <w:r>
        <w:rPr>
          <w:b/>
          <w:sz w:val="24"/>
          <w:szCs w:val="24"/>
        </w:rPr>
        <w:t xml:space="preserve">Credit for Adopting Parents </w:t>
      </w:r>
      <w:r>
        <w:rPr>
          <w:sz w:val="24"/>
          <w:szCs w:val="24"/>
        </w:rPr>
        <w:t>(§ 23);</w:t>
      </w:r>
    </w:p>
    <w:p w:rsidR="00524E4F" w:rsidRPr="00B966B9" w:rsidRDefault="00524E4F" w:rsidP="00524E4F">
      <w:pPr>
        <w:pStyle w:val="ListParagraph"/>
        <w:numPr>
          <w:ilvl w:val="2"/>
          <w:numId w:val="1"/>
        </w:numPr>
        <w:jc w:val="both"/>
        <w:rPr>
          <w:b/>
          <w:sz w:val="24"/>
          <w:szCs w:val="24"/>
        </w:rPr>
      </w:pPr>
      <w:r w:rsidRPr="00B966B9">
        <w:rPr>
          <w:b/>
          <w:sz w:val="24"/>
          <w:szCs w:val="24"/>
        </w:rPr>
        <w:t>Permits an adopting parent to take a credit up to $10,000 for expenses incurred in adopting a minor child who is not the child of a spouse.</w:t>
      </w:r>
    </w:p>
    <w:p w:rsidR="00524E4F" w:rsidRPr="000A4C41" w:rsidRDefault="00524E4F" w:rsidP="00524E4F">
      <w:pPr>
        <w:pStyle w:val="ListParagraph"/>
        <w:numPr>
          <w:ilvl w:val="2"/>
          <w:numId w:val="1"/>
        </w:numPr>
        <w:jc w:val="both"/>
        <w:rPr>
          <w:b/>
          <w:sz w:val="24"/>
          <w:szCs w:val="24"/>
        </w:rPr>
      </w:pPr>
      <w:r>
        <w:rPr>
          <w:sz w:val="24"/>
          <w:szCs w:val="24"/>
        </w:rPr>
        <w:t>Taxpayers who adopt a “special needs child” are automatically entitled to the full amount of the credit regardless of how much they spend.</w:t>
      </w:r>
    </w:p>
    <w:p w:rsidR="00524E4F" w:rsidRPr="00B966B9" w:rsidRDefault="00524E4F" w:rsidP="00524E4F">
      <w:pPr>
        <w:pStyle w:val="ListParagraph"/>
        <w:numPr>
          <w:ilvl w:val="2"/>
          <w:numId w:val="1"/>
        </w:numPr>
        <w:jc w:val="both"/>
        <w:rPr>
          <w:b/>
          <w:sz w:val="24"/>
          <w:szCs w:val="24"/>
        </w:rPr>
      </w:pPr>
      <w:r>
        <w:rPr>
          <w:sz w:val="24"/>
          <w:szCs w:val="24"/>
        </w:rPr>
        <w:t>Credit fazes out once AGI is &gt; $150,000.</w:t>
      </w:r>
    </w:p>
    <w:p w:rsidR="00524E4F" w:rsidRPr="00B966B9" w:rsidRDefault="00524E4F" w:rsidP="00524E4F">
      <w:pPr>
        <w:pStyle w:val="ListParagraph"/>
        <w:numPr>
          <w:ilvl w:val="1"/>
          <w:numId w:val="1"/>
        </w:numPr>
        <w:jc w:val="both"/>
        <w:rPr>
          <w:b/>
          <w:sz w:val="24"/>
          <w:szCs w:val="24"/>
        </w:rPr>
      </w:pPr>
      <w:r>
        <w:rPr>
          <w:b/>
          <w:sz w:val="24"/>
          <w:szCs w:val="24"/>
        </w:rPr>
        <w:t xml:space="preserve">Earned Income Tax Credit </w:t>
      </w:r>
      <w:r>
        <w:rPr>
          <w:sz w:val="24"/>
          <w:szCs w:val="24"/>
        </w:rPr>
        <w:t>(§ 32);</w:t>
      </w:r>
    </w:p>
    <w:p w:rsidR="00524E4F" w:rsidRDefault="00524E4F" w:rsidP="00524E4F">
      <w:pPr>
        <w:pStyle w:val="ListParagraph"/>
        <w:numPr>
          <w:ilvl w:val="2"/>
          <w:numId w:val="1"/>
        </w:numPr>
        <w:jc w:val="both"/>
        <w:rPr>
          <w:b/>
          <w:sz w:val="24"/>
          <w:szCs w:val="24"/>
        </w:rPr>
      </w:pPr>
      <w:r>
        <w:rPr>
          <w:b/>
          <w:sz w:val="24"/>
          <w:szCs w:val="24"/>
        </w:rPr>
        <w:t>Provides a credit to low income individuals who have earnings. To be eligible, the taxpayers must be: (1) individuals with a qualifying child or (2) individuals between the ages of 25-65 who are not another taxpayer’s dependent.</w:t>
      </w:r>
    </w:p>
    <w:p w:rsidR="00524E4F" w:rsidRPr="00091293" w:rsidRDefault="00524E4F" w:rsidP="00524E4F">
      <w:pPr>
        <w:pStyle w:val="ListParagraph"/>
        <w:numPr>
          <w:ilvl w:val="2"/>
          <w:numId w:val="1"/>
        </w:numPr>
        <w:jc w:val="both"/>
        <w:rPr>
          <w:b/>
          <w:sz w:val="24"/>
          <w:szCs w:val="24"/>
        </w:rPr>
      </w:pPr>
      <w:r>
        <w:rPr>
          <w:sz w:val="24"/>
          <w:szCs w:val="24"/>
        </w:rPr>
        <w:t>Credit = % of earned income. Phased out as income increases.</w:t>
      </w:r>
    </w:p>
    <w:p w:rsidR="00524E4F" w:rsidRPr="00091293" w:rsidRDefault="00524E4F" w:rsidP="00524E4F">
      <w:pPr>
        <w:pStyle w:val="ListParagraph"/>
        <w:numPr>
          <w:ilvl w:val="1"/>
          <w:numId w:val="1"/>
        </w:numPr>
        <w:jc w:val="both"/>
        <w:rPr>
          <w:b/>
          <w:sz w:val="24"/>
          <w:szCs w:val="24"/>
        </w:rPr>
      </w:pPr>
      <w:r>
        <w:rPr>
          <w:b/>
          <w:sz w:val="24"/>
          <w:szCs w:val="24"/>
        </w:rPr>
        <w:t xml:space="preserve">Credit for the Elderly and Disabled </w:t>
      </w:r>
      <w:r>
        <w:rPr>
          <w:sz w:val="24"/>
          <w:szCs w:val="24"/>
        </w:rPr>
        <w:t>(§ 22(a));</w:t>
      </w:r>
    </w:p>
    <w:p w:rsidR="00524E4F" w:rsidRDefault="00524E4F" w:rsidP="00524E4F">
      <w:pPr>
        <w:pStyle w:val="ListParagraph"/>
        <w:numPr>
          <w:ilvl w:val="2"/>
          <w:numId w:val="1"/>
        </w:numPr>
        <w:jc w:val="both"/>
        <w:rPr>
          <w:b/>
          <w:sz w:val="24"/>
          <w:szCs w:val="24"/>
        </w:rPr>
      </w:pPr>
      <w:r>
        <w:rPr>
          <w:b/>
          <w:sz w:val="24"/>
          <w:szCs w:val="24"/>
        </w:rPr>
        <w:lastRenderedPageBreak/>
        <w:t>Individuals who are 65 or older or who are permanently and totally disabled may qualify for a credit of 15% of their income up to a specified maximum (Initial Amount – Reduction – Excess of AGI Amount):</w:t>
      </w:r>
    </w:p>
    <w:p w:rsidR="00524E4F" w:rsidRPr="00091293" w:rsidRDefault="00524E4F" w:rsidP="00524E4F">
      <w:pPr>
        <w:pStyle w:val="ListParagraph"/>
        <w:numPr>
          <w:ilvl w:val="3"/>
          <w:numId w:val="1"/>
        </w:numPr>
        <w:jc w:val="both"/>
        <w:rPr>
          <w:b/>
          <w:sz w:val="24"/>
          <w:szCs w:val="24"/>
        </w:rPr>
      </w:pPr>
      <w:r>
        <w:rPr>
          <w:sz w:val="24"/>
          <w:szCs w:val="24"/>
        </w:rPr>
        <w:t>Initial Amounts:</w:t>
      </w:r>
    </w:p>
    <w:p w:rsidR="00524E4F" w:rsidRPr="00091293" w:rsidRDefault="00524E4F" w:rsidP="00524E4F">
      <w:pPr>
        <w:pStyle w:val="ListParagraph"/>
        <w:numPr>
          <w:ilvl w:val="4"/>
          <w:numId w:val="1"/>
        </w:numPr>
        <w:jc w:val="both"/>
        <w:rPr>
          <w:b/>
          <w:sz w:val="24"/>
          <w:szCs w:val="24"/>
        </w:rPr>
      </w:pPr>
      <w:r>
        <w:rPr>
          <w:sz w:val="24"/>
          <w:szCs w:val="24"/>
        </w:rPr>
        <w:t>$5,000 for a single individual;</w:t>
      </w:r>
    </w:p>
    <w:p w:rsidR="00524E4F" w:rsidRPr="00091293" w:rsidRDefault="00524E4F" w:rsidP="00524E4F">
      <w:pPr>
        <w:pStyle w:val="ListParagraph"/>
        <w:numPr>
          <w:ilvl w:val="4"/>
          <w:numId w:val="1"/>
        </w:numPr>
        <w:jc w:val="both"/>
        <w:rPr>
          <w:b/>
          <w:sz w:val="24"/>
          <w:szCs w:val="24"/>
        </w:rPr>
      </w:pPr>
      <w:r>
        <w:rPr>
          <w:sz w:val="24"/>
          <w:szCs w:val="24"/>
        </w:rPr>
        <w:t>$7,500 for a joint return where both spouses are qualified individuals; and</w:t>
      </w:r>
    </w:p>
    <w:p w:rsidR="00524E4F" w:rsidRPr="00091293" w:rsidRDefault="00524E4F" w:rsidP="00524E4F">
      <w:pPr>
        <w:pStyle w:val="ListParagraph"/>
        <w:numPr>
          <w:ilvl w:val="4"/>
          <w:numId w:val="1"/>
        </w:numPr>
        <w:jc w:val="both"/>
        <w:rPr>
          <w:b/>
          <w:sz w:val="24"/>
          <w:szCs w:val="24"/>
        </w:rPr>
      </w:pPr>
      <w:r>
        <w:rPr>
          <w:sz w:val="24"/>
          <w:szCs w:val="24"/>
        </w:rPr>
        <w:t>$3,750 for married individuals filing separate returns.</w:t>
      </w:r>
    </w:p>
    <w:p w:rsidR="00524E4F" w:rsidRPr="00091293" w:rsidRDefault="00524E4F" w:rsidP="00524E4F">
      <w:pPr>
        <w:pStyle w:val="ListParagraph"/>
        <w:numPr>
          <w:ilvl w:val="3"/>
          <w:numId w:val="1"/>
        </w:numPr>
        <w:jc w:val="both"/>
        <w:rPr>
          <w:b/>
          <w:sz w:val="24"/>
          <w:szCs w:val="24"/>
        </w:rPr>
      </w:pPr>
      <w:r>
        <w:rPr>
          <w:sz w:val="24"/>
          <w:szCs w:val="24"/>
        </w:rPr>
        <w:t>Reduction = sum of amounts received as a pension or annuity or as a disability benefit which is excluded from gross income and payable under:</w:t>
      </w:r>
    </w:p>
    <w:p w:rsidR="00524E4F" w:rsidRPr="00091293" w:rsidRDefault="00524E4F" w:rsidP="00524E4F">
      <w:pPr>
        <w:pStyle w:val="ListParagraph"/>
        <w:numPr>
          <w:ilvl w:val="4"/>
          <w:numId w:val="1"/>
        </w:numPr>
        <w:jc w:val="both"/>
        <w:rPr>
          <w:b/>
          <w:sz w:val="24"/>
          <w:szCs w:val="24"/>
        </w:rPr>
      </w:pPr>
      <w:r>
        <w:rPr>
          <w:sz w:val="24"/>
          <w:szCs w:val="24"/>
        </w:rPr>
        <w:t>Title II of the Social Security Act;</w:t>
      </w:r>
    </w:p>
    <w:p w:rsidR="00524E4F" w:rsidRPr="00091293" w:rsidRDefault="00524E4F" w:rsidP="00524E4F">
      <w:pPr>
        <w:pStyle w:val="ListParagraph"/>
        <w:numPr>
          <w:ilvl w:val="4"/>
          <w:numId w:val="1"/>
        </w:numPr>
        <w:jc w:val="both"/>
        <w:rPr>
          <w:b/>
          <w:sz w:val="24"/>
          <w:szCs w:val="24"/>
        </w:rPr>
      </w:pPr>
      <w:r>
        <w:rPr>
          <w:sz w:val="24"/>
          <w:szCs w:val="24"/>
        </w:rPr>
        <w:t>Railroad Retirement Act or</w:t>
      </w:r>
    </w:p>
    <w:p w:rsidR="00524E4F" w:rsidRPr="00091293" w:rsidRDefault="00524E4F" w:rsidP="00524E4F">
      <w:pPr>
        <w:pStyle w:val="ListParagraph"/>
        <w:numPr>
          <w:ilvl w:val="4"/>
          <w:numId w:val="1"/>
        </w:numPr>
        <w:jc w:val="both"/>
        <w:rPr>
          <w:b/>
          <w:sz w:val="24"/>
          <w:szCs w:val="24"/>
        </w:rPr>
      </w:pPr>
      <w:r>
        <w:rPr>
          <w:sz w:val="24"/>
          <w:szCs w:val="24"/>
        </w:rPr>
        <w:t>A law administered by the Veteran’s Administration.</w:t>
      </w:r>
    </w:p>
    <w:p w:rsidR="00524E4F" w:rsidRPr="00091293" w:rsidRDefault="00524E4F" w:rsidP="00524E4F">
      <w:pPr>
        <w:pStyle w:val="ListParagraph"/>
        <w:numPr>
          <w:ilvl w:val="3"/>
          <w:numId w:val="1"/>
        </w:numPr>
        <w:jc w:val="both"/>
        <w:rPr>
          <w:b/>
          <w:sz w:val="24"/>
          <w:szCs w:val="24"/>
        </w:rPr>
      </w:pPr>
      <w:r>
        <w:rPr>
          <w:sz w:val="24"/>
          <w:szCs w:val="24"/>
        </w:rPr>
        <w:t>Excess of AGI Amount reduction:</w:t>
      </w:r>
    </w:p>
    <w:p w:rsidR="00524E4F" w:rsidRPr="00820A89" w:rsidRDefault="00524E4F" w:rsidP="00524E4F">
      <w:pPr>
        <w:pStyle w:val="ListParagraph"/>
        <w:numPr>
          <w:ilvl w:val="4"/>
          <w:numId w:val="1"/>
        </w:numPr>
        <w:jc w:val="both"/>
        <w:rPr>
          <w:b/>
          <w:sz w:val="24"/>
          <w:szCs w:val="24"/>
        </w:rPr>
      </w:pPr>
      <w:r>
        <w:rPr>
          <w:sz w:val="24"/>
          <w:szCs w:val="24"/>
        </w:rPr>
        <w:t>If the AGI exceeds:</w:t>
      </w:r>
    </w:p>
    <w:p w:rsidR="00524E4F" w:rsidRPr="00820A89" w:rsidRDefault="00524E4F" w:rsidP="00524E4F">
      <w:pPr>
        <w:pStyle w:val="ListParagraph"/>
        <w:numPr>
          <w:ilvl w:val="5"/>
          <w:numId w:val="1"/>
        </w:numPr>
        <w:jc w:val="both"/>
        <w:rPr>
          <w:b/>
          <w:sz w:val="24"/>
          <w:szCs w:val="24"/>
        </w:rPr>
      </w:pPr>
      <w:r>
        <w:rPr>
          <w:sz w:val="24"/>
          <w:szCs w:val="24"/>
        </w:rPr>
        <w:t>$7,500 for a single individual;</w:t>
      </w:r>
    </w:p>
    <w:p w:rsidR="00524E4F" w:rsidRPr="00820A89" w:rsidRDefault="00524E4F" w:rsidP="00524E4F">
      <w:pPr>
        <w:pStyle w:val="ListParagraph"/>
        <w:numPr>
          <w:ilvl w:val="5"/>
          <w:numId w:val="1"/>
        </w:numPr>
        <w:jc w:val="both"/>
        <w:rPr>
          <w:b/>
          <w:sz w:val="24"/>
          <w:szCs w:val="24"/>
        </w:rPr>
      </w:pPr>
      <w:r>
        <w:rPr>
          <w:sz w:val="24"/>
          <w:szCs w:val="24"/>
        </w:rPr>
        <w:t>$10,000 for a joint return; or</w:t>
      </w:r>
    </w:p>
    <w:p w:rsidR="00524E4F" w:rsidRPr="00820A89" w:rsidRDefault="00524E4F" w:rsidP="00524E4F">
      <w:pPr>
        <w:pStyle w:val="ListParagraph"/>
        <w:numPr>
          <w:ilvl w:val="5"/>
          <w:numId w:val="1"/>
        </w:numPr>
        <w:jc w:val="both"/>
        <w:rPr>
          <w:b/>
          <w:sz w:val="24"/>
          <w:szCs w:val="24"/>
        </w:rPr>
      </w:pPr>
      <w:r>
        <w:rPr>
          <w:sz w:val="24"/>
          <w:szCs w:val="24"/>
        </w:rPr>
        <w:t>$5,000 for a married individual filing separately;</w:t>
      </w:r>
    </w:p>
    <w:p w:rsidR="00524E4F" w:rsidRPr="00820A89" w:rsidRDefault="00524E4F" w:rsidP="00524E4F">
      <w:pPr>
        <w:pStyle w:val="ListParagraph"/>
        <w:numPr>
          <w:ilvl w:val="4"/>
          <w:numId w:val="1"/>
        </w:numPr>
        <w:jc w:val="both"/>
        <w:rPr>
          <w:b/>
          <w:sz w:val="24"/>
          <w:szCs w:val="24"/>
        </w:rPr>
      </w:pPr>
      <w:r>
        <w:rPr>
          <w:sz w:val="24"/>
          <w:szCs w:val="24"/>
        </w:rPr>
        <w:t>The Sect. 22 amount is reduced by one-half the excess of AGI over that amount.</w:t>
      </w:r>
    </w:p>
    <w:p w:rsidR="00524E4F" w:rsidRPr="003966FB" w:rsidRDefault="00524E4F" w:rsidP="00524E4F">
      <w:pPr>
        <w:pStyle w:val="ListParagraph"/>
        <w:numPr>
          <w:ilvl w:val="1"/>
          <w:numId w:val="1"/>
        </w:numPr>
        <w:jc w:val="both"/>
        <w:rPr>
          <w:b/>
          <w:sz w:val="24"/>
          <w:szCs w:val="24"/>
        </w:rPr>
      </w:pPr>
      <w:r>
        <w:rPr>
          <w:b/>
          <w:sz w:val="24"/>
          <w:szCs w:val="24"/>
        </w:rPr>
        <w:t>Education Credits:</w:t>
      </w:r>
    </w:p>
    <w:p w:rsidR="00524E4F" w:rsidRPr="00820A89" w:rsidRDefault="00524E4F" w:rsidP="00524E4F">
      <w:pPr>
        <w:pStyle w:val="ListParagraph"/>
        <w:numPr>
          <w:ilvl w:val="2"/>
          <w:numId w:val="1"/>
        </w:numPr>
        <w:jc w:val="both"/>
        <w:rPr>
          <w:b/>
          <w:sz w:val="24"/>
          <w:szCs w:val="24"/>
        </w:rPr>
      </w:pPr>
      <w:r>
        <w:rPr>
          <w:b/>
          <w:sz w:val="24"/>
          <w:szCs w:val="24"/>
        </w:rPr>
        <w:t xml:space="preserve">Hope Credit </w:t>
      </w:r>
      <w:r>
        <w:rPr>
          <w:sz w:val="24"/>
          <w:szCs w:val="24"/>
        </w:rPr>
        <w:t>(§ 25(b));</w:t>
      </w:r>
    </w:p>
    <w:p w:rsidR="00524E4F" w:rsidRDefault="00524E4F" w:rsidP="00524E4F">
      <w:pPr>
        <w:pStyle w:val="ListParagraph"/>
        <w:numPr>
          <w:ilvl w:val="3"/>
          <w:numId w:val="1"/>
        </w:numPr>
        <w:jc w:val="both"/>
        <w:rPr>
          <w:b/>
          <w:sz w:val="24"/>
          <w:szCs w:val="24"/>
        </w:rPr>
      </w:pPr>
      <w:r>
        <w:rPr>
          <w:b/>
          <w:sz w:val="24"/>
          <w:szCs w:val="24"/>
        </w:rPr>
        <w:t>The taxpayer may take a credit up to $1,500 of tuition paid for the first two years of college for the taxpayer, their spouse or dependent.</w:t>
      </w:r>
    </w:p>
    <w:p w:rsidR="00524E4F" w:rsidRPr="00820A89" w:rsidRDefault="00524E4F" w:rsidP="00524E4F">
      <w:pPr>
        <w:pStyle w:val="ListParagraph"/>
        <w:numPr>
          <w:ilvl w:val="3"/>
          <w:numId w:val="1"/>
        </w:numPr>
        <w:jc w:val="both"/>
        <w:rPr>
          <w:b/>
          <w:sz w:val="24"/>
          <w:szCs w:val="24"/>
        </w:rPr>
      </w:pPr>
      <w:r>
        <w:rPr>
          <w:sz w:val="24"/>
          <w:szCs w:val="24"/>
        </w:rPr>
        <w:t>Limitations:</w:t>
      </w:r>
    </w:p>
    <w:p w:rsidR="00524E4F" w:rsidRPr="00820A89" w:rsidRDefault="00524E4F" w:rsidP="00524E4F">
      <w:pPr>
        <w:pStyle w:val="ListParagraph"/>
        <w:numPr>
          <w:ilvl w:val="4"/>
          <w:numId w:val="1"/>
        </w:numPr>
        <w:jc w:val="both"/>
        <w:rPr>
          <w:b/>
          <w:sz w:val="24"/>
          <w:szCs w:val="24"/>
        </w:rPr>
      </w:pPr>
      <w:r>
        <w:rPr>
          <w:sz w:val="24"/>
          <w:szCs w:val="24"/>
        </w:rPr>
        <w:t>Credit allowed for only 2 taxable years;</w:t>
      </w:r>
    </w:p>
    <w:p w:rsidR="00524E4F" w:rsidRPr="00820A89" w:rsidRDefault="00524E4F" w:rsidP="00524E4F">
      <w:pPr>
        <w:pStyle w:val="ListParagraph"/>
        <w:numPr>
          <w:ilvl w:val="4"/>
          <w:numId w:val="1"/>
        </w:numPr>
        <w:jc w:val="both"/>
        <w:rPr>
          <w:b/>
          <w:sz w:val="24"/>
          <w:szCs w:val="24"/>
        </w:rPr>
      </w:pPr>
      <w:r>
        <w:rPr>
          <w:sz w:val="24"/>
          <w:szCs w:val="24"/>
        </w:rPr>
        <w:t>Credit allowed for year only if individual is at least a ½ time student for at least one academic period during the tax year.</w:t>
      </w:r>
    </w:p>
    <w:p w:rsidR="00524E4F" w:rsidRPr="00820A89" w:rsidRDefault="00524E4F" w:rsidP="00524E4F">
      <w:pPr>
        <w:pStyle w:val="ListParagraph"/>
        <w:numPr>
          <w:ilvl w:val="4"/>
          <w:numId w:val="1"/>
        </w:numPr>
        <w:jc w:val="both"/>
        <w:rPr>
          <w:b/>
          <w:sz w:val="24"/>
          <w:szCs w:val="24"/>
        </w:rPr>
      </w:pPr>
      <w:r>
        <w:rPr>
          <w:sz w:val="24"/>
          <w:szCs w:val="24"/>
        </w:rPr>
        <w:t>Credit allowed only for first 2 years of postsecondary education;</w:t>
      </w:r>
    </w:p>
    <w:p w:rsidR="00524E4F" w:rsidRPr="003966FB" w:rsidRDefault="00524E4F" w:rsidP="00524E4F">
      <w:pPr>
        <w:pStyle w:val="ListParagraph"/>
        <w:numPr>
          <w:ilvl w:val="4"/>
          <w:numId w:val="1"/>
        </w:numPr>
        <w:jc w:val="both"/>
        <w:rPr>
          <w:b/>
          <w:sz w:val="24"/>
          <w:szCs w:val="24"/>
        </w:rPr>
      </w:pPr>
      <w:r>
        <w:rPr>
          <w:sz w:val="24"/>
          <w:szCs w:val="24"/>
        </w:rPr>
        <w:t>Denial of credit if student is convicted of a felony drug offense.</w:t>
      </w:r>
    </w:p>
    <w:p w:rsidR="00524E4F" w:rsidRPr="003966FB" w:rsidRDefault="00524E4F" w:rsidP="00524E4F">
      <w:pPr>
        <w:pStyle w:val="ListParagraph"/>
        <w:numPr>
          <w:ilvl w:val="4"/>
          <w:numId w:val="1"/>
        </w:numPr>
        <w:jc w:val="both"/>
        <w:rPr>
          <w:b/>
          <w:sz w:val="24"/>
          <w:szCs w:val="24"/>
        </w:rPr>
      </w:pPr>
      <w:r>
        <w:rPr>
          <w:sz w:val="24"/>
          <w:szCs w:val="24"/>
        </w:rPr>
        <w:t>Credits are phased out:</w:t>
      </w:r>
    </w:p>
    <w:p w:rsidR="00524E4F" w:rsidRPr="003966FB" w:rsidRDefault="00524E4F" w:rsidP="00524E4F">
      <w:pPr>
        <w:pStyle w:val="ListParagraph"/>
        <w:numPr>
          <w:ilvl w:val="5"/>
          <w:numId w:val="1"/>
        </w:numPr>
        <w:jc w:val="both"/>
        <w:rPr>
          <w:b/>
          <w:sz w:val="24"/>
          <w:szCs w:val="24"/>
        </w:rPr>
      </w:pPr>
      <w:r>
        <w:rPr>
          <w:sz w:val="24"/>
          <w:szCs w:val="24"/>
        </w:rPr>
        <w:t>For single taxpayers with an AGI over $40,000; and</w:t>
      </w:r>
    </w:p>
    <w:p w:rsidR="00524E4F" w:rsidRPr="003966FB" w:rsidRDefault="00524E4F" w:rsidP="00524E4F">
      <w:pPr>
        <w:pStyle w:val="ListParagraph"/>
        <w:numPr>
          <w:ilvl w:val="5"/>
          <w:numId w:val="1"/>
        </w:numPr>
        <w:jc w:val="both"/>
        <w:rPr>
          <w:b/>
          <w:sz w:val="24"/>
          <w:szCs w:val="24"/>
        </w:rPr>
      </w:pPr>
      <w:r>
        <w:rPr>
          <w:sz w:val="24"/>
          <w:szCs w:val="24"/>
        </w:rPr>
        <w:t>For a joint return with an AGI over $80,000.</w:t>
      </w:r>
    </w:p>
    <w:p w:rsidR="00524E4F" w:rsidRPr="00820A89" w:rsidRDefault="00524E4F" w:rsidP="00524E4F">
      <w:pPr>
        <w:pStyle w:val="ListParagraph"/>
        <w:numPr>
          <w:ilvl w:val="2"/>
          <w:numId w:val="1"/>
        </w:numPr>
        <w:jc w:val="both"/>
        <w:rPr>
          <w:b/>
          <w:sz w:val="24"/>
          <w:szCs w:val="24"/>
        </w:rPr>
      </w:pPr>
      <w:r>
        <w:rPr>
          <w:b/>
          <w:sz w:val="24"/>
          <w:szCs w:val="24"/>
        </w:rPr>
        <w:t xml:space="preserve">Lifetime Learning Credit </w:t>
      </w:r>
      <w:r>
        <w:rPr>
          <w:sz w:val="24"/>
          <w:szCs w:val="24"/>
        </w:rPr>
        <w:t>(§ 25(c));</w:t>
      </w:r>
    </w:p>
    <w:p w:rsidR="00524E4F" w:rsidRDefault="00524E4F" w:rsidP="00524E4F">
      <w:pPr>
        <w:pStyle w:val="ListParagraph"/>
        <w:numPr>
          <w:ilvl w:val="3"/>
          <w:numId w:val="1"/>
        </w:numPr>
        <w:jc w:val="both"/>
        <w:rPr>
          <w:b/>
          <w:sz w:val="24"/>
          <w:szCs w:val="24"/>
        </w:rPr>
      </w:pPr>
      <w:r>
        <w:rPr>
          <w:b/>
          <w:sz w:val="24"/>
          <w:szCs w:val="24"/>
        </w:rPr>
        <w:lastRenderedPageBreak/>
        <w:t>The taxpayer can take a credit up to 20% of tuition and fees up to $10,000.</w:t>
      </w:r>
    </w:p>
    <w:p w:rsidR="00524E4F" w:rsidRPr="00820A89" w:rsidRDefault="00524E4F" w:rsidP="00524E4F">
      <w:pPr>
        <w:pStyle w:val="ListParagraph"/>
        <w:numPr>
          <w:ilvl w:val="3"/>
          <w:numId w:val="1"/>
        </w:numPr>
        <w:jc w:val="both"/>
        <w:rPr>
          <w:b/>
          <w:sz w:val="24"/>
          <w:szCs w:val="24"/>
        </w:rPr>
      </w:pPr>
      <w:r>
        <w:rPr>
          <w:sz w:val="24"/>
          <w:szCs w:val="24"/>
        </w:rPr>
        <w:t>Can be used for undergraduate or graduate education at any point in the student’s lifetime and can be taken for an unlimited amount of years.</w:t>
      </w:r>
    </w:p>
    <w:p w:rsidR="00524E4F" w:rsidRPr="003966FB" w:rsidRDefault="00524E4F" w:rsidP="00524E4F">
      <w:pPr>
        <w:pStyle w:val="ListParagraph"/>
        <w:numPr>
          <w:ilvl w:val="3"/>
          <w:numId w:val="1"/>
        </w:numPr>
        <w:jc w:val="both"/>
        <w:rPr>
          <w:b/>
          <w:sz w:val="24"/>
          <w:szCs w:val="24"/>
        </w:rPr>
      </w:pPr>
      <w:r>
        <w:rPr>
          <w:sz w:val="24"/>
          <w:szCs w:val="24"/>
        </w:rPr>
        <w:t>Limitations:</w:t>
      </w:r>
    </w:p>
    <w:p w:rsidR="00524E4F" w:rsidRPr="003966FB" w:rsidRDefault="00524E4F" w:rsidP="00524E4F">
      <w:pPr>
        <w:pStyle w:val="ListParagraph"/>
        <w:numPr>
          <w:ilvl w:val="4"/>
          <w:numId w:val="1"/>
        </w:numPr>
        <w:jc w:val="both"/>
        <w:rPr>
          <w:b/>
          <w:sz w:val="24"/>
          <w:szCs w:val="24"/>
        </w:rPr>
      </w:pPr>
      <w:r w:rsidRPr="00820A89">
        <w:rPr>
          <w:sz w:val="24"/>
          <w:szCs w:val="24"/>
        </w:rPr>
        <w:t>Expenses must be incurred by student</w:t>
      </w:r>
      <w:r>
        <w:rPr>
          <w:sz w:val="24"/>
          <w:szCs w:val="24"/>
        </w:rPr>
        <w:t xml:space="preserve"> “at an eligible educational institution to acquire or improve job skills of the individual”.</w:t>
      </w:r>
    </w:p>
    <w:p w:rsidR="00524E4F" w:rsidRPr="003966FB" w:rsidRDefault="00524E4F" w:rsidP="00524E4F">
      <w:pPr>
        <w:pStyle w:val="ListParagraph"/>
        <w:numPr>
          <w:ilvl w:val="4"/>
          <w:numId w:val="1"/>
        </w:numPr>
        <w:jc w:val="both"/>
        <w:rPr>
          <w:b/>
          <w:sz w:val="24"/>
          <w:szCs w:val="24"/>
        </w:rPr>
      </w:pPr>
      <w:r>
        <w:rPr>
          <w:sz w:val="24"/>
          <w:szCs w:val="24"/>
        </w:rPr>
        <w:t>Credits are phased out:</w:t>
      </w:r>
    </w:p>
    <w:p w:rsidR="00524E4F" w:rsidRPr="003966FB" w:rsidRDefault="00524E4F" w:rsidP="00524E4F">
      <w:pPr>
        <w:pStyle w:val="ListParagraph"/>
        <w:numPr>
          <w:ilvl w:val="5"/>
          <w:numId w:val="1"/>
        </w:numPr>
        <w:jc w:val="both"/>
        <w:rPr>
          <w:b/>
          <w:sz w:val="24"/>
          <w:szCs w:val="24"/>
        </w:rPr>
      </w:pPr>
      <w:r>
        <w:rPr>
          <w:sz w:val="24"/>
          <w:szCs w:val="24"/>
        </w:rPr>
        <w:t>For single taxpayers with an AGI over $40,000; and</w:t>
      </w:r>
    </w:p>
    <w:p w:rsidR="00524E4F" w:rsidRPr="003966FB" w:rsidRDefault="00524E4F" w:rsidP="00524E4F">
      <w:pPr>
        <w:pStyle w:val="ListParagraph"/>
        <w:numPr>
          <w:ilvl w:val="5"/>
          <w:numId w:val="1"/>
        </w:numPr>
        <w:jc w:val="both"/>
        <w:rPr>
          <w:b/>
          <w:sz w:val="24"/>
          <w:szCs w:val="24"/>
        </w:rPr>
      </w:pPr>
      <w:r>
        <w:rPr>
          <w:sz w:val="24"/>
          <w:szCs w:val="24"/>
        </w:rPr>
        <w:t>For a joint return with an AGI over $80,000.</w:t>
      </w:r>
    </w:p>
    <w:p w:rsidR="00524E4F" w:rsidRDefault="00524E4F" w:rsidP="00524E4F">
      <w:pPr>
        <w:pStyle w:val="ListParagraph"/>
        <w:numPr>
          <w:ilvl w:val="2"/>
          <w:numId w:val="1"/>
        </w:numPr>
        <w:jc w:val="both"/>
        <w:rPr>
          <w:b/>
          <w:sz w:val="24"/>
          <w:szCs w:val="24"/>
        </w:rPr>
      </w:pPr>
      <w:r>
        <w:rPr>
          <w:b/>
          <w:sz w:val="24"/>
          <w:szCs w:val="24"/>
        </w:rPr>
        <w:t>Combination of Credits:</w:t>
      </w:r>
    </w:p>
    <w:p w:rsidR="00524E4F" w:rsidRDefault="00524E4F" w:rsidP="00524E4F">
      <w:pPr>
        <w:pStyle w:val="ListParagraph"/>
        <w:numPr>
          <w:ilvl w:val="3"/>
          <w:numId w:val="1"/>
        </w:numPr>
        <w:jc w:val="both"/>
        <w:rPr>
          <w:b/>
          <w:sz w:val="24"/>
          <w:szCs w:val="24"/>
        </w:rPr>
      </w:pPr>
      <w:r>
        <w:rPr>
          <w:b/>
          <w:sz w:val="24"/>
          <w:szCs w:val="24"/>
        </w:rPr>
        <w:t>Taxpayer cannot take both the Hope and Lifetime Learning Credits.</w:t>
      </w:r>
    </w:p>
    <w:p w:rsidR="008B1CA8" w:rsidRDefault="008B1CA8" w:rsidP="009B376E">
      <w:pPr>
        <w:pStyle w:val="ListParagraph"/>
        <w:numPr>
          <w:ilvl w:val="0"/>
          <w:numId w:val="1"/>
        </w:numPr>
        <w:jc w:val="both"/>
        <w:rPr>
          <w:b/>
          <w:sz w:val="24"/>
          <w:szCs w:val="24"/>
        </w:rPr>
      </w:pPr>
      <w:r>
        <w:rPr>
          <w:b/>
          <w:sz w:val="24"/>
          <w:szCs w:val="24"/>
        </w:rPr>
        <w:t>VALUATION FOR TAX PURPOSES:</w:t>
      </w:r>
    </w:p>
    <w:p w:rsidR="008B1CA8" w:rsidRDefault="008B1CA8" w:rsidP="008B1CA8">
      <w:pPr>
        <w:pStyle w:val="ListParagraph"/>
        <w:numPr>
          <w:ilvl w:val="1"/>
          <w:numId w:val="1"/>
        </w:numPr>
        <w:jc w:val="both"/>
        <w:rPr>
          <w:b/>
          <w:sz w:val="24"/>
          <w:szCs w:val="24"/>
        </w:rPr>
      </w:pPr>
      <w:r>
        <w:rPr>
          <w:b/>
          <w:sz w:val="24"/>
          <w:szCs w:val="24"/>
        </w:rPr>
        <w:t>For Financial Instruments/</w:t>
      </w:r>
      <w:r w:rsidR="00697A5E">
        <w:rPr>
          <w:b/>
          <w:sz w:val="24"/>
          <w:szCs w:val="24"/>
        </w:rPr>
        <w:t>CONTRACTS</w:t>
      </w:r>
      <w:r>
        <w:rPr>
          <w:b/>
          <w:sz w:val="24"/>
          <w:szCs w:val="24"/>
        </w:rPr>
        <w:t>/Options:</w:t>
      </w:r>
    </w:p>
    <w:p w:rsidR="008B1CA8" w:rsidRDefault="008B1CA8" w:rsidP="008B1CA8">
      <w:pPr>
        <w:pStyle w:val="ListParagraph"/>
        <w:numPr>
          <w:ilvl w:val="2"/>
          <w:numId w:val="1"/>
        </w:numPr>
        <w:jc w:val="both"/>
        <w:rPr>
          <w:b/>
          <w:sz w:val="24"/>
          <w:szCs w:val="24"/>
        </w:rPr>
      </w:pPr>
      <w:r>
        <w:rPr>
          <w:b/>
          <w:sz w:val="24"/>
          <w:szCs w:val="24"/>
        </w:rPr>
        <w:t>Holder must generally “mark to market” at year end, and gain or loss must be recognized at that time. (§ 1256).</w:t>
      </w:r>
    </w:p>
    <w:p w:rsidR="008B1CA8" w:rsidRPr="008B1CA8" w:rsidRDefault="008B1CA8" w:rsidP="008B1CA8">
      <w:pPr>
        <w:pStyle w:val="ListParagraph"/>
        <w:numPr>
          <w:ilvl w:val="2"/>
          <w:numId w:val="1"/>
        </w:numPr>
        <w:jc w:val="both"/>
        <w:rPr>
          <w:sz w:val="24"/>
          <w:szCs w:val="24"/>
        </w:rPr>
      </w:pPr>
      <w:r w:rsidRPr="008B1CA8">
        <w:rPr>
          <w:sz w:val="24"/>
          <w:szCs w:val="24"/>
        </w:rPr>
        <w:t>BUSINESS HEDGES THAT QUALIFY FOR ORDINARY INCOME TREATMENT ARE NOT SUBJECT TO MARK TO MARKET RULES.</w:t>
      </w:r>
    </w:p>
    <w:p w:rsidR="007A370E" w:rsidRDefault="007A370E" w:rsidP="009B376E">
      <w:pPr>
        <w:pStyle w:val="ListParagraph"/>
        <w:numPr>
          <w:ilvl w:val="0"/>
          <w:numId w:val="1"/>
        </w:numPr>
        <w:jc w:val="both"/>
        <w:rPr>
          <w:b/>
          <w:sz w:val="24"/>
          <w:szCs w:val="24"/>
        </w:rPr>
      </w:pPr>
      <w:r>
        <w:rPr>
          <w:b/>
          <w:sz w:val="24"/>
          <w:szCs w:val="24"/>
        </w:rPr>
        <w:t xml:space="preserve">CAPITAL </w:t>
      </w:r>
      <w:r w:rsidR="00F3542E">
        <w:rPr>
          <w:b/>
          <w:sz w:val="24"/>
          <w:szCs w:val="24"/>
        </w:rPr>
        <w:t>EXPENDITURES</w:t>
      </w:r>
    </w:p>
    <w:p w:rsidR="00F3542E" w:rsidRDefault="00F3542E" w:rsidP="009B376E">
      <w:pPr>
        <w:pStyle w:val="ListParagraph"/>
        <w:numPr>
          <w:ilvl w:val="1"/>
          <w:numId w:val="1"/>
        </w:numPr>
        <w:jc w:val="both"/>
        <w:rPr>
          <w:b/>
          <w:sz w:val="24"/>
          <w:szCs w:val="24"/>
        </w:rPr>
      </w:pPr>
      <w:r>
        <w:rPr>
          <w:b/>
          <w:sz w:val="24"/>
          <w:szCs w:val="24"/>
        </w:rPr>
        <w:t>What counts as a capital expenditure?</w:t>
      </w:r>
    </w:p>
    <w:p w:rsidR="00F17E8F" w:rsidRPr="00F17E8F" w:rsidRDefault="00F17E8F" w:rsidP="009B376E">
      <w:pPr>
        <w:pStyle w:val="ListParagraph"/>
        <w:numPr>
          <w:ilvl w:val="2"/>
          <w:numId w:val="1"/>
        </w:numPr>
        <w:jc w:val="both"/>
        <w:rPr>
          <w:sz w:val="24"/>
          <w:szCs w:val="24"/>
        </w:rPr>
      </w:pPr>
      <w:r>
        <w:rPr>
          <w:b/>
          <w:sz w:val="24"/>
          <w:szCs w:val="24"/>
        </w:rPr>
        <w:t>Tests for determining whether it is an asset that should be capitalized:</w:t>
      </w:r>
    </w:p>
    <w:p w:rsidR="00F17E8F" w:rsidRPr="00F17E8F" w:rsidRDefault="00F17E8F" w:rsidP="009B376E">
      <w:pPr>
        <w:pStyle w:val="ListParagraph"/>
        <w:numPr>
          <w:ilvl w:val="3"/>
          <w:numId w:val="1"/>
        </w:numPr>
        <w:jc w:val="both"/>
        <w:rPr>
          <w:sz w:val="24"/>
          <w:szCs w:val="24"/>
        </w:rPr>
      </w:pPr>
      <w:r>
        <w:rPr>
          <w:b/>
          <w:sz w:val="24"/>
          <w:szCs w:val="24"/>
        </w:rPr>
        <w:t>Does it have a useful life of more than a year/ will the benefits be realized in the future beyond the current taxable year?</w:t>
      </w:r>
    </w:p>
    <w:p w:rsidR="00F17E8F" w:rsidRPr="0082052A" w:rsidRDefault="00F17E8F" w:rsidP="009B376E">
      <w:pPr>
        <w:pStyle w:val="ListParagraph"/>
        <w:numPr>
          <w:ilvl w:val="3"/>
          <w:numId w:val="1"/>
        </w:numPr>
        <w:jc w:val="both"/>
        <w:rPr>
          <w:sz w:val="24"/>
          <w:szCs w:val="24"/>
        </w:rPr>
      </w:pPr>
      <w:r>
        <w:rPr>
          <w:b/>
          <w:sz w:val="24"/>
          <w:szCs w:val="24"/>
        </w:rPr>
        <w:t xml:space="preserve">Does it “create or enhance a separate and distinct asset”? </w:t>
      </w:r>
      <w:r w:rsidRPr="0082052A">
        <w:rPr>
          <w:sz w:val="24"/>
          <w:szCs w:val="24"/>
        </w:rPr>
        <w:t>(Indopco v. Commissioner)</w:t>
      </w:r>
    </w:p>
    <w:p w:rsidR="0082052A" w:rsidRDefault="0082052A" w:rsidP="009B376E">
      <w:pPr>
        <w:pStyle w:val="ListParagraph"/>
        <w:numPr>
          <w:ilvl w:val="3"/>
          <w:numId w:val="1"/>
        </w:numPr>
        <w:jc w:val="both"/>
        <w:rPr>
          <w:sz w:val="24"/>
          <w:szCs w:val="24"/>
        </w:rPr>
      </w:pPr>
      <w:r>
        <w:rPr>
          <w:b/>
          <w:sz w:val="24"/>
          <w:szCs w:val="24"/>
        </w:rPr>
        <w:t xml:space="preserve">Is it a “nonrecurring expenditure”? </w:t>
      </w:r>
      <w:r>
        <w:rPr>
          <w:sz w:val="24"/>
          <w:szCs w:val="24"/>
        </w:rPr>
        <w:t>(Encyclopedia Britanica v. Commissioner).</w:t>
      </w:r>
    </w:p>
    <w:p w:rsidR="00C41031" w:rsidRPr="00C41031" w:rsidRDefault="00C41031" w:rsidP="00C41031">
      <w:pPr>
        <w:pStyle w:val="ListParagraph"/>
        <w:numPr>
          <w:ilvl w:val="3"/>
          <w:numId w:val="1"/>
        </w:numPr>
        <w:jc w:val="both"/>
        <w:rPr>
          <w:b/>
          <w:sz w:val="24"/>
          <w:szCs w:val="24"/>
        </w:rPr>
      </w:pPr>
      <w:r>
        <w:rPr>
          <w:b/>
          <w:sz w:val="24"/>
          <w:szCs w:val="24"/>
        </w:rPr>
        <w:t xml:space="preserve">Is the asset a substitute for future ordinary income? </w:t>
      </w:r>
      <w:r>
        <w:rPr>
          <w:sz w:val="24"/>
          <w:szCs w:val="24"/>
        </w:rPr>
        <w:t>(Hort v. Commissioner</w:t>
      </w:r>
      <w:r w:rsidR="00493B4B">
        <w:rPr>
          <w:sz w:val="24"/>
          <w:szCs w:val="24"/>
        </w:rPr>
        <w:t>; Lattera v. Commissioner</w:t>
      </w:r>
      <w:r>
        <w:rPr>
          <w:sz w:val="24"/>
          <w:szCs w:val="24"/>
        </w:rPr>
        <w:t>)</w:t>
      </w:r>
    </w:p>
    <w:p w:rsidR="00C41031" w:rsidRDefault="00C41031" w:rsidP="00C41031">
      <w:pPr>
        <w:pStyle w:val="ListParagraph"/>
        <w:numPr>
          <w:ilvl w:val="3"/>
          <w:numId w:val="1"/>
        </w:numPr>
        <w:jc w:val="both"/>
        <w:rPr>
          <w:b/>
          <w:sz w:val="24"/>
          <w:szCs w:val="24"/>
        </w:rPr>
      </w:pPr>
      <w:r>
        <w:rPr>
          <w:b/>
          <w:sz w:val="24"/>
          <w:szCs w:val="24"/>
        </w:rPr>
        <w:t xml:space="preserve">Has a vertical or horizontal slice of the rights been made? </w:t>
      </w:r>
      <w:r>
        <w:rPr>
          <w:sz w:val="24"/>
          <w:szCs w:val="24"/>
        </w:rPr>
        <w:t>(Helverling v. Horst</w:t>
      </w:r>
      <w:r w:rsidR="00493B4B">
        <w:rPr>
          <w:sz w:val="24"/>
          <w:szCs w:val="24"/>
        </w:rPr>
        <w:t xml:space="preserve"> and Lattera v. Commissioner</w:t>
      </w:r>
      <w:r>
        <w:rPr>
          <w:sz w:val="24"/>
          <w:szCs w:val="24"/>
        </w:rPr>
        <w:t>; vertical = more likely to be capital and horizontal = more likely to be treated as ordinary income).</w:t>
      </w:r>
    </w:p>
    <w:p w:rsidR="00F3542E" w:rsidRPr="0082052A" w:rsidRDefault="00F3542E" w:rsidP="009B376E">
      <w:pPr>
        <w:pStyle w:val="ListParagraph"/>
        <w:numPr>
          <w:ilvl w:val="2"/>
          <w:numId w:val="1"/>
        </w:numPr>
        <w:jc w:val="both"/>
        <w:rPr>
          <w:b/>
          <w:sz w:val="24"/>
          <w:szCs w:val="24"/>
        </w:rPr>
      </w:pPr>
      <w:r w:rsidRPr="0082052A">
        <w:rPr>
          <w:b/>
          <w:sz w:val="24"/>
          <w:szCs w:val="24"/>
        </w:rPr>
        <w:t xml:space="preserve">Examples of </w:t>
      </w:r>
      <w:r w:rsidRPr="00224F2E">
        <w:rPr>
          <w:b/>
          <w:caps/>
          <w:sz w:val="24"/>
          <w:szCs w:val="24"/>
        </w:rPr>
        <w:t>capital expenditures include</w:t>
      </w:r>
      <w:r w:rsidRPr="0082052A">
        <w:rPr>
          <w:b/>
          <w:sz w:val="24"/>
          <w:szCs w:val="24"/>
        </w:rPr>
        <w:t>:</w:t>
      </w:r>
    </w:p>
    <w:p w:rsidR="00F3542E" w:rsidRPr="000C645E" w:rsidRDefault="00F3542E" w:rsidP="009B376E">
      <w:pPr>
        <w:pStyle w:val="ListParagraph"/>
        <w:numPr>
          <w:ilvl w:val="3"/>
          <w:numId w:val="1"/>
        </w:numPr>
        <w:jc w:val="both"/>
        <w:rPr>
          <w:b/>
          <w:sz w:val="24"/>
          <w:szCs w:val="24"/>
        </w:rPr>
      </w:pPr>
      <w:r w:rsidRPr="000C645E">
        <w:rPr>
          <w:b/>
          <w:sz w:val="24"/>
          <w:szCs w:val="24"/>
        </w:rPr>
        <w:t>Purchase of financial assets;</w:t>
      </w:r>
    </w:p>
    <w:p w:rsidR="00F3542E" w:rsidRPr="000C645E" w:rsidRDefault="00F3542E" w:rsidP="009B376E">
      <w:pPr>
        <w:pStyle w:val="ListParagraph"/>
        <w:numPr>
          <w:ilvl w:val="3"/>
          <w:numId w:val="1"/>
        </w:numPr>
        <w:jc w:val="both"/>
        <w:rPr>
          <w:b/>
          <w:sz w:val="24"/>
          <w:szCs w:val="24"/>
        </w:rPr>
      </w:pPr>
      <w:r w:rsidRPr="000C645E">
        <w:rPr>
          <w:b/>
          <w:sz w:val="24"/>
          <w:szCs w:val="24"/>
        </w:rPr>
        <w:t>Purchase of real estate;</w:t>
      </w:r>
    </w:p>
    <w:p w:rsidR="00F3542E" w:rsidRPr="000C645E" w:rsidRDefault="00F3542E" w:rsidP="009B376E">
      <w:pPr>
        <w:pStyle w:val="ListParagraph"/>
        <w:numPr>
          <w:ilvl w:val="3"/>
          <w:numId w:val="1"/>
        </w:numPr>
        <w:jc w:val="both"/>
        <w:rPr>
          <w:b/>
          <w:sz w:val="24"/>
          <w:szCs w:val="24"/>
        </w:rPr>
      </w:pPr>
      <w:r w:rsidRPr="000C645E">
        <w:rPr>
          <w:b/>
          <w:sz w:val="24"/>
          <w:szCs w:val="24"/>
        </w:rPr>
        <w:t>Purchase of tangible personal property (machinery and equipment);</w:t>
      </w:r>
    </w:p>
    <w:p w:rsidR="00F3542E" w:rsidRPr="000C645E" w:rsidRDefault="00F3542E" w:rsidP="009B376E">
      <w:pPr>
        <w:pStyle w:val="ListParagraph"/>
        <w:numPr>
          <w:ilvl w:val="3"/>
          <w:numId w:val="1"/>
        </w:numPr>
        <w:jc w:val="both"/>
        <w:rPr>
          <w:b/>
          <w:sz w:val="24"/>
          <w:szCs w:val="24"/>
        </w:rPr>
      </w:pPr>
      <w:r w:rsidRPr="000C645E">
        <w:rPr>
          <w:b/>
          <w:sz w:val="24"/>
          <w:szCs w:val="24"/>
        </w:rPr>
        <w:lastRenderedPageBreak/>
        <w:t>Purchase of intangible assets (contracts, patents);</w:t>
      </w:r>
    </w:p>
    <w:p w:rsidR="00F3542E" w:rsidRDefault="00F3542E" w:rsidP="009B376E">
      <w:pPr>
        <w:pStyle w:val="ListParagraph"/>
        <w:numPr>
          <w:ilvl w:val="3"/>
          <w:numId w:val="1"/>
        </w:numPr>
        <w:jc w:val="both"/>
        <w:rPr>
          <w:sz w:val="24"/>
          <w:szCs w:val="24"/>
        </w:rPr>
      </w:pPr>
      <w:r w:rsidRPr="000C645E">
        <w:rPr>
          <w:b/>
          <w:sz w:val="24"/>
          <w:szCs w:val="24"/>
        </w:rPr>
        <w:t>Costs of acquiring an asset</w:t>
      </w:r>
      <w:r>
        <w:rPr>
          <w:sz w:val="24"/>
          <w:szCs w:val="24"/>
        </w:rPr>
        <w:t xml:space="preserve"> (all expenses incurred in buying</w:t>
      </w:r>
      <w:r w:rsidR="00F17E8F">
        <w:rPr>
          <w:sz w:val="24"/>
          <w:szCs w:val="24"/>
        </w:rPr>
        <w:t xml:space="preserve"> that facilitate the transaction</w:t>
      </w:r>
      <w:r>
        <w:rPr>
          <w:sz w:val="24"/>
          <w:szCs w:val="24"/>
        </w:rPr>
        <w:t>)</w:t>
      </w:r>
      <w:r w:rsidR="00F17E8F">
        <w:rPr>
          <w:sz w:val="24"/>
          <w:szCs w:val="24"/>
        </w:rPr>
        <w:t xml:space="preserve"> &gt; $5,000 that occur after the “final decision to merge/acquire”</w:t>
      </w:r>
      <w:r>
        <w:rPr>
          <w:sz w:val="24"/>
          <w:szCs w:val="24"/>
        </w:rPr>
        <w:t>;</w:t>
      </w:r>
    </w:p>
    <w:p w:rsidR="00F3542E" w:rsidRDefault="00F3542E" w:rsidP="009B376E">
      <w:pPr>
        <w:pStyle w:val="ListParagraph"/>
        <w:numPr>
          <w:ilvl w:val="4"/>
          <w:numId w:val="1"/>
        </w:numPr>
        <w:jc w:val="both"/>
        <w:rPr>
          <w:sz w:val="24"/>
          <w:szCs w:val="24"/>
        </w:rPr>
      </w:pPr>
      <w:r>
        <w:rPr>
          <w:sz w:val="24"/>
          <w:szCs w:val="24"/>
        </w:rPr>
        <w:t>Ex. litigation costs in setting the purchase price for an acquisition of stock. (Woodward v. Commissioner)</w:t>
      </w:r>
    </w:p>
    <w:p w:rsidR="00F17E8F" w:rsidRDefault="00F17E8F" w:rsidP="009B376E">
      <w:pPr>
        <w:pStyle w:val="ListParagraph"/>
        <w:numPr>
          <w:ilvl w:val="4"/>
          <w:numId w:val="1"/>
        </w:numPr>
        <w:jc w:val="both"/>
        <w:rPr>
          <w:sz w:val="24"/>
          <w:szCs w:val="24"/>
        </w:rPr>
      </w:pPr>
      <w:r>
        <w:rPr>
          <w:sz w:val="24"/>
          <w:szCs w:val="24"/>
        </w:rPr>
        <w:t>Ex. investigation fees; attorney, accountant or appraiser fees.</w:t>
      </w:r>
    </w:p>
    <w:p w:rsidR="00F17E8F" w:rsidRPr="00F17E8F" w:rsidRDefault="00F17E8F" w:rsidP="009B376E">
      <w:pPr>
        <w:pStyle w:val="ListParagraph"/>
        <w:numPr>
          <w:ilvl w:val="4"/>
          <w:numId w:val="1"/>
        </w:numPr>
        <w:jc w:val="both"/>
        <w:rPr>
          <w:sz w:val="24"/>
          <w:szCs w:val="24"/>
        </w:rPr>
      </w:pPr>
      <w:r>
        <w:rPr>
          <w:sz w:val="24"/>
          <w:szCs w:val="24"/>
        </w:rPr>
        <w:t>NOTE: IF &lt; $5,000 COSTS DEDUCTED, NOT CAPITALIZED.</w:t>
      </w:r>
    </w:p>
    <w:p w:rsidR="00F3542E" w:rsidRDefault="00F3542E" w:rsidP="009B376E">
      <w:pPr>
        <w:pStyle w:val="ListParagraph"/>
        <w:numPr>
          <w:ilvl w:val="3"/>
          <w:numId w:val="1"/>
        </w:numPr>
        <w:jc w:val="both"/>
        <w:rPr>
          <w:sz w:val="24"/>
          <w:szCs w:val="24"/>
        </w:rPr>
      </w:pPr>
      <w:r w:rsidRPr="000C645E">
        <w:rPr>
          <w:b/>
          <w:sz w:val="24"/>
          <w:szCs w:val="24"/>
        </w:rPr>
        <w:t>Cost of constructing assets, like buildings</w:t>
      </w:r>
      <w:r>
        <w:rPr>
          <w:sz w:val="24"/>
          <w:szCs w:val="24"/>
        </w:rPr>
        <w:t>;</w:t>
      </w:r>
    </w:p>
    <w:p w:rsidR="00F3542E" w:rsidRDefault="00F3542E" w:rsidP="009B376E">
      <w:pPr>
        <w:pStyle w:val="ListParagraph"/>
        <w:numPr>
          <w:ilvl w:val="4"/>
          <w:numId w:val="1"/>
        </w:numPr>
        <w:jc w:val="both"/>
        <w:rPr>
          <w:sz w:val="24"/>
          <w:szCs w:val="24"/>
        </w:rPr>
      </w:pPr>
      <w:r>
        <w:rPr>
          <w:sz w:val="24"/>
          <w:szCs w:val="24"/>
        </w:rPr>
        <w:t xml:space="preserve">Ex. Includes all direct and indirect costs </w:t>
      </w:r>
      <w:r w:rsidRPr="00F3542E">
        <w:rPr>
          <w:sz w:val="24"/>
          <w:szCs w:val="24"/>
        </w:rPr>
        <w:sym w:font="Wingdings" w:char="F0E0"/>
      </w:r>
      <w:r>
        <w:rPr>
          <w:sz w:val="24"/>
          <w:szCs w:val="24"/>
        </w:rPr>
        <w:t xml:space="preserve"> includes wages paid to construction workers, construction related depreciation. (Commissioner v. Idaho Power Co.; §263A)</w:t>
      </w:r>
    </w:p>
    <w:p w:rsidR="00F3542E" w:rsidRDefault="00F3542E" w:rsidP="009B376E">
      <w:pPr>
        <w:pStyle w:val="ListParagraph"/>
        <w:numPr>
          <w:ilvl w:val="3"/>
          <w:numId w:val="1"/>
        </w:numPr>
        <w:jc w:val="both"/>
        <w:rPr>
          <w:sz w:val="24"/>
          <w:szCs w:val="24"/>
        </w:rPr>
      </w:pPr>
      <w:r>
        <w:rPr>
          <w:sz w:val="24"/>
          <w:szCs w:val="24"/>
        </w:rPr>
        <w:t>Costs incurred by a company in raising capital;</w:t>
      </w:r>
    </w:p>
    <w:p w:rsidR="00F3542E" w:rsidRDefault="00F3542E" w:rsidP="009B376E">
      <w:pPr>
        <w:pStyle w:val="ListParagraph"/>
        <w:numPr>
          <w:ilvl w:val="3"/>
          <w:numId w:val="1"/>
        </w:numPr>
        <w:jc w:val="both"/>
        <w:rPr>
          <w:sz w:val="24"/>
          <w:szCs w:val="24"/>
        </w:rPr>
      </w:pPr>
      <w:r>
        <w:rPr>
          <w:sz w:val="24"/>
          <w:szCs w:val="24"/>
        </w:rPr>
        <w:t>Costs incurred by a company of reorganizing the company’s capital structure;</w:t>
      </w:r>
    </w:p>
    <w:p w:rsidR="00F3542E" w:rsidRDefault="00F3542E" w:rsidP="009B376E">
      <w:pPr>
        <w:pStyle w:val="ListParagraph"/>
        <w:numPr>
          <w:ilvl w:val="3"/>
          <w:numId w:val="1"/>
        </w:numPr>
        <w:jc w:val="both"/>
        <w:rPr>
          <w:sz w:val="24"/>
          <w:szCs w:val="24"/>
        </w:rPr>
      </w:pPr>
      <w:r>
        <w:rPr>
          <w:sz w:val="24"/>
          <w:szCs w:val="24"/>
        </w:rPr>
        <w:t>Cost of entering a new trade or business (research &amp; development);</w:t>
      </w:r>
    </w:p>
    <w:p w:rsidR="00F3542E" w:rsidRDefault="00F3542E" w:rsidP="009B376E">
      <w:pPr>
        <w:pStyle w:val="ListParagraph"/>
        <w:numPr>
          <w:ilvl w:val="3"/>
          <w:numId w:val="1"/>
        </w:numPr>
        <w:jc w:val="both"/>
        <w:rPr>
          <w:sz w:val="24"/>
          <w:szCs w:val="24"/>
        </w:rPr>
      </w:pPr>
      <w:r>
        <w:rPr>
          <w:sz w:val="24"/>
          <w:szCs w:val="24"/>
        </w:rPr>
        <w:t>Costs of disposing of property (ex. broker’</w:t>
      </w:r>
      <w:r w:rsidR="009002D4">
        <w:rPr>
          <w:sz w:val="24"/>
          <w:szCs w:val="24"/>
        </w:rPr>
        <w:t>s selling commission);</w:t>
      </w:r>
    </w:p>
    <w:p w:rsidR="009002D4" w:rsidRDefault="007F7CFF" w:rsidP="009B376E">
      <w:pPr>
        <w:pStyle w:val="ListParagraph"/>
        <w:numPr>
          <w:ilvl w:val="3"/>
          <w:numId w:val="1"/>
        </w:numPr>
        <w:jc w:val="both"/>
        <w:rPr>
          <w:sz w:val="24"/>
          <w:szCs w:val="24"/>
        </w:rPr>
      </w:pPr>
      <w:r>
        <w:rPr>
          <w:sz w:val="24"/>
          <w:szCs w:val="24"/>
        </w:rPr>
        <w:t>Costs of property demolition (§280B);</w:t>
      </w:r>
    </w:p>
    <w:p w:rsidR="007F7CFF" w:rsidRDefault="007F7CFF" w:rsidP="009B376E">
      <w:pPr>
        <w:pStyle w:val="ListParagraph"/>
        <w:numPr>
          <w:ilvl w:val="3"/>
          <w:numId w:val="1"/>
        </w:numPr>
        <w:jc w:val="both"/>
        <w:rPr>
          <w:sz w:val="24"/>
          <w:szCs w:val="24"/>
        </w:rPr>
      </w:pPr>
      <w:r>
        <w:rPr>
          <w:sz w:val="24"/>
          <w:szCs w:val="24"/>
        </w:rPr>
        <w:t>Costs of defending or perfecting title of property (provided the claim does not arise in connection with business/profit seeking activities) (</w:t>
      </w:r>
      <w:r w:rsidR="000C645E">
        <w:rPr>
          <w:sz w:val="24"/>
          <w:szCs w:val="24"/>
        </w:rPr>
        <w:t>Woodward v. Commissioner);</w:t>
      </w:r>
    </w:p>
    <w:p w:rsidR="000C645E" w:rsidRDefault="000C645E" w:rsidP="009B376E">
      <w:pPr>
        <w:pStyle w:val="ListParagraph"/>
        <w:numPr>
          <w:ilvl w:val="3"/>
          <w:numId w:val="1"/>
        </w:numPr>
        <w:jc w:val="both"/>
        <w:rPr>
          <w:sz w:val="24"/>
          <w:szCs w:val="24"/>
        </w:rPr>
      </w:pPr>
      <w:r w:rsidRPr="000C645E">
        <w:rPr>
          <w:b/>
          <w:sz w:val="24"/>
          <w:szCs w:val="24"/>
        </w:rPr>
        <w:t>Start-Up Expenditures</w:t>
      </w:r>
      <w:r>
        <w:rPr>
          <w:sz w:val="24"/>
          <w:szCs w:val="24"/>
        </w:rPr>
        <w:t xml:space="preserve"> (of a new business) (§ 195):</w:t>
      </w:r>
    </w:p>
    <w:p w:rsidR="000C645E" w:rsidRPr="000C645E" w:rsidRDefault="000C645E" w:rsidP="009B376E">
      <w:pPr>
        <w:pStyle w:val="ListParagraph"/>
        <w:numPr>
          <w:ilvl w:val="4"/>
          <w:numId w:val="1"/>
        </w:numPr>
        <w:jc w:val="both"/>
        <w:rPr>
          <w:sz w:val="24"/>
          <w:szCs w:val="24"/>
        </w:rPr>
      </w:pPr>
      <w:r>
        <w:rPr>
          <w:sz w:val="24"/>
          <w:szCs w:val="24"/>
        </w:rPr>
        <w:t>Include: expenditures in connection with the investigation or creation of an active trade or business, as well as expenses accrued in anticipation of an activity becoming an active trade or business.</w:t>
      </w:r>
    </w:p>
    <w:p w:rsidR="000C645E" w:rsidRPr="000C645E" w:rsidRDefault="000C645E" w:rsidP="009B376E">
      <w:pPr>
        <w:pStyle w:val="ListParagraph"/>
        <w:numPr>
          <w:ilvl w:val="4"/>
          <w:numId w:val="1"/>
        </w:numPr>
        <w:jc w:val="both"/>
        <w:rPr>
          <w:sz w:val="24"/>
          <w:szCs w:val="24"/>
        </w:rPr>
      </w:pPr>
      <w:r>
        <w:rPr>
          <w:b/>
          <w:sz w:val="24"/>
          <w:szCs w:val="24"/>
        </w:rPr>
        <w:t>General Rule: No deduction allowed for start-up expenditures.</w:t>
      </w:r>
    </w:p>
    <w:p w:rsidR="008B1CA8" w:rsidRPr="008B1CA8" w:rsidRDefault="000C645E" w:rsidP="008B1CA8">
      <w:pPr>
        <w:pStyle w:val="ListParagraph"/>
        <w:numPr>
          <w:ilvl w:val="4"/>
          <w:numId w:val="1"/>
        </w:numPr>
        <w:jc w:val="both"/>
        <w:rPr>
          <w:sz w:val="24"/>
          <w:szCs w:val="24"/>
        </w:rPr>
      </w:pPr>
      <w:r>
        <w:rPr>
          <w:b/>
          <w:sz w:val="24"/>
          <w:szCs w:val="24"/>
        </w:rPr>
        <w:t xml:space="preserve">But, taxpayer may make an election to deduct </w:t>
      </w:r>
      <w:r w:rsidRPr="000C645E">
        <w:rPr>
          <w:sz w:val="24"/>
          <w:szCs w:val="24"/>
        </w:rPr>
        <w:t>the lesser of start-up expenditures OR $5,000 reduced by the amount by which start-up expenditures exceed $50,000. The remainder is deductable ratable over 15 years.</w:t>
      </w:r>
    </w:p>
    <w:p w:rsidR="00AA4649" w:rsidRPr="00EC67B0" w:rsidRDefault="00AA4649" w:rsidP="00AA4649">
      <w:pPr>
        <w:pStyle w:val="ListParagraph"/>
        <w:numPr>
          <w:ilvl w:val="3"/>
          <w:numId w:val="1"/>
        </w:numPr>
        <w:jc w:val="both"/>
        <w:rPr>
          <w:b/>
          <w:sz w:val="24"/>
          <w:szCs w:val="24"/>
        </w:rPr>
      </w:pPr>
      <w:r>
        <w:rPr>
          <w:b/>
          <w:sz w:val="24"/>
          <w:szCs w:val="24"/>
        </w:rPr>
        <w:t xml:space="preserve">Pre-Paid Insurance </w:t>
      </w:r>
      <w:r>
        <w:rPr>
          <w:sz w:val="24"/>
          <w:szCs w:val="24"/>
        </w:rPr>
        <w:t>(Commissioner v. Boylston Market Ass’n)</w:t>
      </w:r>
    </w:p>
    <w:p w:rsidR="00EC67B0" w:rsidRPr="00EC67B0" w:rsidRDefault="00EC67B0" w:rsidP="00EC67B0">
      <w:pPr>
        <w:pStyle w:val="ListParagraph"/>
        <w:numPr>
          <w:ilvl w:val="4"/>
          <w:numId w:val="1"/>
        </w:numPr>
        <w:jc w:val="both"/>
        <w:rPr>
          <w:b/>
          <w:sz w:val="24"/>
          <w:szCs w:val="24"/>
        </w:rPr>
      </w:pPr>
      <w:r>
        <w:rPr>
          <w:sz w:val="24"/>
          <w:szCs w:val="24"/>
        </w:rPr>
        <w:t>But, there is a “one-year” exception –</w:t>
      </w:r>
    </w:p>
    <w:p w:rsidR="00EC67B0" w:rsidRDefault="00EC67B0" w:rsidP="00EC67B0">
      <w:pPr>
        <w:pStyle w:val="ListParagraph"/>
        <w:numPr>
          <w:ilvl w:val="5"/>
          <w:numId w:val="1"/>
        </w:numPr>
        <w:jc w:val="both"/>
        <w:rPr>
          <w:b/>
          <w:sz w:val="24"/>
          <w:szCs w:val="24"/>
        </w:rPr>
      </w:pPr>
      <w:r>
        <w:rPr>
          <w:sz w:val="24"/>
          <w:szCs w:val="24"/>
        </w:rPr>
        <w:t>Payments may be immediately deductible if the benefits last 12 months after the taxpayer first realizes the benefit, or the end of the year in which the payment was made, whichever period is shorter.</w:t>
      </w:r>
    </w:p>
    <w:p w:rsidR="00F17E8F" w:rsidRPr="0082052A" w:rsidRDefault="00F17E8F" w:rsidP="009B376E">
      <w:pPr>
        <w:pStyle w:val="ListParagraph"/>
        <w:numPr>
          <w:ilvl w:val="2"/>
          <w:numId w:val="1"/>
        </w:numPr>
        <w:jc w:val="both"/>
        <w:rPr>
          <w:b/>
          <w:sz w:val="24"/>
          <w:szCs w:val="24"/>
        </w:rPr>
      </w:pPr>
      <w:r w:rsidRPr="0082052A">
        <w:rPr>
          <w:b/>
          <w:sz w:val="24"/>
          <w:szCs w:val="24"/>
        </w:rPr>
        <w:lastRenderedPageBreak/>
        <w:t>Capital expenditures DO NOT include</w:t>
      </w:r>
      <w:r w:rsidR="00224F2E">
        <w:rPr>
          <w:b/>
          <w:sz w:val="24"/>
          <w:szCs w:val="24"/>
        </w:rPr>
        <w:t xml:space="preserve"> (§ 1221)</w:t>
      </w:r>
      <w:r w:rsidR="001A1DA8">
        <w:rPr>
          <w:b/>
          <w:sz w:val="24"/>
          <w:szCs w:val="24"/>
        </w:rPr>
        <w:t xml:space="preserve"> (so any sale = ordinary loss/income):</w:t>
      </w:r>
    </w:p>
    <w:p w:rsidR="00224F2E" w:rsidRPr="001A1DA8" w:rsidRDefault="00224F2E" w:rsidP="009B376E">
      <w:pPr>
        <w:pStyle w:val="ListParagraph"/>
        <w:numPr>
          <w:ilvl w:val="3"/>
          <w:numId w:val="1"/>
        </w:numPr>
        <w:jc w:val="both"/>
        <w:rPr>
          <w:b/>
          <w:sz w:val="24"/>
          <w:szCs w:val="24"/>
        </w:rPr>
      </w:pPr>
      <w:r w:rsidRPr="001A1DA8">
        <w:rPr>
          <w:b/>
          <w:sz w:val="24"/>
          <w:szCs w:val="24"/>
        </w:rPr>
        <w:t>Stock in trade or inventory of a business;</w:t>
      </w:r>
    </w:p>
    <w:p w:rsidR="001A1DA8" w:rsidRPr="001A1DA8" w:rsidRDefault="00224F2E" w:rsidP="001A1DA8">
      <w:pPr>
        <w:pStyle w:val="ListParagraph"/>
        <w:numPr>
          <w:ilvl w:val="3"/>
          <w:numId w:val="1"/>
        </w:numPr>
        <w:jc w:val="both"/>
        <w:rPr>
          <w:b/>
          <w:sz w:val="24"/>
          <w:szCs w:val="24"/>
        </w:rPr>
      </w:pPr>
      <w:r w:rsidRPr="001A1DA8">
        <w:rPr>
          <w:b/>
          <w:sz w:val="24"/>
          <w:szCs w:val="24"/>
        </w:rPr>
        <w:t xml:space="preserve">Property that is held </w:t>
      </w:r>
      <w:r w:rsidRPr="001A1DA8">
        <w:rPr>
          <w:b/>
          <w:caps/>
          <w:sz w:val="24"/>
          <w:szCs w:val="24"/>
        </w:rPr>
        <w:t>primarily</w:t>
      </w:r>
      <w:r w:rsidRPr="001A1DA8">
        <w:rPr>
          <w:b/>
          <w:sz w:val="24"/>
          <w:szCs w:val="24"/>
        </w:rPr>
        <w:t xml:space="preserve"> for sale to customers in the ordinary course of a trade or business;</w:t>
      </w:r>
    </w:p>
    <w:p w:rsidR="001A1DA8" w:rsidRDefault="001A1DA8" w:rsidP="001A1DA8">
      <w:pPr>
        <w:pStyle w:val="ListParagraph"/>
        <w:numPr>
          <w:ilvl w:val="4"/>
          <w:numId w:val="1"/>
        </w:numPr>
        <w:jc w:val="both"/>
        <w:rPr>
          <w:sz w:val="24"/>
          <w:szCs w:val="24"/>
        </w:rPr>
      </w:pPr>
      <w:r>
        <w:rPr>
          <w:sz w:val="24"/>
          <w:szCs w:val="24"/>
        </w:rPr>
        <w:t>“Primary purpose” = purpose of holding as of date of sale.</w:t>
      </w:r>
    </w:p>
    <w:p w:rsidR="001A1DA8" w:rsidRPr="001A1DA8" w:rsidRDefault="001A1DA8" w:rsidP="001A1DA8">
      <w:pPr>
        <w:pStyle w:val="ListParagraph"/>
        <w:numPr>
          <w:ilvl w:val="4"/>
          <w:numId w:val="1"/>
        </w:numPr>
        <w:jc w:val="both"/>
        <w:rPr>
          <w:b/>
          <w:sz w:val="24"/>
          <w:szCs w:val="24"/>
        </w:rPr>
      </w:pPr>
      <w:r w:rsidRPr="001A1DA8">
        <w:rPr>
          <w:b/>
          <w:sz w:val="24"/>
          <w:szCs w:val="24"/>
        </w:rPr>
        <w:t>Factors to consider when determining treatment (Bramblett v. Commissioner):</w:t>
      </w:r>
    </w:p>
    <w:p w:rsidR="001A1DA8" w:rsidRDefault="001A1DA8" w:rsidP="001A1DA8">
      <w:pPr>
        <w:pStyle w:val="ListParagraph"/>
        <w:numPr>
          <w:ilvl w:val="5"/>
          <w:numId w:val="1"/>
        </w:numPr>
        <w:jc w:val="both"/>
        <w:rPr>
          <w:sz w:val="24"/>
          <w:szCs w:val="24"/>
        </w:rPr>
      </w:pPr>
      <w:r>
        <w:rPr>
          <w:sz w:val="24"/>
          <w:szCs w:val="24"/>
        </w:rPr>
        <w:t>Nature and purpose of the acquisition of property;</w:t>
      </w:r>
    </w:p>
    <w:p w:rsidR="001A1DA8" w:rsidRDefault="001A1DA8" w:rsidP="001A1DA8">
      <w:pPr>
        <w:pStyle w:val="ListParagraph"/>
        <w:numPr>
          <w:ilvl w:val="5"/>
          <w:numId w:val="1"/>
        </w:numPr>
        <w:jc w:val="both"/>
        <w:rPr>
          <w:sz w:val="24"/>
          <w:szCs w:val="24"/>
        </w:rPr>
      </w:pPr>
      <w:r>
        <w:rPr>
          <w:sz w:val="24"/>
          <w:szCs w:val="24"/>
        </w:rPr>
        <w:t>Duration of ownership;</w:t>
      </w:r>
    </w:p>
    <w:p w:rsidR="001A1DA8" w:rsidRDefault="001A1DA8" w:rsidP="001A1DA8">
      <w:pPr>
        <w:pStyle w:val="ListParagraph"/>
        <w:numPr>
          <w:ilvl w:val="5"/>
          <w:numId w:val="1"/>
        </w:numPr>
        <w:jc w:val="both"/>
        <w:rPr>
          <w:sz w:val="24"/>
          <w:szCs w:val="24"/>
        </w:rPr>
      </w:pPr>
      <w:r>
        <w:rPr>
          <w:sz w:val="24"/>
          <w:szCs w:val="24"/>
        </w:rPr>
        <w:t>Extent and nature of taxpayer’s efforts to sell property;</w:t>
      </w:r>
    </w:p>
    <w:p w:rsidR="001A1DA8" w:rsidRPr="001A1DA8" w:rsidRDefault="001A1DA8" w:rsidP="001A1DA8">
      <w:pPr>
        <w:pStyle w:val="ListParagraph"/>
        <w:numPr>
          <w:ilvl w:val="5"/>
          <w:numId w:val="1"/>
        </w:numPr>
        <w:jc w:val="both"/>
        <w:rPr>
          <w:b/>
          <w:sz w:val="24"/>
          <w:szCs w:val="24"/>
        </w:rPr>
      </w:pPr>
      <w:r w:rsidRPr="001A1DA8">
        <w:rPr>
          <w:b/>
          <w:sz w:val="24"/>
          <w:szCs w:val="24"/>
        </w:rPr>
        <w:t>Number, extent, continuity and substantiality of sales</w:t>
      </w:r>
      <w:r>
        <w:rPr>
          <w:b/>
          <w:sz w:val="24"/>
          <w:szCs w:val="24"/>
        </w:rPr>
        <w:t xml:space="preserve"> (</w:t>
      </w:r>
      <w:r w:rsidRPr="001A1DA8">
        <w:rPr>
          <w:b/>
          <w:sz w:val="24"/>
          <w:szCs w:val="24"/>
        </w:rPr>
        <w:sym w:font="Wingdings" w:char="F0DF"/>
      </w:r>
      <w:r>
        <w:rPr>
          <w:b/>
          <w:sz w:val="24"/>
          <w:szCs w:val="24"/>
        </w:rPr>
        <w:t xml:space="preserve"> most important factor)</w:t>
      </w:r>
      <w:r w:rsidRPr="001A1DA8">
        <w:rPr>
          <w:b/>
          <w:sz w:val="24"/>
          <w:szCs w:val="24"/>
        </w:rPr>
        <w:t>;</w:t>
      </w:r>
    </w:p>
    <w:p w:rsidR="001A1DA8" w:rsidRDefault="001A1DA8" w:rsidP="001A1DA8">
      <w:pPr>
        <w:pStyle w:val="ListParagraph"/>
        <w:numPr>
          <w:ilvl w:val="5"/>
          <w:numId w:val="1"/>
        </w:numPr>
        <w:jc w:val="both"/>
        <w:rPr>
          <w:sz w:val="24"/>
          <w:szCs w:val="24"/>
        </w:rPr>
      </w:pPr>
      <w:r>
        <w:rPr>
          <w:sz w:val="24"/>
          <w:szCs w:val="24"/>
        </w:rPr>
        <w:t>Extent of subdividing, developing and advertising to increase sales;</w:t>
      </w:r>
    </w:p>
    <w:p w:rsidR="001A1DA8" w:rsidRDefault="001A1DA8" w:rsidP="001A1DA8">
      <w:pPr>
        <w:pStyle w:val="ListParagraph"/>
        <w:numPr>
          <w:ilvl w:val="5"/>
          <w:numId w:val="1"/>
        </w:numPr>
        <w:jc w:val="both"/>
        <w:rPr>
          <w:sz w:val="24"/>
          <w:szCs w:val="24"/>
        </w:rPr>
      </w:pPr>
      <w:r>
        <w:rPr>
          <w:sz w:val="24"/>
          <w:szCs w:val="24"/>
        </w:rPr>
        <w:t>Use of a business office for the sale of property;</w:t>
      </w:r>
    </w:p>
    <w:p w:rsidR="001A1DA8" w:rsidRDefault="001A1DA8" w:rsidP="001A1DA8">
      <w:pPr>
        <w:pStyle w:val="ListParagraph"/>
        <w:numPr>
          <w:ilvl w:val="5"/>
          <w:numId w:val="1"/>
        </w:numPr>
        <w:jc w:val="both"/>
        <w:rPr>
          <w:sz w:val="24"/>
          <w:szCs w:val="24"/>
        </w:rPr>
      </w:pPr>
      <w:r>
        <w:rPr>
          <w:sz w:val="24"/>
          <w:szCs w:val="24"/>
        </w:rPr>
        <w:t>Character/degree of supervision/control exercised by taxpayer over selling of property; and</w:t>
      </w:r>
    </w:p>
    <w:p w:rsidR="001A1DA8" w:rsidRDefault="001A1DA8" w:rsidP="001A1DA8">
      <w:pPr>
        <w:pStyle w:val="ListParagraph"/>
        <w:numPr>
          <w:ilvl w:val="5"/>
          <w:numId w:val="1"/>
        </w:numPr>
        <w:jc w:val="both"/>
        <w:rPr>
          <w:sz w:val="24"/>
          <w:szCs w:val="24"/>
        </w:rPr>
      </w:pPr>
      <w:r>
        <w:rPr>
          <w:sz w:val="24"/>
          <w:szCs w:val="24"/>
        </w:rPr>
        <w:t>Time and effort taxpayer habitually devoted to sales.</w:t>
      </w:r>
    </w:p>
    <w:p w:rsidR="001A1DA8" w:rsidRDefault="001A1DA8" w:rsidP="001A1DA8">
      <w:pPr>
        <w:pStyle w:val="ListParagraph"/>
        <w:numPr>
          <w:ilvl w:val="4"/>
          <w:numId w:val="1"/>
        </w:numPr>
        <w:jc w:val="both"/>
        <w:rPr>
          <w:sz w:val="24"/>
          <w:szCs w:val="24"/>
        </w:rPr>
      </w:pPr>
      <w:r>
        <w:rPr>
          <w:sz w:val="24"/>
          <w:szCs w:val="24"/>
        </w:rPr>
        <w:t>Examples:</w:t>
      </w:r>
    </w:p>
    <w:p w:rsidR="001A1DA8" w:rsidRDefault="001A1DA8" w:rsidP="001A1DA8">
      <w:pPr>
        <w:pStyle w:val="ListParagraph"/>
        <w:numPr>
          <w:ilvl w:val="5"/>
          <w:numId w:val="1"/>
        </w:numPr>
        <w:jc w:val="both"/>
        <w:rPr>
          <w:sz w:val="24"/>
          <w:szCs w:val="24"/>
        </w:rPr>
      </w:pPr>
      <w:r>
        <w:rPr>
          <w:sz w:val="24"/>
          <w:szCs w:val="24"/>
        </w:rPr>
        <w:t>Sale of equipment to leasing customers by taxpayer who is regularly engaged in the dual business of renting and selling equipment = ordinary income treatment. (Rev. Rul. 80-37). BUT, if equipment is sold ONLY after its rental income producing potential has ended, may be treated as capital.</w:t>
      </w:r>
    </w:p>
    <w:p w:rsidR="0081083C" w:rsidRDefault="0081083C" w:rsidP="001A1DA8">
      <w:pPr>
        <w:pStyle w:val="ListParagraph"/>
        <w:numPr>
          <w:ilvl w:val="5"/>
          <w:numId w:val="1"/>
        </w:numPr>
        <w:jc w:val="both"/>
        <w:rPr>
          <w:sz w:val="24"/>
          <w:szCs w:val="24"/>
        </w:rPr>
      </w:pPr>
      <w:r>
        <w:rPr>
          <w:sz w:val="24"/>
          <w:szCs w:val="24"/>
        </w:rPr>
        <w:t>Real Estate:</w:t>
      </w:r>
    </w:p>
    <w:p w:rsidR="0081083C" w:rsidRDefault="00E16797" w:rsidP="0081083C">
      <w:pPr>
        <w:pStyle w:val="ListParagraph"/>
        <w:numPr>
          <w:ilvl w:val="6"/>
          <w:numId w:val="1"/>
        </w:numPr>
        <w:jc w:val="both"/>
        <w:rPr>
          <w:sz w:val="24"/>
          <w:szCs w:val="24"/>
        </w:rPr>
      </w:pPr>
      <w:r>
        <w:rPr>
          <w:sz w:val="24"/>
          <w:szCs w:val="24"/>
        </w:rPr>
        <w:t>Sale of subdivided portions of real estate</w:t>
      </w:r>
      <w:r w:rsidR="0081083C">
        <w:rPr>
          <w:sz w:val="24"/>
          <w:szCs w:val="24"/>
        </w:rPr>
        <w:t xml:space="preserve"> - </w:t>
      </w:r>
      <w:r>
        <w:rPr>
          <w:sz w:val="24"/>
          <w:szCs w:val="24"/>
        </w:rPr>
        <w:t>Courts are more willing to allow capital gains treatment where the taxpayer can show he subdivided merely to liquidate his investment more profitably.</w:t>
      </w:r>
    </w:p>
    <w:p w:rsidR="007E0E57" w:rsidRDefault="0081083C" w:rsidP="0081083C">
      <w:pPr>
        <w:pStyle w:val="ListParagraph"/>
        <w:numPr>
          <w:ilvl w:val="6"/>
          <w:numId w:val="1"/>
        </w:numPr>
        <w:jc w:val="both"/>
        <w:rPr>
          <w:sz w:val="24"/>
          <w:szCs w:val="24"/>
        </w:rPr>
      </w:pPr>
      <w:r>
        <w:rPr>
          <w:sz w:val="24"/>
          <w:szCs w:val="24"/>
        </w:rPr>
        <w:t xml:space="preserve">May be able to take bifurcated approach and get capital gains treatment for part of profits of sale of land. </w:t>
      </w:r>
      <w:r w:rsidR="007E0E57">
        <w:rPr>
          <w:sz w:val="24"/>
          <w:szCs w:val="24"/>
        </w:rPr>
        <w:t>(§ 1237).</w:t>
      </w:r>
    </w:p>
    <w:p w:rsidR="00E16797" w:rsidRDefault="007E0E57" w:rsidP="007E0E57">
      <w:pPr>
        <w:pStyle w:val="ListParagraph"/>
        <w:numPr>
          <w:ilvl w:val="7"/>
          <w:numId w:val="1"/>
        </w:numPr>
        <w:jc w:val="both"/>
        <w:rPr>
          <w:sz w:val="24"/>
          <w:szCs w:val="24"/>
        </w:rPr>
      </w:pPr>
      <w:r>
        <w:rPr>
          <w:sz w:val="24"/>
          <w:szCs w:val="24"/>
        </w:rPr>
        <w:t>To qualify, taxpayer must:</w:t>
      </w:r>
    </w:p>
    <w:p w:rsidR="007E0E57" w:rsidRDefault="007E0E57" w:rsidP="007E0E57">
      <w:pPr>
        <w:pStyle w:val="ListParagraph"/>
        <w:numPr>
          <w:ilvl w:val="8"/>
          <w:numId w:val="1"/>
        </w:numPr>
        <w:jc w:val="both"/>
        <w:rPr>
          <w:sz w:val="24"/>
          <w:szCs w:val="24"/>
        </w:rPr>
      </w:pPr>
      <w:r>
        <w:rPr>
          <w:sz w:val="24"/>
          <w:szCs w:val="24"/>
        </w:rPr>
        <w:t>Have held the land for at least 5 years;</w:t>
      </w:r>
    </w:p>
    <w:p w:rsidR="007E0E57" w:rsidRDefault="007E0E57" w:rsidP="007E0E57">
      <w:pPr>
        <w:pStyle w:val="ListParagraph"/>
        <w:numPr>
          <w:ilvl w:val="8"/>
          <w:numId w:val="1"/>
        </w:numPr>
        <w:jc w:val="both"/>
        <w:rPr>
          <w:sz w:val="24"/>
          <w:szCs w:val="24"/>
        </w:rPr>
      </w:pPr>
      <w:r>
        <w:rPr>
          <w:sz w:val="24"/>
          <w:szCs w:val="24"/>
        </w:rPr>
        <w:lastRenderedPageBreak/>
        <w:t>Must not have previously held the land primarily for sale to customers; and</w:t>
      </w:r>
    </w:p>
    <w:p w:rsidR="007E0E57" w:rsidRDefault="007E0E57" w:rsidP="007E0E57">
      <w:pPr>
        <w:pStyle w:val="ListParagraph"/>
        <w:numPr>
          <w:ilvl w:val="8"/>
          <w:numId w:val="1"/>
        </w:numPr>
        <w:jc w:val="both"/>
        <w:rPr>
          <w:sz w:val="24"/>
          <w:szCs w:val="24"/>
        </w:rPr>
      </w:pPr>
      <w:r>
        <w:rPr>
          <w:sz w:val="24"/>
          <w:szCs w:val="24"/>
        </w:rPr>
        <w:t>Must not have made any improvement that “substantially enhances the value of the lot”.</w:t>
      </w:r>
    </w:p>
    <w:p w:rsidR="007E0E57" w:rsidRDefault="007E0E57" w:rsidP="007E0E57">
      <w:pPr>
        <w:pStyle w:val="ListParagraph"/>
        <w:numPr>
          <w:ilvl w:val="7"/>
          <w:numId w:val="1"/>
        </w:numPr>
        <w:jc w:val="both"/>
        <w:rPr>
          <w:sz w:val="24"/>
          <w:szCs w:val="24"/>
        </w:rPr>
      </w:pPr>
      <w:r>
        <w:rPr>
          <w:sz w:val="24"/>
          <w:szCs w:val="24"/>
        </w:rPr>
        <w:t>If &gt; 5 parcels in the same tract of land, gain on 6</w:t>
      </w:r>
      <w:r w:rsidRPr="007E0E57">
        <w:rPr>
          <w:sz w:val="24"/>
          <w:szCs w:val="24"/>
          <w:vertAlign w:val="superscript"/>
        </w:rPr>
        <w:t>th</w:t>
      </w:r>
      <w:r>
        <w:rPr>
          <w:sz w:val="24"/>
          <w:szCs w:val="24"/>
        </w:rPr>
        <w:t xml:space="preserve"> parcel and thereafter, will be taxed as ordinary income to the extent of 5% of sale price.</w:t>
      </w:r>
    </w:p>
    <w:p w:rsidR="00E16797" w:rsidRDefault="00E16797" w:rsidP="001A1DA8">
      <w:pPr>
        <w:pStyle w:val="ListParagraph"/>
        <w:numPr>
          <w:ilvl w:val="5"/>
          <w:numId w:val="1"/>
        </w:numPr>
        <w:jc w:val="both"/>
        <w:rPr>
          <w:sz w:val="24"/>
          <w:szCs w:val="24"/>
        </w:rPr>
      </w:pPr>
      <w:r>
        <w:rPr>
          <w:sz w:val="24"/>
          <w:szCs w:val="24"/>
        </w:rPr>
        <w:t>For sales of securities:</w:t>
      </w:r>
    </w:p>
    <w:p w:rsidR="00E16797" w:rsidRDefault="00E16797" w:rsidP="00E16797">
      <w:pPr>
        <w:pStyle w:val="ListParagraph"/>
        <w:numPr>
          <w:ilvl w:val="6"/>
          <w:numId w:val="1"/>
        </w:numPr>
        <w:jc w:val="both"/>
        <w:rPr>
          <w:sz w:val="24"/>
          <w:szCs w:val="24"/>
        </w:rPr>
      </w:pPr>
      <w:r>
        <w:rPr>
          <w:sz w:val="24"/>
          <w:szCs w:val="24"/>
        </w:rPr>
        <w:t>Dealers:</w:t>
      </w:r>
    </w:p>
    <w:p w:rsidR="00E16797" w:rsidRDefault="00E16797" w:rsidP="00E16797">
      <w:pPr>
        <w:pStyle w:val="ListParagraph"/>
        <w:numPr>
          <w:ilvl w:val="7"/>
          <w:numId w:val="1"/>
        </w:numPr>
        <w:jc w:val="both"/>
        <w:rPr>
          <w:sz w:val="24"/>
          <w:szCs w:val="24"/>
        </w:rPr>
      </w:pPr>
      <w:r>
        <w:rPr>
          <w:sz w:val="24"/>
          <w:szCs w:val="24"/>
        </w:rPr>
        <w:t>= a person who purchases the securities with the expectation of realizing a profit not because of a rise in value during ownership, but because they hope to find a market of buyers who will purchase at a profit.</w:t>
      </w:r>
    </w:p>
    <w:p w:rsidR="00E16797" w:rsidRDefault="00E16797" w:rsidP="00E16797">
      <w:pPr>
        <w:pStyle w:val="ListParagraph"/>
        <w:numPr>
          <w:ilvl w:val="7"/>
          <w:numId w:val="1"/>
        </w:numPr>
        <w:jc w:val="both"/>
        <w:rPr>
          <w:sz w:val="24"/>
          <w:szCs w:val="24"/>
        </w:rPr>
      </w:pPr>
      <w:r>
        <w:rPr>
          <w:sz w:val="24"/>
          <w:szCs w:val="24"/>
        </w:rPr>
        <w:t>Dealers have customers for purposes of § 1221 – so sale</w:t>
      </w:r>
      <w:r w:rsidR="0081083C">
        <w:rPr>
          <w:sz w:val="24"/>
          <w:szCs w:val="24"/>
        </w:rPr>
        <w:t xml:space="preserve"> usually</w:t>
      </w:r>
      <w:r>
        <w:rPr>
          <w:sz w:val="24"/>
          <w:szCs w:val="24"/>
        </w:rPr>
        <w:t xml:space="preserve"> </w:t>
      </w:r>
      <w:r w:rsidRPr="00E16797">
        <w:rPr>
          <w:sz w:val="24"/>
          <w:szCs w:val="24"/>
        </w:rPr>
        <w:sym w:font="Wingdings" w:char="F0E0"/>
      </w:r>
      <w:r>
        <w:rPr>
          <w:sz w:val="24"/>
          <w:szCs w:val="24"/>
        </w:rPr>
        <w:t xml:space="preserve"> ordinary income.</w:t>
      </w:r>
    </w:p>
    <w:p w:rsidR="0081083C" w:rsidRDefault="0081083C" w:rsidP="00E16797">
      <w:pPr>
        <w:pStyle w:val="ListParagraph"/>
        <w:numPr>
          <w:ilvl w:val="7"/>
          <w:numId w:val="1"/>
        </w:numPr>
        <w:jc w:val="both"/>
        <w:rPr>
          <w:sz w:val="24"/>
          <w:szCs w:val="24"/>
        </w:rPr>
      </w:pPr>
      <w:r>
        <w:rPr>
          <w:sz w:val="24"/>
          <w:szCs w:val="24"/>
        </w:rPr>
        <w:t>If dealer identifies investment securities by end of day of acquisition, they can receive capital treatment.</w:t>
      </w:r>
    </w:p>
    <w:p w:rsidR="00E16797" w:rsidRDefault="0081083C" w:rsidP="00E16797">
      <w:pPr>
        <w:pStyle w:val="ListParagraph"/>
        <w:numPr>
          <w:ilvl w:val="6"/>
          <w:numId w:val="1"/>
        </w:numPr>
        <w:jc w:val="both"/>
        <w:rPr>
          <w:sz w:val="24"/>
          <w:szCs w:val="24"/>
        </w:rPr>
      </w:pPr>
      <w:r>
        <w:rPr>
          <w:sz w:val="24"/>
          <w:szCs w:val="24"/>
        </w:rPr>
        <w:t>Traders:</w:t>
      </w:r>
    </w:p>
    <w:p w:rsidR="0081083C" w:rsidRDefault="0081083C" w:rsidP="0081083C">
      <w:pPr>
        <w:pStyle w:val="ListParagraph"/>
        <w:numPr>
          <w:ilvl w:val="7"/>
          <w:numId w:val="1"/>
        </w:numPr>
        <w:jc w:val="both"/>
        <w:rPr>
          <w:sz w:val="24"/>
          <w:szCs w:val="24"/>
        </w:rPr>
      </w:pPr>
      <w:r>
        <w:rPr>
          <w:sz w:val="24"/>
          <w:szCs w:val="24"/>
        </w:rPr>
        <w:t>= sellers of securities who “depend on such circumstances as a rise in value or advantageous purchase to enable them to sell at a profit.”</w:t>
      </w:r>
    </w:p>
    <w:p w:rsidR="0081083C" w:rsidRDefault="0081083C" w:rsidP="0081083C">
      <w:pPr>
        <w:pStyle w:val="ListParagraph"/>
        <w:numPr>
          <w:ilvl w:val="7"/>
          <w:numId w:val="1"/>
        </w:numPr>
        <w:jc w:val="both"/>
        <w:rPr>
          <w:sz w:val="24"/>
          <w:szCs w:val="24"/>
        </w:rPr>
      </w:pPr>
      <w:r>
        <w:rPr>
          <w:sz w:val="24"/>
          <w:szCs w:val="24"/>
        </w:rPr>
        <w:t xml:space="preserve">Usually don’t have customers for purposes of § 1221, but they are still usually engaged in a trade or business </w:t>
      </w:r>
      <w:r w:rsidRPr="0081083C">
        <w:rPr>
          <w:sz w:val="24"/>
          <w:szCs w:val="24"/>
        </w:rPr>
        <w:sym w:font="Wingdings" w:char="F0E0"/>
      </w:r>
      <w:r>
        <w:rPr>
          <w:sz w:val="24"/>
          <w:szCs w:val="24"/>
        </w:rPr>
        <w:t xml:space="preserve"> ordinary income treatment.</w:t>
      </w:r>
    </w:p>
    <w:p w:rsidR="0081083C" w:rsidRDefault="0081083C" w:rsidP="0081083C">
      <w:pPr>
        <w:pStyle w:val="ListParagraph"/>
        <w:numPr>
          <w:ilvl w:val="7"/>
          <w:numId w:val="1"/>
        </w:numPr>
        <w:jc w:val="both"/>
        <w:rPr>
          <w:sz w:val="24"/>
          <w:szCs w:val="24"/>
        </w:rPr>
      </w:pPr>
      <w:r>
        <w:rPr>
          <w:sz w:val="24"/>
          <w:szCs w:val="24"/>
        </w:rPr>
        <w:t>If trader identifies investment securities within 7 business days, they can receive capital treatment.</w:t>
      </w:r>
    </w:p>
    <w:p w:rsidR="0081083C" w:rsidRDefault="0081083C" w:rsidP="0081083C">
      <w:pPr>
        <w:pStyle w:val="ListParagraph"/>
        <w:numPr>
          <w:ilvl w:val="6"/>
          <w:numId w:val="1"/>
        </w:numPr>
        <w:jc w:val="both"/>
        <w:rPr>
          <w:sz w:val="24"/>
          <w:szCs w:val="24"/>
        </w:rPr>
      </w:pPr>
      <w:r>
        <w:rPr>
          <w:sz w:val="24"/>
          <w:szCs w:val="24"/>
        </w:rPr>
        <w:t>Investor:</w:t>
      </w:r>
    </w:p>
    <w:p w:rsidR="0081083C" w:rsidRDefault="0081083C" w:rsidP="0081083C">
      <w:pPr>
        <w:pStyle w:val="ListParagraph"/>
        <w:numPr>
          <w:ilvl w:val="7"/>
          <w:numId w:val="1"/>
        </w:numPr>
        <w:jc w:val="both"/>
        <w:rPr>
          <w:sz w:val="24"/>
          <w:szCs w:val="24"/>
        </w:rPr>
      </w:pPr>
      <w:r>
        <w:rPr>
          <w:sz w:val="24"/>
          <w:szCs w:val="24"/>
        </w:rPr>
        <w:lastRenderedPageBreak/>
        <w:t>Similar to a trader, but they make purchases usually “without regard to short-term developments that would influence prices on a daily market”.</w:t>
      </w:r>
    </w:p>
    <w:p w:rsidR="0081083C" w:rsidRPr="001A1DA8" w:rsidRDefault="0081083C" w:rsidP="0081083C">
      <w:pPr>
        <w:pStyle w:val="ListParagraph"/>
        <w:numPr>
          <w:ilvl w:val="7"/>
          <w:numId w:val="1"/>
        </w:numPr>
        <w:jc w:val="both"/>
        <w:rPr>
          <w:sz w:val="24"/>
          <w:szCs w:val="24"/>
        </w:rPr>
      </w:pPr>
      <w:r>
        <w:rPr>
          <w:sz w:val="24"/>
          <w:szCs w:val="24"/>
        </w:rPr>
        <w:t>They are not considered in a trade or business, so sales = capital.</w:t>
      </w:r>
    </w:p>
    <w:p w:rsidR="00FB54EE" w:rsidRPr="00FB54EE" w:rsidRDefault="00FB54EE" w:rsidP="009B376E">
      <w:pPr>
        <w:pStyle w:val="ListParagraph"/>
        <w:numPr>
          <w:ilvl w:val="3"/>
          <w:numId w:val="1"/>
        </w:numPr>
        <w:jc w:val="both"/>
        <w:rPr>
          <w:b/>
          <w:sz w:val="24"/>
          <w:szCs w:val="24"/>
        </w:rPr>
      </w:pPr>
      <w:r w:rsidRPr="00FB54EE">
        <w:rPr>
          <w:b/>
          <w:sz w:val="24"/>
          <w:szCs w:val="24"/>
        </w:rPr>
        <w:t xml:space="preserve">Property, </w:t>
      </w:r>
      <w:r>
        <w:rPr>
          <w:b/>
          <w:sz w:val="24"/>
          <w:szCs w:val="24"/>
        </w:rPr>
        <w:t>used in his trade or business, of a character which is subject to the allowance for depreciation provided in Sect. 167, or real property used in his trade or business;</w:t>
      </w:r>
    </w:p>
    <w:p w:rsidR="00224F2E" w:rsidRDefault="00224F2E" w:rsidP="009B376E">
      <w:pPr>
        <w:pStyle w:val="ListParagraph"/>
        <w:numPr>
          <w:ilvl w:val="3"/>
          <w:numId w:val="1"/>
        </w:numPr>
        <w:jc w:val="both"/>
        <w:rPr>
          <w:sz w:val="24"/>
          <w:szCs w:val="24"/>
        </w:rPr>
      </w:pPr>
      <w:r w:rsidRPr="001A1DA8">
        <w:rPr>
          <w:b/>
          <w:sz w:val="24"/>
          <w:szCs w:val="24"/>
        </w:rPr>
        <w:t>Literary or artistic property held by its creator</w:t>
      </w:r>
      <w:r>
        <w:rPr>
          <w:sz w:val="24"/>
          <w:szCs w:val="24"/>
        </w:rPr>
        <w:t xml:space="preserve"> (</w:t>
      </w:r>
      <w:r w:rsidR="006F1DF5">
        <w:rPr>
          <w:sz w:val="24"/>
          <w:szCs w:val="24"/>
        </w:rPr>
        <w:t>limited to dispositions of property held by its creator or by a taxpayer who’s basis is determined by reference to the creator’s basis</w:t>
      </w:r>
      <w:r>
        <w:rPr>
          <w:sz w:val="24"/>
          <w:szCs w:val="24"/>
        </w:rPr>
        <w:t>)</w:t>
      </w:r>
      <w:r w:rsidR="003910A7">
        <w:rPr>
          <w:sz w:val="24"/>
          <w:szCs w:val="24"/>
        </w:rPr>
        <w:t xml:space="preserve"> (NOTE: ELECTION TO TREAT AS CAPITAL MAY BE MADE - § 1221)</w:t>
      </w:r>
      <w:r>
        <w:rPr>
          <w:sz w:val="24"/>
          <w:szCs w:val="24"/>
        </w:rPr>
        <w:t>;</w:t>
      </w:r>
    </w:p>
    <w:p w:rsidR="00224F2E" w:rsidRDefault="00224F2E" w:rsidP="009B376E">
      <w:pPr>
        <w:pStyle w:val="ListParagraph"/>
        <w:numPr>
          <w:ilvl w:val="3"/>
          <w:numId w:val="1"/>
        </w:numPr>
        <w:jc w:val="both"/>
        <w:rPr>
          <w:sz w:val="24"/>
          <w:szCs w:val="24"/>
        </w:rPr>
      </w:pPr>
      <w:r w:rsidRPr="001A1DA8">
        <w:rPr>
          <w:b/>
          <w:sz w:val="24"/>
          <w:szCs w:val="24"/>
        </w:rPr>
        <w:t>Accounts or Notes Receivable</w:t>
      </w:r>
      <w:r>
        <w:rPr>
          <w:sz w:val="24"/>
          <w:szCs w:val="24"/>
        </w:rPr>
        <w:t xml:space="preserve"> (acquired in the ordinary course of the taxpayer’s trade or business);</w:t>
      </w:r>
    </w:p>
    <w:p w:rsidR="00224F2E" w:rsidRDefault="00224F2E" w:rsidP="009B376E">
      <w:pPr>
        <w:pStyle w:val="ListParagraph"/>
        <w:numPr>
          <w:ilvl w:val="3"/>
          <w:numId w:val="1"/>
        </w:numPr>
        <w:jc w:val="both"/>
        <w:rPr>
          <w:sz w:val="24"/>
          <w:szCs w:val="24"/>
        </w:rPr>
      </w:pPr>
      <w:r>
        <w:rPr>
          <w:sz w:val="24"/>
          <w:szCs w:val="24"/>
        </w:rPr>
        <w:t>US Government publications received from the government at a price less than that which the general public is charged;</w:t>
      </w:r>
    </w:p>
    <w:p w:rsidR="00224F2E" w:rsidRDefault="00224F2E" w:rsidP="009B376E">
      <w:pPr>
        <w:pStyle w:val="ListParagraph"/>
        <w:numPr>
          <w:ilvl w:val="3"/>
          <w:numId w:val="1"/>
        </w:numPr>
        <w:jc w:val="both"/>
        <w:rPr>
          <w:b/>
          <w:sz w:val="24"/>
          <w:szCs w:val="24"/>
        </w:rPr>
      </w:pPr>
      <w:r w:rsidRPr="00EA3162">
        <w:rPr>
          <w:b/>
          <w:sz w:val="24"/>
          <w:szCs w:val="24"/>
        </w:rPr>
        <w:t>Commodities derivative financial instruments held by commodities derivative dealers;</w:t>
      </w:r>
    </w:p>
    <w:p w:rsidR="00EA3162" w:rsidRPr="00EA3162" w:rsidRDefault="00EA3162" w:rsidP="007D04EB">
      <w:pPr>
        <w:pStyle w:val="ListParagraph"/>
        <w:numPr>
          <w:ilvl w:val="4"/>
          <w:numId w:val="1"/>
        </w:numPr>
        <w:rPr>
          <w:b/>
          <w:sz w:val="24"/>
          <w:szCs w:val="24"/>
        </w:rPr>
      </w:pPr>
      <w:r>
        <w:rPr>
          <w:sz w:val="24"/>
          <w:szCs w:val="24"/>
        </w:rPr>
        <w:t>Commodities Derivatives Dealer = any person that regularly offers to enter into, assume, offset, assign or terminate positions in commodities derivative financial instruments with customers in the ordinary course of a trade or business.</w:t>
      </w:r>
    </w:p>
    <w:p w:rsidR="00EA3162" w:rsidRPr="00EA3162" w:rsidRDefault="00EA3162" w:rsidP="00EA3162">
      <w:pPr>
        <w:pStyle w:val="ListParagraph"/>
        <w:numPr>
          <w:ilvl w:val="4"/>
          <w:numId w:val="1"/>
        </w:numPr>
        <w:jc w:val="both"/>
        <w:rPr>
          <w:b/>
          <w:sz w:val="24"/>
          <w:szCs w:val="24"/>
        </w:rPr>
      </w:pPr>
      <w:r>
        <w:rPr>
          <w:sz w:val="24"/>
          <w:szCs w:val="24"/>
        </w:rPr>
        <w:t>Commodities derivative financial instrument = a contract or financial instrument with respect to commodities, the value or settlement price of which is calculated by reference to any combination of a fixed or variable rate, price, or amount, which is based on current objectively determinable financial or economic information.</w:t>
      </w:r>
    </w:p>
    <w:p w:rsidR="00224F2E" w:rsidRDefault="00224F2E" w:rsidP="009B376E">
      <w:pPr>
        <w:pStyle w:val="ListParagraph"/>
        <w:numPr>
          <w:ilvl w:val="3"/>
          <w:numId w:val="1"/>
        </w:numPr>
        <w:jc w:val="both"/>
        <w:rPr>
          <w:b/>
          <w:sz w:val="24"/>
          <w:szCs w:val="24"/>
        </w:rPr>
      </w:pPr>
      <w:r w:rsidRPr="00EA3162">
        <w:rPr>
          <w:b/>
          <w:sz w:val="24"/>
          <w:szCs w:val="24"/>
        </w:rPr>
        <w:t>Hedging transactions;</w:t>
      </w:r>
    </w:p>
    <w:p w:rsidR="00EA3162" w:rsidRPr="00EA3162" w:rsidRDefault="00EA3162" w:rsidP="00EA3162">
      <w:pPr>
        <w:pStyle w:val="ListParagraph"/>
        <w:numPr>
          <w:ilvl w:val="4"/>
          <w:numId w:val="1"/>
        </w:numPr>
        <w:jc w:val="both"/>
        <w:rPr>
          <w:b/>
          <w:sz w:val="24"/>
          <w:szCs w:val="24"/>
        </w:rPr>
      </w:pPr>
      <w:r>
        <w:rPr>
          <w:sz w:val="24"/>
          <w:szCs w:val="24"/>
        </w:rPr>
        <w:t>Corn Products Case – “hedging transactions that are an integral part of the business’ inventory-purchase system” fall within those items excluded from capital gains treatment.</w:t>
      </w:r>
    </w:p>
    <w:p w:rsidR="00224F2E" w:rsidRPr="001A1DA8" w:rsidRDefault="00224F2E" w:rsidP="009B376E">
      <w:pPr>
        <w:pStyle w:val="ListParagraph"/>
        <w:numPr>
          <w:ilvl w:val="3"/>
          <w:numId w:val="1"/>
        </w:numPr>
        <w:jc w:val="both"/>
        <w:rPr>
          <w:b/>
          <w:sz w:val="24"/>
          <w:szCs w:val="24"/>
        </w:rPr>
      </w:pPr>
      <w:r w:rsidRPr="001A1DA8">
        <w:rPr>
          <w:b/>
          <w:sz w:val="24"/>
          <w:szCs w:val="24"/>
        </w:rPr>
        <w:t>Supplies regularly consumed by the taxpayer in the ordinary course of trade/business;</w:t>
      </w:r>
    </w:p>
    <w:p w:rsidR="00F17E8F" w:rsidRDefault="00F17E8F" w:rsidP="009B376E">
      <w:pPr>
        <w:pStyle w:val="ListParagraph"/>
        <w:numPr>
          <w:ilvl w:val="3"/>
          <w:numId w:val="1"/>
        </w:numPr>
        <w:jc w:val="both"/>
        <w:rPr>
          <w:sz w:val="24"/>
          <w:szCs w:val="24"/>
        </w:rPr>
      </w:pPr>
      <w:r>
        <w:rPr>
          <w:sz w:val="24"/>
          <w:szCs w:val="24"/>
        </w:rPr>
        <w:t>A</w:t>
      </w:r>
      <w:r w:rsidR="00224F2E">
        <w:rPr>
          <w:sz w:val="24"/>
          <w:szCs w:val="24"/>
        </w:rPr>
        <w:t>dvertising/promotional expenses;</w:t>
      </w:r>
    </w:p>
    <w:p w:rsidR="00F17E8F" w:rsidRDefault="00224F2E" w:rsidP="009B376E">
      <w:pPr>
        <w:pStyle w:val="ListParagraph"/>
        <w:numPr>
          <w:ilvl w:val="3"/>
          <w:numId w:val="1"/>
        </w:numPr>
        <w:jc w:val="both"/>
        <w:rPr>
          <w:sz w:val="24"/>
          <w:szCs w:val="24"/>
        </w:rPr>
      </w:pPr>
      <w:r>
        <w:rPr>
          <w:sz w:val="24"/>
          <w:szCs w:val="24"/>
        </w:rPr>
        <w:t>In-house employee compensation;</w:t>
      </w:r>
    </w:p>
    <w:p w:rsidR="00F17E8F" w:rsidRDefault="00F17E8F" w:rsidP="009B376E">
      <w:pPr>
        <w:pStyle w:val="ListParagraph"/>
        <w:numPr>
          <w:ilvl w:val="3"/>
          <w:numId w:val="1"/>
        </w:numPr>
        <w:jc w:val="both"/>
        <w:rPr>
          <w:sz w:val="24"/>
          <w:szCs w:val="24"/>
        </w:rPr>
      </w:pPr>
      <w:r>
        <w:rPr>
          <w:sz w:val="24"/>
          <w:szCs w:val="24"/>
        </w:rPr>
        <w:t>Costs to defend a business. (AE S</w:t>
      </w:r>
      <w:r w:rsidR="00224F2E">
        <w:rPr>
          <w:sz w:val="24"/>
          <w:szCs w:val="24"/>
        </w:rPr>
        <w:t>taley Mfg. Co. v. Commissioner);</w:t>
      </w:r>
    </w:p>
    <w:p w:rsidR="0082052A" w:rsidRDefault="0082052A" w:rsidP="009B376E">
      <w:pPr>
        <w:pStyle w:val="ListParagraph"/>
        <w:numPr>
          <w:ilvl w:val="3"/>
          <w:numId w:val="1"/>
        </w:numPr>
        <w:jc w:val="both"/>
        <w:rPr>
          <w:sz w:val="24"/>
          <w:szCs w:val="24"/>
        </w:rPr>
      </w:pPr>
      <w:r>
        <w:rPr>
          <w:sz w:val="24"/>
          <w:szCs w:val="24"/>
        </w:rPr>
        <w:lastRenderedPageBreak/>
        <w:t>Author’s expenses – including writers, photographers and artists – accrued in the trade or business. (§263A(h)).</w:t>
      </w:r>
    </w:p>
    <w:p w:rsidR="0082052A" w:rsidRPr="00F3542E" w:rsidRDefault="0082052A" w:rsidP="009B376E">
      <w:pPr>
        <w:pStyle w:val="ListParagraph"/>
        <w:numPr>
          <w:ilvl w:val="4"/>
          <w:numId w:val="1"/>
        </w:numPr>
        <w:jc w:val="both"/>
        <w:rPr>
          <w:sz w:val="24"/>
          <w:szCs w:val="24"/>
        </w:rPr>
      </w:pPr>
      <w:r>
        <w:rPr>
          <w:sz w:val="24"/>
          <w:szCs w:val="24"/>
        </w:rPr>
        <w:t xml:space="preserve">The individual must (1) be self-employed or own substantially all the stock of a personal service corporation, and (2) the expense must be a “qualified creative expense”. </w:t>
      </w:r>
    </w:p>
    <w:p w:rsidR="003910A7" w:rsidRDefault="003910A7" w:rsidP="003910A7">
      <w:pPr>
        <w:pStyle w:val="ListParagraph"/>
        <w:numPr>
          <w:ilvl w:val="3"/>
          <w:numId w:val="1"/>
        </w:numPr>
        <w:jc w:val="both"/>
        <w:rPr>
          <w:b/>
          <w:sz w:val="24"/>
          <w:szCs w:val="24"/>
        </w:rPr>
      </w:pPr>
      <w:r>
        <w:rPr>
          <w:b/>
          <w:sz w:val="24"/>
          <w:szCs w:val="24"/>
        </w:rPr>
        <w:t>Letters, Memoranda and others “similar property”.</w:t>
      </w:r>
    </w:p>
    <w:p w:rsidR="003910A7" w:rsidRDefault="003910A7" w:rsidP="003910A7">
      <w:pPr>
        <w:pStyle w:val="ListParagraph"/>
        <w:numPr>
          <w:ilvl w:val="4"/>
          <w:numId w:val="1"/>
        </w:numPr>
        <w:jc w:val="both"/>
        <w:rPr>
          <w:b/>
          <w:sz w:val="24"/>
          <w:szCs w:val="24"/>
        </w:rPr>
      </w:pPr>
      <w:r>
        <w:rPr>
          <w:sz w:val="24"/>
          <w:szCs w:val="24"/>
        </w:rPr>
        <w:t>Includes drafts, speeches, manuscripts, research papers, oral recordings, personal or business diary, log or journal, corporate archive, office correspondence, financial record, drawing, photograph or dispatch. Reg. 1.1221-1(c)(2).</w:t>
      </w:r>
    </w:p>
    <w:p w:rsidR="007A370E" w:rsidRDefault="007A370E" w:rsidP="009B376E">
      <w:pPr>
        <w:pStyle w:val="ListParagraph"/>
        <w:numPr>
          <w:ilvl w:val="1"/>
          <w:numId w:val="1"/>
        </w:numPr>
        <w:jc w:val="both"/>
        <w:rPr>
          <w:b/>
          <w:sz w:val="24"/>
          <w:szCs w:val="24"/>
        </w:rPr>
      </w:pPr>
      <w:r>
        <w:rPr>
          <w:b/>
          <w:sz w:val="24"/>
          <w:szCs w:val="24"/>
        </w:rPr>
        <w:t>Basis of Property</w:t>
      </w:r>
    </w:p>
    <w:p w:rsidR="007A370E" w:rsidRPr="007A370E" w:rsidRDefault="007A370E" w:rsidP="009B376E">
      <w:pPr>
        <w:pStyle w:val="ListParagraph"/>
        <w:numPr>
          <w:ilvl w:val="2"/>
          <w:numId w:val="1"/>
        </w:numPr>
        <w:jc w:val="both"/>
        <w:rPr>
          <w:b/>
          <w:sz w:val="24"/>
          <w:szCs w:val="24"/>
        </w:rPr>
      </w:pPr>
      <w:r>
        <w:rPr>
          <w:b/>
          <w:sz w:val="24"/>
          <w:szCs w:val="24"/>
        </w:rPr>
        <w:t xml:space="preserve">= COST, except as otherwise provided. </w:t>
      </w:r>
      <w:r>
        <w:rPr>
          <w:sz w:val="24"/>
          <w:szCs w:val="24"/>
        </w:rPr>
        <w:t>(§ 1012)</w:t>
      </w:r>
    </w:p>
    <w:p w:rsidR="007A370E" w:rsidRPr="007A370E" w:rsidRDefault="007A370E" w:rsidP="009B376E">
      <w:pPr>
        <w:pStyle w:val="ListParagraph"/>
        <w:numPr>
          <w:ilvl w:val="3"/>
          <w:numId w:val="1"/>
        </w:numPr>
        <w:jc w:val="both"/>
        <w:rPr>
          <w:b/>
          <w:sz w:val="24"/>
          <w:szCs w:val="24"/>
        </w:rPr>
      </w:pPr>
      <w:r>
        <w:rPr>
          <w:sz w:val="24"/>
          <w:szCs w:val="24"/>
        </w:rPr>
        <w:t>What is cost?</w:t>
      </w:r>
    </w:p>
    <w:p w:rsidR="007A370E" w:rsidRPr="001409DC" w:rsidRDefault="007A370E" w:rsidP="009B376E">
      <w:pPr>
        <w:pStyle w:val="ListParagraph"/>
        <w:numPr>
          <w:ilvl w:val="4"/>
          <w:numId w:val="1"/>
        </w:numPr>
        <w:jc w:val="both"/>
        <w:rPr>
          <w:b/>
          <w:sz w:val="24"/>
          <w:szCs w:val="24"/>
        </w:rPr>
      </w:pPr>
      <w:r>
        <w:rPr>
          <w:sz w:val="24"/>
          <w:szCs w:val="24"/>
        </w:rPr>
        <w:t>When taxpayer pays with cash, basis = amount of cash paid.</w:t>
      </w:r>
    </w:p>
    <w:p w:rsidR="001409DC" w:rsidRPr="007A370E" w:rsidRDefault="001409DC" w:rsidP="009B376E">
      <w:pPr>
        <w:pStyle w:val="ListParagraph"/>
        <w:numPr>
          <w:ilvl w:val="5"/>
          <w:numId w:val="1"/>
        </w:numPr>
        <w:jc w:val="both"/>
        <w:rPr>
          <w:b/>
          <w:sz w:val="24"/>
          <w:szCs w:val="24"/>
        </w:rPr>
      </w:pPr>
      <w:r>
        <w:rPr>
          <w:sz w:val="24"/>
          <w:szCs w:val="24"/>
        </w:rPr>
        <w:t>When part of amount paid is in the form of recourse or non-recourse debt, the amount of debt is a part of the basis of the property.</w:t>
      </w:r>
    </w:p>
    <w:p w:rsidR="007A370E" w:rsidRPr="007A370E" w:rsidRDefault="007A370E" w:rsidP="009B376E">
      <w:pPr>
        <w:pStyle w:val="ListParagraph"/>
        <w:numPr>
          <w:ilvl w:val="4"/>
          <w:numId w:val="1"/>
        </w:numPr>
        <w:jc w:val="both"/>
        <w:rPr>
          <w:b/>
          <w:sz w:val="24"/>
          <w:szCs w:val="24"/>
        </w:rPr>
      </w:pPr>
      <w:r>
        <w:rPr>
          <w:sz w:val="24"/>
          <w:szCs w:val="24"/>
        </w:rPr>
        <w:t>When taxpayer receives property in exchange for services, basis = FMV.</w:t>
      </w:r>
    </w:p>
    <w:p w:rsidR="007A370E" w:rsidRPr="007A370E" w:rsidRDefault="007A370E" w:rsidP="009B376E">
      <w:pPr>
        <w:pStyle w:val="ListParagraph"/>
        <w:numPr>
          <w:ilvl w:val="4"/>
          <w:numId w:val="1"/>
        </w:numPr>
        <w:jc w:val="both"/>
        <w:rPr>
          <w:b/>
          <w:sz w:val="24"/>
          <w:szCs w:val="24"/>
        </w:rPr>
      </w:pPr>
      <w:r>
        <w:rPr>
          <w:sz w:val="24"/>
          <w:szCs w:val="24"/>
        </w:rPr>
        <w:t>When taxpayer exchanges property for property, basis = value of property received.</w:t>
      </w:r>
    </w:p>
    <w:p w:rsidR="007A370E" w:rsidRDefault="007A370E" w:rsidP="009B376E">
      <w:pPr>
        <w:pStyle w:val="ListParagraph"/>
        <w:numPr>
          <w:ilvl w:val="3"/>
          <w:numId w:val="1"/>
        </w:numPr>
        <w:jc w:val="both"/>
        <w:rPr>
          <w:b/>
          <w:sz w:val="24"/>
          <w:szCs w:val="24"/>
        </w:rPr>
      </w:pPr>
      <w:r>
        <w:rPr>
          <w:b/>
          <w:sz w:val="24"/>
          <w:szCs w:val="24"/>
        </w:rPr>
        <w:t>Exceptions to basis = cost:</w:t>
      </w:r>
    </w:p>
    <w:p w:rsidR="007A370E" w:rsidRDefault="007A370E" w:rsidP="009B376E">
      <w:pPr>
        <w:pStyle w:val="ListParagraph"/>
        <w:numPr>
          <w:ilvl w:val="4"/>
          <w:numId w:val="1"/>
        </w:numPr>
        <w:jc w:val="both"/>
        <w:rPr>
          <w:b/>
          <w:sz w:val="24"/>
          <w:szCs w:val="24"/>
        </w:rPr>
      </w:pPr>
      <w:r>
        <w:rPr>
          <w:b/>
          <w:sz w:val="24"/>
          <w:szCs w:val="24"/>
        </w:rPr>
        <w:t>W</w:t>
      </w:r>
      <w:r w:rsidRPr="007A370E">
        <w:rPr>
          <w:b/>
          <w:sz w:val="24"/>
          <w:szCs w:val="24"/>
        </w:rPr>
        <w:t>hen taxpayer makes bargain purchase, basis = FMV.</w:t>
      </w:r>
    </w:p>
    <w:p w:rsidR="007A370E" w:rsidRDefault="007A370E" w:rsidP="009B376E">
      <w:pPr>
        <w:pStyle w:val="ListParagraph"/>
        <w:numPr>
          <w:ilvl w:val="4"/>
          <w:numId w:val="1"/>
        </w:numPr>
        <w:jc w:val="both"/>
        <w:rPr>
          <w:b/>
          <w:sz w:val="24"/>
          <w:szCs w:val="24"/>
        </w:rPr>
      </w:pPr>
      <w:r>
        <w:rPr>
          <w:b/>
          <w:sz w:val="24"/>
          <w:szCs w:val="24"/>
        </w:rPr>
        <w:t>When property is acquired by GIFT:</w:t>
      </w:r>
    </w:p>
    <w:p w:rsidR="007A370E" w:rsidRDefault="007A370E" w:rsidP="009B376E">
      <w:pPr>
        <w:pStyle w:val="ListParagraph"/>
        <w:numPr>
          <w:ilvl w:val="5"/>
          <w:numId w:val="1"/>
        </w:numPr>
        <w:jc w:val="both"/>
        <w:rPr>
          <w:b/>
          <w:sz w:val="24"/>
          <w:szCs w:val="24"/>
        </w:rPr>
      </w:pPr>
      <w:r>
        <w:rPr>
          <w:b/>
          <w:sz w:val="24"/>
          <w:szCs w:val="24"/>
        </w:rPr>
        <w:t>Basis for determining GAIN = transferred basis from donor.</w:t>
      </w:r>
    </w:p>
    <w:p w:rsidR="007A370E" w:rsidRDefault="007A370E" w:rsidP="009B376E">
      <w:pPr>
        <w:pStyle w:val="ListParagraph"/>
        <w:numPr>
          <w:ilvl w:val="5"/>
          <w:numId w:val="1"/>
        </w:numPr>
        <w:jc w:val="both"/>
        <w:rPr>
          <w:b/>
          <w:sz w:val="24"/>
          <w:szCs w:val="24"/>
        </w:rPr>
      </w:pPr>
      <w:r>
        <w:rPr>
          <w:b/>
          <w:sz w:val="24"/>
          <w:szCs w:val="24"/>
        </w:rPr>
        <w:t>Basis for determining LOSS = donor’s basis or FMV at time of gift, whichever is lower.</w:t>
      </w:r>
    </w:p>
    <w:p w:rsidR="004F5F25" w:rsidRDefault="004F5F25" w:rsidP="009B376E">
      <w:pPr>
        <w:pStyle w:val="ListParagraph"/>
        <w:numPr>
          <w:ilvl w:val="5"/>
          <w:numId w:val="1"/>
        </w:numPr>
        <w:jc w:val="both"/>
        <w:rPr>
          <w:b/>
          <w:sz w:val="24"/>
          <w:szCs w:val="24"/>
        </w:rPr>
      </w:pPr>
      <w:r>
        <w:rPr>
          <w:b/>
          <w:sz w:val="24"/>
          <w:szCs w:val="24"/>
        </w:rPr>
        <w:t xml:space="preserve">If no gain or loss results from above calculations, in “no man’s land” </w:t>
      </w:r>
      <w:r w:rsidRPr="004F5F25">
        <w:rPr>
          <w:b/>
          <w:sz w:val="24"/>
          <w:szCs w:val="24"/>
        </w:rPr>
        <w:sym w:font="Wingdings" w:char="F0E0"/>
      </w:r>
      <w:r>
        <w:rPr>
          <w:b/>
          <w:sz w:val="24"/>
          <w:szCs w:val="24"/>
        </w:rPr>
        <w:t xml:space="preserve"> no tax effect.</w:t>
      </w:r>
    </w:p>
    <w:p w:rsidR="007A370E" w:rsidRPr="00C127DF" w:rsidRDefault="007A370E" w:rsidP="009B376E">
      <w:pPr>
        <w:pStyle w:val="ListParagraph"/>
        <w:numPr>
          <w:ilvl w:val="5"/>
          <w:numId w:val="1"/>
        </w:numPr>
        <w:jc w:val="both"/>
        <w:rPr>
          <w:b/>
          <w:sz w:val="24"/>
          <w:szCs w:val="24"/>
        </w:rPr>
      </w:pPr>
      <w:r>
        <w:rPr>
          <w:sz w:val="24"/>
          <w:szCs w:val="24"/>
        </w:rPr>
        <w:t>If taxpayer can’t determine donor’s basis, basis = FMV.</w:t>
      </w:r>
    </w:p>
    <w:p w:rsidR="00C127DF" w:rsidRDefault="00C127DF" w:rsidP="009B376E">
      <w:pPr>
        <w:pStyle w:val="ListParagraph"/>
        <w:numPr>
          <w:ilvl w:val="4"/>
          <w:numId w:val="1"/>
        </w:numPr>
        <w:jc w:val="both"/>
        <w:rPr>
          <w:b/>
          <w:sz w:val="24"/>
          <w:szCs w:val="24"/>
        </w:rPr>
      </w:pPr>
      <w:r>
        <w:rPr>
          <w:b/>
          <w:sz w:val="24"/>
          <w:szCs w:val="24"/>
        </w:rPr>
        <w:t>When property is acquired from a DECEDENT:</w:t>
      </w:r>
    </w:p>
    <w:p w:rsidR="00C127DF" w:rsidRPr="00C127DF" w:rsidRDefault="00AC6620" w:rsidP="009B376E">
      <w:pPr>
        <w:pStyle w:val="ListParagraph"/>
        <w:numPr>
          <w:ilvl w:val="5"/>
          <w:numId w:val="1"/>
        </w:numPr>
        <w:jc w:val="both"/>
        <w:rPr>
          <w:b/>
          <w:sz w:val="24"/>
          <w:szCs w:val="24"/>
        </w:rPr>
      </w:pPr>
      <w:r>
        <w:rPr>
          <w:b/>
          <w:sz w:val="24"/>
          <w:szCs w:val="24"/>
        </w:rPr>
        <w:t>Basis = “stepped up” =</w:t>
      </w:r>
      <w:r w:rsidR="00C127DF">
        <w:rPr>
          <w:b/>
          <w:sz w:val="24"/>
          <w:szCs w:val="24"/>
        </w:rPr>
        <w:t xml:space="preserve"> FMV at time of death. </w:t>
      </w:r>
      <w:r w:rsidR="00C127DF">
        <w:rPr>
          <w:sz w:val="24"/>
          <w:szCs w:val="24"/>
        </w:rPr>
        <w:t>(§ 1014).</w:t>
      </w:r>
    </w:p>
    <w:p w:rsidR="00C127DF" w:rsidRPr="00C127DF" w:rsidRDefault="00C127DF" w:rsidP="009B376E">
      <w:pPr>
        <w:pStyle w:val="ListParagraph"/>
        <w:numPr>
          <w:ilvl w:val="2"/>
          <w:numId w:val="1"/>
        </w:numPr>
        <w:jc w:val="both"/>
        <w:rPr>
          <w:b/>
          <w:sz w:val="24"/>
          <w:szCs w:val="24"/>
        </w:rPr>
      </w:pPr>
      <w:r>
        <w:rPr>
          <w:b/>
          <w:sz w:val="24"/>
          <w:szCs w:val="24"/>
        </w:rPr>
        <w:t xml:space="preserve">Adjustments to Basis </w:t>
      </w:r>
      <w:r>
        <w:rPr>
          <w:sz w:val="24"/>
          <w:szCs w:val="24"/>
        </w:rPr>
        <w:t>(§ 1001(a), 1011, 1016)</w:t>
      </w:r>
    </w:p>
    <w:p w:rsidR="0053251A" w:rsidRDefault="0053251A" w:rsidP="009B376E">
      <w:pPr>
        <w:pStyle w:val="ListParagraph"/>
        <w:numPr>
          <w:ilvl w:val="3"/>
          <w:numId w:val="1"/>
        </w:numPr>
        <w:jc w:val="both"/>
        <w:rPr>
          <w:b/>
          <w:sz w:val="24"/>
          <w:szCs w:val="24"/>
        </w:rPr>
      </w:pPr>
      <w:r>
        <w:rPr>
          <w:b/>
          <w:sz w:val="24"/>
          <w:szCs w:val="24"/>
        </w:rPr>
        <w:t xml:space="preserve">Occurs from the replacement of property or “permanent” improvements made to increase the value or prolong the life of property </w:t>
      </w:r>
      <w:r>
        <w:rPr>
          <w:sz w:val="24"/>
          <w:szCs w:val="24"/>
        </w:rPr>
        <w:t xml:space="preserve">(Reg. 1.162-4). </w:t>
      </w:r>
      <w:r>
        <w:rPr>
          <w:b/>
          <w:sz w:val="24"/>
          <w:szCs w:val="24"/>
        </w:rPr>
        <w:t xml:space="preserve">Expenses incurred as part of a “general plan </w:t>
      </w:r>
      <w:r>
        <w:rPr>
          <w:b/>
          <w:sz w:val="24"/>
          <w:szCs w:val="24"/>
        </w:rPr>
        <w:lastRenderedPageBreak/>
        <w:t xml:space="preserve">of rehabilitation, modernization and improvement” to the asset are capitalized. </w:t>
      </w:r>
      <w:r>
        <w:rPr>
          <w:sz w:val="24"/>
          <w:szCs w:val="24"/>
        </w:rPr>
        <w:t>(Rev. Rul. 2001-4).</w:t>
      </w:r>
    </w:p>
    <w:p w:rsidR="00C127DF" w:rsidRDefault="00C127DF" w:rsidP="009B376E">
      <w:pPr>
        <w:pStyle w:val="ListParagraph"/>
        <w:numPr>
          <w:ilvl w:val="3"/>
          <w:numId w:val="1"/>
        </w:numPr>
        <w:jc w:val="both"/>
        <w:rPr>
          <w:b/>
          <w:sz w:val="24"/>
          <w:szCs w:val="24"/>
        </w:rPr>
      </w:pPr>
      <w:r>
        <w:rPr>
          <w:b/>
          <w:sz w:val="24"/>
          <w:szCs w:val="24"/>
        </w:rPr>
        <w:t>May occur from capitalized expenditures, untaxed receipts, certain losses, depreciation.</w:t>
      </w:r>
    </w:p>
    <w:p w:rsidR="007B6EF1" w:rsidRDefault="007B6EF1" w:rsidP="009B376E">
      <w:pPr>
        <w:pStyle w:val="ListParagraph"/>
        <w:numPr>
          <w:ilvl w:val="3"/>
          <w:numId w:val="1"/>
        </w:numPr>
        <w:jc w:val="both"/>
        <w:rPr>
          <w:b/>
          <w:sz w:val="24"/>
          <w:szCs w:val="24"/>
        </w:rPr>
      </w:pPr>
      <w:r>
        <w:rPr>
          <w:b/>
          <w:sz w:val="24"/>
          <w:szCs w:val="24"/>
        </w:rPr>
        <w:t xml:space="preserve">DOES NOT occur from post-acquisition indebtedness UNLESS proceeds are used to add to or improve the property. </w:t>
      </w:r>
      <w:r>
        <w:rPr>
          <w:sz w:val="24"/>
          <w:szCs w:val="24"/>
        </w:rPr>
        <w:t>(§ 1016).</w:t>
      </w:r>
    </w:p>
    <w:p w:rsidR="009E4918" w:rsidRPr="009E4918" w:rsidRDefault="009E4918" w:rsidP="009B376E">
      <w:pPr>
        <w:pStyle w:val="ListParagraph"/>
        <w:numPr>
          <w:ilvl w:val="1"/>
          <w:numId w:val="1"/>
        </w:numPr>
        <w:jc w:val="both"/>
        <w:rPr>
          <w:b/>
          <w:sz w:val="24"/>
          <w:szCs w:val="24"/>
        </w:rPr>
      </w:pPr>
      <w:r>
        <w:rPr>
          <w:b/>
          <w:sz w:val="24"/>
          <w:szCs w:val="24"/>
        </w:rPr>
        <w:t xml:space="preserve">Depreciation </w:t>
      </w:r>
      <w:r>
        <w:rPr>
          <w:sz w:val="24"/>
          <w:szCs w:val="24"/>
        </w:rPr>
        <w:t>(§ 167):</w:t>
      </w:r>
    </w:p>
    <w:p w:rsidR="009E4918" w:rsidRDefault="009E4918" w:rsidP="009B376E">
      <w:pPr>
        <w:pStyle w:val="ListParagraph"/>
        <w:numPr>
          <w:ilvl w:val="2"/>
          <w:numId w:val="1"/>
        </w:numPr>
        <w:jc w:val="both"/>
        <w:rPr>
          <w:b/>
          <w:sz w:val="24"/>
          <w:szCs w:val="24"/>
        </w:rPr>
      </w:pPr>
      <w:r>
        <w:rPr>
          <w:b/>
          <w:sz w:val="24"/>
          <w:szCs w:val="24"/>
        </w:rPr>
        <w:t>General: Depreciation deduction may be made for a “reasonable allowance for the exhaustion, wear and tear (including obsolescence) of assets used in a trade or business or held for the production of income.”</w:t>
      </w:r>
      <w:r w:rsidR="00AE7135">
        <w:rPr>
          <w:b/>
          <w:sz w:val="24"/>
          <w:szCs w:val="24"/>
        </w:rPr>
        <w:t xml:space="preserve"> NO DEPRECIATION FOR ITEMS OF “PERSONAL USE” – MUST BE BUSINESS. Basis is reduced annually by the allowed amount of depreciation, and the depreciation deduction is taken against income.</w:t>
      </w:r>
    </w:p>
    <w:p w:rsidR="009779F9" w:rsidRDefault="009779F9" w:rsidP="009B376E">
      <w:pPr>
        <w:pStyle w:val="ListParagraph"/>
        <w:numPr>
          <w:ilvl w:val="2"/>
          <w:numId w:val="1"/>
        </w:numPr>
        <w:jc w:val="both"/>
        <w:rPr>
          <w:b/>
          <w:sz w:val="24"/>
          <w:szCs w:val="24"/>
        </w:rPr>
      </w:pPr>
      <w:r>
        <w:rPr>
          <w:b/>
          <w:sz w:val="24"/>
          <w:szCs w:val="24"/>
        </w:rPr>
        <w:t xml:space="preserve">But, taxpayer may elect to deduct immediately $25,000 of the cost of property, provided the taxpayer’s annual total investment is </w:t>
      </w:r>
      <w:r w:rsidR="00DF0F8F">
        <w:rPr>
          <w:b/>
          <w:sz w:val="24"/>
          <w:szCs w:val="24"/>
        </w:rPr>
        <w:t xml:space="preserve">less than </w:t>
      </w:r>
      <w:r>
        <w:rPr>
          <w:b/>
          <w:sz w:val="24"/>
          <w:szCs w:val="24"/>
        </w:rPr>
        <w:t xml:space="preserve">$200,000. The amount over $25,000 is depreciated normally. </w:t>
      </w:r>
      <w:r>
        <w:rPr>
          <w:sz w:val="24"/>
          <w:szCs w:val="24"/>
        </w:rPr>
        <w:t>(§179).</w:t>
      </w:r>
    </w:p>
    <w:p w:rsidR="009779F9" w:rsidRDefault="009779F9" w:rsidP="009B376E">
      <w:pPr>
        <w:pStyle w:val="ListParagraph"/>
        <w:numPr>
          <w:ilvl w:val="2"/>
          <w:numId w:val="1"/>
        </w:numPr>
        <w:jc w:val="both"/>
        <w:rPr>
          <w:sz w:val="24"/>
          <w:szCs w:val="24"/>
        </w:rPr>
      </w:pPr>
      <w:r>
        <w:rPr>
          <w:sz w:val="24"/>
          <w:szCs w:val="24"/>
        </w:rPr>
        <w:t>LAND IS NOT DEPRECIABLE. If land and buildings, etc bought together, purchase price/basis must be allocated based on respective fair market values.</w:t>
      </w:r>
    </w:p>
    <w:p w:rsidR="00AE7135" w:rsidRDefault="00AE7135" w:rsidP="009B376E">
      <w:pPr>
        <w:pStyle w:val="ListParagraph"/>
        <w:numPr>
          <w:ilvl w:val="2"/>
          <w:numId w:val="1"/>
        </w:numPr>
        <w:jc w:val="both"/>
        <w:rPr>
          <w:sz w:val="24"/>
          <w:szCs w:val="24"/>
        </w:rPr>
      </w:pPr>
      <w:r w:rsidRPr="00AE7135">
        <w:rPr>
          <w:sz w:val="24"/>
          <w:szCs w:val="24"/>
        </w:rPr>
        <w:t>For POST-1981 acquisitions – MACRS Depreciation schedules used (§168)</w:t>
      </w:r>
      <w:r>
        <w:rPr>
          <w:sz w:val="24"/>
          <w:szCs w:val="24"/>
        </w:rPr>
        <w:t>:</w:t>
      </w:r>
    </w:p>
    <w:p w:rsidR="009A2D7E" w:rsidRDefault="009A2D7E" w:rsidP="009B376E">
      <w:pPr>
        <w:pStyle w:val="ListParagraph"/>
        <w:numPr>
          <w:ilvl w:val="3"/>
          <w:numId w:val="1"/>
        </w:numPr>
        <w:jc w:val="both"/>
        <w:rPr>
          <w:sz w:val="24"/>
          <w:szCs w:val="24"/>
        </w:rPr>
      </w:pPr>
      <w:r>
        <w:rPr>
          <w:sz w:val="24"/>
          <w:szCs w:val="24"/>
        </w:rPr>
        <w:t>Type of Depreciation Used:</w:t>
      </w:r>
    </w:p>
    <w:p w:rsidR="00AE7135" w:rsidRDefault="00AE7135" w:rsidP="009B376E">
      <w:pPr>
        <w:pStyle w:val="ListParagraph"/>
        <w:numPr>
          <w:ilvl w:val="4"/>
          <w:numId w:val="1"/>
        </w:numPr>
        <w:jc w:val="both"/>
        <w:rPr>
          <w:sz w:val="24"/>
          <w:szCs w:val="24"/>
        </w:rPr>
      </w:pPr>
      <w:r>
        <w:rPr>
          <w:sz w:val="24"/>
          <w:szCs w:val="24"/>
        </w:rPr>
        <w:t>Property for which STRAIGHT LINE DEPRECIATION is used:</w:t>
      </w:r>
    </w:p>
    <w:p w:rsidR="00AE7135" w:rsidRDefault="00AE7135" w:rsidP="009B376E">
      <w:pPr>
        <w:pStyle w:val="ListParagraph"/>
        <w:numPr>
          <w:ilvl w:val="5"/>
          <w:numId w:val="1"/>
        </w:numPr>
        <w:jc w:val="both"/>
        <w:rPr>
          <w:sz w:val="24"/>
          <w:szCs w:val="24"/>
        </w:rPr>
      </w:pPr>
      <w:r>
        <w:rPr>
          <w:sz w:val="24"/>
          <w:szCs w:val="24"/>
        </w:rPr>
        <w:t>Nonresidential real property;</w:t>
      </w:r>
    </w:p>
    <w:p w:rsidR="00AE7135" w:rsidRDefault="00AE7135" w:rsidP="009B376E">
      <w:pPr>
        <w:pStyle w:val="ListParagraph"/>
        <w:numPr>
          <w:ilvl w:val="5"/>
          <w:numId w:val="1"/>
        </w:numPr>
        <w:jc w:val="both"/>
        <w:rPr>
          <w:sz w:val="24"/>
          <w:szCs w:val="24"/>
        </w:rPr>
      </w:pPr>
      <w:r>
        <w:rPr>
          <w:sz w:val="24"/>
          <w:szCs w:val="24"/>
        </w:rPr>
        <w:t>Residential real property;</w:t>
      </w:r>
    </w:p>
    <w:p w:rsidR="00AE7135" w:rsidRDefault="00AE7135" w:rsidP="009B376E">
      <w:pPr>
        <w:pStyle w:val="ListParagraph"/>
        <w:numPr>
          <w:ilvl w:val="5"/>
          <w:numId w:val="1"/>
        </w:numPr>
        <w:jc w:val="both"/>
        <w:rPr>
          <w:sz w:val="24"/>
          <w:szCs w:val="24"/>
        </w:rPr>
      </w:pPr>
      <w:r>
        <w:rPr>
          <w:sz w:val="24"/>
          <w:szCs w:val="24"/>
        </w:rPr>
        <w:t>Any railroad grading or tunnel bore</w:t>
      </w:r>
      <w:r w:rsidR="009A2D7E">
        <w:rPr>
          <w:sz w:val="24"/>
          <w:szCs w:val="24"/>
        </w:rPr>
        <w:t>;</w:t>
      </w:r>
    </w:p>
    <w:p w:rsidR="009A2D7E" w:rsidRDefault="009A2D7E" w:rsidP="009B376E">
      <w:pPr>
        <w:pStyle w:val="ListParagraph"/>
        <w:numPr>
          <w:ilvl w:val="5"/>
          <w:numId w:val="1"/>
        </w:numPr>
        <w:jc w:val="both"/>
        <w:rPr>
          <w:sz w:val="24"/>
          <w:szCs w:val="24"/>
        </w:rPr>
      </w:pPr>
      <w:r>
        <w:rPr>
          <w:sz w:val="24"/>
          <w:szCs w:val="24"/>
        </w:rPr>
        <w:t>Water utility property;</w:t>
      </w:r>
    </w:p>
    <w:p w:rsidR="009A2D7E" w:rsidRDefault="009A2D7E" w:rsidP="009B376E">
      <w:pPr>
        <w:pStyle w:val="ListParagraph"/>
        <w:numPr>
          <w:ilvl w:val="5"/>
          <w:numId w:val="1"/>
        </w:numPr>
        <w:jc w:val="both"/>
        <w:rPr>
          <w:sz w:val="24"/>
          <w:szCs w:val="24"/>
        </w:rPr>
      </w:pPr>
      <w:r>
        <w:rPr>
          <w:sz w:val="24"/>
          <w:szCs w:val="24"/>
        </w:rPr>
        <w:t>Qualified leasehold improvement property, restaurant property</w:t>
      </w:r>
      <w:r w:rsidR="00F8413B">
        <w:rPr>
          <w:sz w:val="24"/>
          <w:szCs w:val="24"/>
        </w:rPr>
        <w:t xml:space="preserve"> or retail improvement property;</w:t>
      </w:r>
    </w:p>
    <w:p w:rsidR="00F8413B" w:rsidRDefault="00F8413B" w:rsidP="009B376E">
      <w:pPr>
        <w:pStyle w:val="ListParagraph"/>
        <w:numPr>
          <w:ilvl w:val="5"/>
          <w:numId w:val="1"/>
        </w:numPr>
        <w:jc w:val="both"/>
        <w:rPr>
          <w:sz w:val="24"/>
          <w:szCs w:val="24"/>
        </w:rPr>
      </w:pPr>
      <w:r>
        <w:rPr>
          <w:sz w:val="24"/>
          <w:szCs w:val="24"/>
        </w:rPr>
        <w:t>Any property where the taxpayer makes the election.</w:t>
      </w:r>
    </w:p>
    <w:p w:rsidR="009A2D7E" w:rsidRDefault="009A2D7E" w:rsidP="009B376E">
      <w:pPr>
        <w:pStyle w:val="ListParagraph"/>
        <w:numPr>
          <w:ilvl w:val="4"/>
          <w:numId w:val="1"/>
        </w:numPr>
        <w:jc w:val="both"/>
        <w:rPr>
          <w:sz w:val="24"/>
          <w:szCs w:val="24"/>
        </w:rPr>
      </w:pPr>
      <w:r>
        <w:rPr>
          <w:sz w:val="24"/>
          <w:szCs w:val="24"/>
        </w:rPr>
        <w:t>Property for which 150% DECLINING BALANCE METHOD is used:</w:t>
      </w:r>
    </w:p>
    <w:p w:rsidR="009A2D7E" w:rsidRDefault="009A2D7E" w:rsidP="009B376E">
      <w:pPr>
        <w:pStyle w:val="ListParagraph"/>
        <w:numPr>
          <w:ilvl w:val="5"/>
          <w:numId w:val="1"/>
        </w:numPr>
        <w:jc w:val="both"/>
        <w:rPr>
          <w:sz w:val="24"/>
          <w:szCs w:val="24"/>
        </w:rPr>
      </w:pPr>
      <w:r>
        <w:rPr>
          <w:sz w:val="24"/>
          <w:szCs w:val="24"/>
        </w:rPr>
        <w:t>Any 15 or 20-year property that doesn’t get straight line treatment;</w:t>
      </w:r>
    </w:p>
    <w:p w:rsidR="009A2D7E" w:rsidRDefault="009A2D7E" w:rsidP="009B376E">
      <w:pPr>
        <w:pStyle w:val="ListParagraph"/>
        <w:numPr>
          <w:ilvl w:val="5"/>
          <w:numId w:val="1"/>
        </w:numPr>
        <w:jc w:val="both"/>
        <w:rPr>
          <w:sz w:val="24"/>
          <w:szCs w:val="24"/>
        </w:rPr>
      </w:pPr>
      <w:r>
        <w:rPr>
          <w:sz w:val="24"/>
          <w:szCs w:val="24"/>
        </w:rPr>
        <w:t>Any property used in a farming business;</w:t>
      </w:r>
    </w:p>
    <w:p w:rsidR="009A2D7E" w:rsidRDefault="009A2D7E" w:rsidP="009B376E">
      <w:pPr>
        <w:pStyle w:val="ListParagraph"/>
        <w:numPr>
          <w:ilvl w:val="5"/>
          <w:numId w:val="1"/>
        </w:numPr>
        <w:jc w:val="both"/>
        <w:rPr>
          <w:sz w:val="24"/>
          <w:szCs w:val="24"/>
        </w:rPr>
      </w:pPr>
      <w:r>
        <w:rPr>
          <w:sz w:val="24"/>
          <w:szCs w:val="24"/>
        </w:rPr>
        <w:t>Qualified smart electric meter or qualified smart electric grid system.</w:t>
      </w:r>
    </w:p>
    <w:p w:rsidR="009A2D7E" w:rsidRDefault="009A2D7E" w:rsidP="009B376E">
      <w:pPr>
        <w:pStyle w:val="ListParagraph"/>
        <w:numPr>
          <w:ilvl w:val="4"/>
          <w:numId w:val="1"/>
        </w:numPr>
        <w:jc w:val="both"/>
        <w:rPr>
          <w:sz w:val="24"/>
          <w:szCs w:val="24"/>
        </w:rPr>
      </w:pPr>
      <w:r>
        <w:rPr>
          <w:sz w:val="24"/>
          <w:szCs w:val="24"/>
        </w:rPr>
        <w:t>Property for which 200% DECLINING BALANCE METHOD is used:</w:t>
      </w:r>
    </w:p>
    <w:p w:rsidR="009A2D7E" w:rsidRDefault="00F8413B" w:rsidP="009B376E">
      <w:pPr>
        <w:pStyle w:val="ListParagraph"/>
        <w:numPr>
          <w:ilvl w:val="5"/>
          <w:numId w:val="1"/>
        </w:numPr>
        <w:jc w:val="both"/>
        <w:rPr>
          <w:sz w:val="24"/>
          <w:szCs w:val="24"/>
        </w:rPr>
      </w:pPr>
      <w:r>
        <w:rPr>
          <w:sz w:val="24"/>
          <w:szCs w:val="24"/>
        </w:rPr>
        <w:lastRenderedPageBreak/>
        <w:t>3, 5, 7 and 10-year classes (e</w:t>
      </w:r>
      <w:r w:rsidR="009A2D7E">
        <w:rPr>
          <w:sz w:val="24"/>
          <w:szCs w:val="24"/>
        </w:rPr>
        <w:t>verything else</w:t>
      </w:r>
      <w:r>
        <w:rPr>
          <w:sz w:val="24"/>
          <w:szCs w:val="24"/>
        </w:rPr>
        <w:t>)</w:t>
      </w:r>
      <w:r w:rsidR="009A2D7E">
        <w:rPr>
          <w:sz w:val="24"/>
          <w:szCs w:val="24"/>
        </w:rPr>
        <w:t>.</w:t>
      </w:r>
    </w:p>
    <w:p w:rsidR="009A2D7E" w:rsidRDefault="009A2D7E" w:rsidP="009B376E">
      <w:pPr>
        <w:pStyle w:val="ListParagraph"/>
        <w:numPr>
          <w:ilvl w:val="3"/>
          <w:numId w:val="1"/>
        </w:numPr>
        <w:jc w:val="both"/>
        <w:rPr>
          <w:sz w:val="24"/>
          <w:szCs w:val="24"/>
        </w:rPr>
      </w:pPr>
      <w:r>
        <w:rPr>
          <w:sz w:val="24"/>
          <w:szCs w:val="24"/>
        </w:rPr>
        <w:t>Classification and Applicable Recovery Period</w:t>
      </w:r>
      <w:r w:rsidR="00F8413B">
        <w:rPr>
          <w:sz w:val="24"/>
          <w:szCs w:val="24"/>
        </w:rPr>
        <w:t xml:space="preserve"> (see 168(e)(3) for classification of certain property)</w:t>
      </w:r>
      <w:r>
        <w:rPr>
          <w:sz w:val="24"/>
          <w:szCs w:val="24"/>
        </w:rPr>
        <w:t>:</w:t>
      </w:r>
    </w:p>
    <w:tbl>
      <w:tblPr>
        <w:tblStyle w:val="TableGrid"/>
        <w:tblW w:w="0" w:type="auto"/>
        <w:tblInd w:w="2520" w:type="dxa"/>
        <w:tblLook w:val="04A0"/>
      </w:tblPr>
      <w:tblGrid>
        <w:gridCol w:w="2600"/>
        <w:gridCol w:w="1648"/>
        <w:gridCol w:w="2250"/>
      </w:tblGrid>
      <w:tr w:rsidR="009A2D7E" w:rsidTr="00F8413B">
        <w:tc>
          <w:tcPr>
            <w:tcW w:w="2600" w:type="dxa"/>
          </w:tcPr>
          <w:p w:rsidR="009A2D7E" w:rsidRPr="009A2D7E" w:rsidRDefault="009A2D7E" w:rsidP="009B376E">
            <w:pPr>
              <w:jc w:val="both"/>
              <w:rPr>
                <w:i/>
                <w:sz w:val="24"/>
                <w:szCs w:val="24"/>
              </w:rPr>
            </w:pPr>
            <w:r w:rsidRPr="009A2D7E">
              <w:rPr>
                <w:i/>
                <w:sz w:val="24"/>
                <w:szCs w:val="24"/>
              </w:rPr>
              <w:t>If property has a class life of:</w:t>
            </w:r>
          </w:p>
        </w:tc>
        <w:tc>
          <w:tcPr>
            <w:tcW w:w="1648" w:type="dxa"/>
          </w:tcPr>
          <w:p w:rsidR="009A2D7E" w:rsidRPr="009A2D7E" w:rsidRDefault="009A2D7E" w:rsidP="009B376E">
            <w:pPr>
              <w:jc w:val="both"/>
              <w:rPr>
                <w:i/>
                <w:sz w:val="24"/>
                <w:szCs w:val="24"/>
              </w:rPr>
            </w:pPr>
            <w:r w:rsidRPr="009A2D7E">
              <w:rPr>
                <w:i/>
                <w:sz w:val="24"/>
                <w:szCs w:val="24"/>
              </w:rPr>
              <w:t>Property treated as:</w:t>
            </w:r>
          </w:p>
        </w:tc>
        <w:tc>
          <w:tcPr>
            <w:tcW w:w="2250" w:type="dxa"/>
          </w:tcPr>
          <w:p w:rsidR="009A2D7E" w:rsidRPr="009A2D7E" w:rsidRDefault="009A2D7E" w:rsidP="009B376E">
            <w:pPr>
              <w:jc w:val="both"/>
              <w:rPr>
                <w:i/>
                <w:sz w:val="24"/>
                <w:szCs w:val="24"/>
              </w:rPr>
            </w:pPr>
            <w:r w:rsidRPr="009A2D7E">
              <w:rPr>
                <w:i/>
                <w:sz w:val="24"/>
                <w:szCs w:val="24"/>
              </w:rPr>
              <w:t>Applicable Recovery Period:</w:t>
            </w:r>
          </w:p>
        </w:tc>
      </w:tr>
      <w:tr w:rsidR="009A2D7E" w:rsidTr="00F8413B">
        <w:tc>
          <w:tcPr>
            <w:tcW w:w="2600" w:type="dxa"/>
          </w:tcPr>
          <w:p w:rsidR="009A2D7E" w:rsidRPr="009A2D7E" w:rsidRDefault="009A2D7E" w:rsidP="009B376E">
            <w:pPr>
              <w:jc w:val="both"/>
              <w:rPr>
                <w:sz w:val="24"/>
                <w:szCs w:val="24"/>
              </w:rPr>
            </w:pPr>
            <w:r>
              <w:rPr>
                <w:sz w:val="24"/>
                <w:szCs w:val="24"/>
              </w:rPr>
              <w:t>4 years or less</w:t>
            </w:r>
          </w:p>
        </w:tc>
        <w:tc>
          <w:tcPr>
            <w:tcW w:w="1648" w:type="dxa"/>
          </w:tcPr>
          <w:p w:rsidR="009A2D7E" w:rsidRPr="009A2D7E" w:rsidRDefault="009A2D7E" w:rsidP="009B376E">
            <w:pPr>
              <w:jc w:val="both"/>
              <w:rPr>
                <w:sz w:val="24"/>
                <w:szCs w:val="24"/>
              </w:rPr>
            </w:pPr>
            <w:r>
              <w:rPr>
                <w:sz w:val="24"/>
                <w:szCs w:val="24"/>
              </w:rPr>
              <w:t>3-year property</w:t>
            </w:r>
          </w:p>
        </w:tc>
        <w:tc>
          <w:tcPr>
            <w:tcW w:w="2250" w:type="dxa"/>
          </w:tcPr>
          <w:p w:rsidR="009A2D7E" w:rsidRPr="009A2D7E" w:rsidRDefault="009A2D7E" w:rsidP="009B376E">
            <w:pPr>
              <w:jc w:val="both"/>
              <w:rPr>
                <w:sz w:val="24"/>
                <w:szCs w:val="24"/>
              </w:rPr>
            </w:pPr>
            <w:r>
              <w:rPr>
                <w:sz w:val="24"/>
                <w:szCs w:val="24"/>
              </w:rPr>
              <w:t>3 years</w:t>
            </w:r>
          </w:p>
        </w:tc>
      </w:tr>
      <w:tr w:rsidR="009A2D7E" w:rsidTr="00F8413B">
        <w:tc>
          <w:tcPr>
            <w:tcW w:w="2600" w:type="dxa"/>
          </w:tcPr>
          <w:p w:rsidR="009A2D7E" w:rsidRPr="009A2D7E" w:rsidRDefault="00F8413B" w:rsidP="009B376E">
            <w:pPr>
              <w:jc w:val="both"/>
              <w:rPr>
                <w:sz w:val="24"/>
                <w:szCs w:val="24"/>
              </w:rPr>
            </w:pPr>
            <w:r>
              <w:rPr>
                <w:sz w:val="24"/>
                <w:szCs w:val="24"/>
              </w:rPr>
              <w:t>4 to less than 10 years</w:t>
            </w:r>
          </w:p>
        </w:tc>
        <w:tc>
          <w:tcPr>
            <w:tcW w:w="1648" w:type="dxa"/>
          </w:tcPr>
          <w:p w:rsidR="009A2D7E" w:rsidRPr="009A2D7E" w:rsidRDefault="00F8413B" w:rsidP="009B376E">
            <w:pPr>
              <w:jc w:val="both"/>
              <w:rPr>
                <w:sz w:val="24"/>
                <w:szCs w:val="24"/>
              </w:rPr>
            </w:pPr>
            <w:r>
              <w:rPr>
                <w:sz w:val="24"/>
                <w:szCs w:val="24"/>
              </w:rPr>
              <w:t>5-year property</w:t>
            </w:r>
          </w:p>
        </w:tc>
        <w:tc>
          <w:tcPr>
            <w:tcW w:w="2250" w:type="dxa"/>
          </w:tcPr>
          <w:p w:rsidR="009A2D7E" w:rsidRPr="009A2D7E" w:rsidRDefault="00F8413B" w:rsidP="009B376E">
            <w:pPr>
              <w:jc w:val="both"/>
              <w:rPr>
                <w:sz w:val="24"/>
                <w:szCs w:val="24"/>
              </w:rPr>
            </w:pPr>
            <w:r>
              <w:rPr>
                <w:sz w:val="24"/>
                <w:szCs w:val="24"/>
              </w:rPr>
              <w:t>5 years</w:t>
            </w:r>
          </w:p>
        </w:tc>
      </w:tr>
      <w:tr w:rsidR="009A2D7E" w:rsidTr="00F8413B">
        <w:tc>
          <w:tcPr>
            <w:tcW w:w="2600" w:type="dxa"/>
          </w:tcPr>
          <w:p w:rsidR="009A2D7E" w:rsidRPr="009A2D7E" w:rsidRDefault="00F8413B" w:rsidP="009B376E">
            <w:pPr>
              <w:jc w:val="both"/>
              <w:rPr>
                <w:sz w:val="24"/>
                <w:szCs w:val="24"/>
              </w:rPr>
            </w:pPr>
            <w:r>
              <w:rPr>
                <w:sz w:val="24"/>
                <w:szCs w:val="24"/>
              </w:rPr>
              <w:t>10 to less than 16 years</w:t>
            </w:r>
          </w:p>
        </w:tc>
        <w:tc>
          <w:tcPr>
            <w:tcW w:w="1648" w:type="dxa"/>
          </w:tcPr>
          <w:p w:rsidR="009A2D7E" w:rsidRPr="009A2D7E" w:rsidRDefault="00F8413B" w:rsidP="009B376E">
            <w:pPr>
              <w:jc w:val="both"/>
              <w:rPr>
                <w:sz w:val="24"/>
                <w:szCs w:val="24"/>
              </w:rPr>
            </w:pPr>
            <w:r>
              <w:rPr>
                <w:sz w:val="24"/>
                <w:szCs w:val="24"/>
              </w:rPr>
              <w:t>7-year property</w:t>
            </w:r>
          </w:p>
        </w:tc>
        <w:tc>
          <w:tcPr>
            <w:tcW w:w="2250" w:type="dxa"/>
          </w:tcPr>
          <w:p w:rsidR="009A2D7E" w:rsidRPr="009A2D7E" w:rsidRDefault="00F8413B" w:rsidP="009B376E">
            <w:pPr>
              <w:jc w:val="both"/>
              <w:rPr>
                <w:sz w:val="24"/>
                <w:szCs w:val="24"/>
              </w:rPr>
            </w:pPr>
            <w:r>
              <w:rPr>
                <w:sz w:val="24"/>
                <w:szCs w:val="24"/>
              </w:rPr>
              <w:t>7 years</w:t>
            </w:r>
          </w:p>
        </w:tc>
      </w:tr>
      <w:tr w:rsidR="009A2D7E" w:rsidTr="00F8413B">
        <w:tc>
          <w:tcPr>
            <w:tcW w:w="2600" w:type="dxa"/>
          </w:tcPr>
          <w:p w:rsidR="009A2D7E" w:rsidRPr="009A2D7E" w:rsidRDefault="00F8413B" w:rsidP="009B376E">
            <w:pPr>
              <w:jc w:val="both"/>
              <w:rPr>
                <w:sz w:val="24"/>
                <w:szCs w:val="24"/>
              </w:rPr>
            </w:pPr>
            <w:r>
              <w:rPr>
                <w:sz w:val="24"/>
                <w:szCs w:val="24"/>
              </w:rPr>
              <w:t>16 to less than 20 years</w:t>
            </w:r>
          </w:p>
        </w:tc>
        <w:tc>
          <w:tcPr>
            <w:tcW w:w="1648" w:type="dxa"/>
          </w:tcPr>
          <w:p w:rsidR="009A2D7E" w:rsidRPr="009A2D7E" w:rsidRDefault="00F8413B" w:rsidP="009B376E">
            <w:pPr>
              <w:jc w:val="both"/>
              <w:rPr>
                <w:sz w:val="24"/>
                <w:szCs w:val="24"/>
              </w:rPr>
            </w:pPr>
            <w:r>
              <w:rPr>
                <w:sz w:val="24"/>
                <w:szCs w:val="24"/>
              </w:rPr>
              <w:t>10-year property</w:t>
            </w:r>
          </w:p>
        </w:tc>
        <w:tc>
          <w:tcPr>
            <w:tcW w:w="2250" w:type="dxa"/>
          </w:tcPr>
          <w:p w:rsidR="009A2D7E" w:rsidRPr="009A2D7E" w:rsidRDefault="00F8413B" w:rsidP="009B376E">
            <w:pPr>
              <w:jc w:val="both"/>
              <w:rPr>
                <w:sz w:val="24"/>
                <w:szCs w:val="24"/>
              </w:rPr>
            </w:pPr>
            <w:r>
              <w:rPr>
                <w:sz w:val="24"/>
                <w:szCs w:val="24"/>
              </w:rPr>
              <w:t>10 years</w:t>
            </w:r>
          </w:p>
        </w:tc>
      </w:tr>
      <w:tr w:rsidR="009A2D7E" w:rsidTr="00F8413B">
        <w:tc>
          <w:tcPr>
            <w:tcW w:w="2600" w:type="dxa"/>
          </w:tcPr>
          <w:p w:rsidR="009A2D7E" w:rsidRPr="009A2D7E" w:rsidRDefault="00F8413B" w:rsidP="009B376E">
            <w:pPr>
              <w:jc w:val="both"/>
              <w:rPr>
                <w:sz w:val="24"/>
                <w:szCs w:val="24"/>
              </w:rPr>
            </w:pPr>
            <w:r>
              <w:rPr>
                <w:sz w:val="24"/>
                <w:szCs w:val="24"/>
              </w:rPr>
              <w:t>20 to less than 25 years</w:t>
            </w:r>
          </w:p>
        </w:tc>
        <w:tc>
          <w:tcPr>
            <w:tcW w:w="1648" w:type="dxa"/>
          </w:tcPr>
          <w:p w:rsidR="009A2D7E" w:rsidRPr="009A2D7E" w:rsidRDefault="00F8413B" w:rsidP="009B376E">
            <w:pPr>
              <w:jc w:val="both"/>
              <w:rPr>
                <w:sz w:val="24"/>
                <w:szCs w:val="24"/>
              </w:rPr>
            </w:pPr>
            <w:r>
              <w:rPr>
                <w:sz w:val="24"/>
                <w:szCs w:val="24"/>
              </w:rPr>
              <w:t>15-year property</w:t>
            </w:r>
          </w:p>
        </w:tc>
        <w:tc>
          <w:tcPr>
            <w:tcW w:w="2250" w:type="dxa"/>
          </w:tcPr>
          <w:p w:rsidR="009A2D7E" w:rsidRPr="009A2D7E" w:rsidRDefault="00F8413B" w:rsidP="009B376E">
            <w:pPr>
              <w:jc w:val="both"/>
              <w:rPr>
                <w:sz w:val="24"/>
                <w:szCs w:val="24"/>
              </w:rPr>
            </w:pPr>
            <w:r>
              <w:rPr>
                <w:sz w:val="24"/>
                <w:szCs w:val="24"/>
              </w:rPr>
              <w:t>15 years</w:t>
            </w:r>
          </w:p>
        </w:tc>
      </w:tr>
      <w:tr w:rsidR="009A2D7E" w:rsidTr="00F8413B">
        <w:tc>
          <w:tcPr>
            <w:tcW w:w="2600" w:type="dxa"/>
          </w:tcPr>
          <w:p w:rsidR="009A2D7E" w:rsidRPr="009A2D7E" w:rsidRDefault="00F8413B" w:rsidP="009B376E">
            <w:pPr>
              <w:jc w:val="both"/>
              <w:rPr>
                <w:sz w:val="24"/>
                <w:szCs w:val="24"/>
              </w:rPr>
            </w:pPr>
            <w:r>
              <w:rPr>
                <w:sz w:val="24"/>
                <w:szCs w:val="24"/>
              </w:rPr>
              <w:t>25 or more years</w:t>
            </w:r>
          </w:p>
        </w:tc>
        <w:tc>
          <w:tcPr>
            <w:tcW w:w="1648" w:type="dxa"/>
          </w:tcPr>
          <w:p w:rsidR="009A2D7E" w:rsidRPr="009A2D7E" w:rsidRDefault="00F8413B" w:rsidP="009B376E">
            <w:pPr>
              <w:jc w:val="both"/>
              <w:rPr>
                <w:sz w:val="24"/>
                <w:szCs w:val="24"/>
              </w:rPr>
            </w:pPr>
            <w:r>
              <w:rPr>
                <w:sz w:val="24"/>
                <w:szCs w:val="24"/>
              </w:rPr>
              <w:t>20-year property</w:t>
            </w:r>
          </w:p>
        </w:tc>
        <w:tc>
          <w:tcPr>
            <w:tcW w:w="2250" w:type="dxa"/>
          </w:tcPr>
          <w:p w:rsidR="009A2D7E" w:rsidRPr="009A2D7E" w:rsidRDefault="00F8413B" w:rsidP="009B376E">
            <w:pPr>
              <w:jc w:val="both"/>
              <w:rPr>
                <w:sz w:val="24"/>
                <w:szCs w:val="24"/>
              </w:rPr>
            </w:pPr>
            <w:r>
              <w:rPr>
                <w:sz w:val="24"/>
                <w:szCs w:val="24"/>
              </w:rPr>
              <w:t>20 years</w:t>
            </w:r>
          </w:p>
        </w:tc>
      </w:tr>
      <w:tr w:rsidR="009A2D7E" w:rsidTr="00F8413B">
        <w:tc>
          <w:tcPr>
            <w:tcW w:w="2600" w:type="dxa"/>
          </w:tcPr>
          <w:p w:rsidR="009A2D7E" w:rsidRPr="009A2D7E" w:rsidRDefault="00F8413B" w:rsidP="009B376E">
            <w:pPr>
              <w:jc w:val="both"/>
              <w:rPr>
                <w:sz w:val="24"/>
                <w:szCs w:val="24"/>
              </w:rPr>
            </w:pPr>
            <w:r>
              <w:rPr>
                <w:sz w:val="24"/>
                <w:szCs w:val="24"/>
              </w:rPr>
              <w:t>Water Utility Property</w:t>
            </w:r>
          </w:p>
        </w:tc>
        <w:tc>
          <w:tcPr>
            <w:tcW w:w="1648" w:type="dxa"/>
          </w:tcPr>
          <w:p w:rsidR="009A2D7E" w:rsidRPr="009A2D7E" w:rsidRDefault="00F8413B" w:rsidP="009B376E">
            <w:pPr>
              <w:jc w:val="both"/>
              <w:rPr>
                <w:sz w:val="24"/>
                <w:szCs w:val="24"/>
              </w:rPr>
            </w:pPr>
            <w:r>
              <w:rPr>
                <w:sz w:val="24"/>
                <w:szCs w:val="24"/>
              </w:rPr>
              <w:t>N/A</w:t>
            </w:r>
          </w:p>
        </w:tc>
        <w:tc>
          <w:tcPr>
            <w:tcW w:w="2250" w:type="dxa"/>
          </w:tcPr>
          <w:p w:rsidR="009A2D7E" w:rsidRPr="009A2D7E" w:rsidRDefault="00F8413B" w:rsidP="009B376E">
            <w:pPr>
              <w:jc w:val="both"/>
              <w:rPr>
                <w:sz w:val="24"/>
                <w:szCs w:val="24"/>
              </w:rPr>
            </w:pPr>
            <w:r>
              <w:rPr>
                <w:sz w:val="24"/>
                <w:szCs w:val="24"/>
              </w:rPr>
              <w:t>25 years</w:t>
            </w:r>
          </w:p>
        </w:tc>
      </w:tr>
      <w:tr w:rsidR="009A2D7E" w:rsidTr="00F8413B">
        <w:tc>
          <w:tcPr>
            <w:tcW w:w="2600" w:type="dxa"/>
          </w:tcPr>
          <w:p w:rsidR="009A2D7E" w:rsidRPr="009A2D7E" w:rsidRDefault="00F8413B" w:rsidP="009B376E">
            <w:pPr>
              <w:jc w:val="both"/>
              <w:rPr>
                <w:sz w:val="24"/>
                <w:szCs w:val="24"/>
              </w:rPr>
            </w:pPr>
            <w:r>
              <w:rPr>
                <w:sz w:val="24"/>
                <w:szCs w:val="24"/>
              </w:rPr>
              <w:t>Residential Rental Property</w:t>
            </w:r>
          </w:p>
        </w:tc>
        <w:tc>
          <w:tcPr>
            <w:tcW w:w="1648" w:type="dxa"/>
          </w:tcPr>
          <w:p w:rsidR="009A2D7E" w:rsidRPr="009A2D7E" w:rsidRDefault="00F8413B" w:rsidP="009B376E">
            <w:pPr>
              <w:jc w:val="both"/>
              <w:rPr>
                <w:sz w:val="24"/>
                <w:szCs w:val="24"/>
              </w:rPr>
            </w:pPr>
            <w:r>
              <w:rPr>
                <w:sz w:val="24"/>
                <w:szCs w:val="24"/>
              </w:rPr>
              <w:t>N/A</w:t>
            </w:r>
          </w:p>
        </w:tc>
        <w:tc>
          <w:tcPr>
            <w:tcW w:w="2250" w:type="dxa"/>
          </w:tcPr>
          <w:p w:rsidR="009A2D7E" w:rsidRPr="009A2D7E" w:rsidRDefault="00F8413B" w:rsidP="009B376E">
            <w:pPr>
              <w:jc w:val="both"/>
              <w:rPr>
                <w:sz w:val="24"/>
                <w:szCs w:val="24"/>
              </w:rPr>
            </w:pPr>
            <w:r>
              <w:rPr>
                <w:sz w:val="24"/>
                <w:szCs w:val="24"/>
              </w:rPr>
              <w:t>27.5 years</w:t>
            </w:r>
          </w:p>
        </w:tc>
      </w:tr>
      <w:tr w:rsidR="009A2D7E" w:rsidTr="00F8413B">
        <w:tc>
          <w:tcPr>
            <w:tcW w:w="2600" w:type="dxa"/>
          </w:tcPr>
          <w:p w:rsidR="009A2D7E" w:rsidRPr="009A2D7E" w:rsidRDefault="00F8413B" w:rsidP="009B376E">
            <w:pPr>
              <w:jc w:val="both"/>
              <w:rPr>
                <w:sz w:val="24"/>
                <w:szCs w:val="24"/>
              </w:rPr>
            </w:pPr>
            <w:r>
              <w:rPr>
                <w:sz w:val="24"/>
                <w:szCs w:val="24"/>
              </w:rPr>
              <w:t>Nonresidential Real Property</w:t>
            </w:r>
          </w:p>
        </w:tc>
        <w:tc>
          <w:tcPr>
            <w:tcW w:w="1648" w:type="dxa"/>
          </w:tcPr>
          <w:p w:rsidR="009A2D7E" w:rsidRPr="009A2D7E" w:rsidRDefault="00F8413B" w:rsidP="009B376E">
            <w:pPr>
              <w:jc w:val="both"/>
              <w:rPr>
                <w:sz w:val="24"/>
                <w:szCs w:val="24"/>
              </w:rPr>
            </w:pPr>
            <w:r>
              <w:rPr>
                <w:sz w:val="24"/>
                <w:szCs w:val="24"/>
              </w:rPr>
              <w:t>N/A</w:t>
            </w:r>
          </w:p>
        </w:tc>
        <w:tc>
          <w:tcPr>
            <w:tcW w:w="2250" w:type="dxa"/>
          </w:tcPr>
          <w:p w:rsidR="009A2D7E" w:rsidRPr="009A2D7E" w:rsidRDefault="00F8413B" w:rsidP="009B376E">
            <w:pPr>
              <w:jc w:val="both"/>
              <w:rPr>
                <w:sz w:val="24"/>
                <w:szCs w:val="24"/>
              </w:rPr>
            </w:pPr>
            <w:r>
              <w:rPr>
                <w:sz w:val="24"/>
                <w:szCs w:val="24"/>
              </w:rPr>
              <w:t>39 years</w:t>
            </w:r>
          </w:p>
        </w:tc>
      </w:tr>
      <w:tr w:rsidR="009A2D7E" w:rsidTr="00F8413B">
        <w:tc>
          <w:tcPr>
            <w:tcW w:w="2600" w:type="dxa"/>
          </w:tcPr>
          <w:p w:rsidR="009A2D7E" w:rsidRPr="009A2D7E" w:rsidRDefault="00F8413B" w:rsidP="009B376E">
            <w:pPr>
              <w:jc w:val="both"/>
              <w:rPr>
                <w:sz w:val="24"/>
                <w:szCs w:val="24"/>
              </w:rPr>
            </w:pPr>
            <w:r>
              <w:rPr>
                <w:sz w:val="24"/>
                <w:szCs w:val="24"/>
              </w:rPr>
              <w:t>Any railroad grading or tunnel bore</w:t>
            </w:r>
          </w:p>
        </w:tc>
        <w:tc>
          <w:tcPr>
            <w:tcW w:w="1648" w:type="dxa"/>
          </w:tcPr>
          <w:p w:rsidR="009A2D7E" w:rsidRPr="009A2D7E" w:rsidRDefault="00F8413B" w:rsidP="009B376E">
            <w:pPr>
              <w:jc w:val="both"/>
              <w:rPr>
                <w:sz w:val="24"/>
                <w:szCs w:val="24"/>
              </w:rPr>
            </w:pPr>
            <w:r>
              <w:rPr>
                <w:sz w:val="24"/>
                <w:szCs w:val="24"/>
              </w:rPr>
              <w:t>N/A</w:t>
            </w:r>
          </w:p>
        </w:tc>
        <w:tc>
          <w:tcPr>
            <w:tcW w:w="2250" w:type="dxa"/>
          </w:tcPr>
          <w:p w:rsidR="009A2D7E" w:rsidRPr="009A2D7E" w:rsidRDefault="00F8413B" w:rsidP="009B376E">
            <w:pPr>
              <w:jc w:val="both"/>
              <w:rPr>
                <w:sz w:val="24"/>
                <w:szCs w:val="24"/>
              </w:rPr>
            </w:pPr>
            <w:r>
              <w:rPr>
                <w:sz w:val="24"/>
                <w:szCs w:val="24"/>
              </w:rPr>
              <w:t>50 years</w:t>
            </w:r>
          </w:p>
        </w:tc>
      </w:tr>
    </w:tbl>
    <w:p w:rsidR="009A2D7E" w:rsidRDefault="00F8413B" w:rsidP="009B376E">
      <w:pPr>
        <w:pStyle w:val="ListParagraph"/>
        <w:ind w:left="2520"/>
        <w:jc w:val="both"/>
        <w:rPr>
          <w:sz w:val="24"/>
          <w:szCs w:val="24"/>
        </w:rPr>
      </w:pPr>
      <w:r>
        <w:rPr>
          <w:sz w:val="24"/>
          <w:szCs w:val="24"/>
        </w:rPr>
        <w:t xml:space="preserve"> </w:t>
      </w:r>
    </w:p>
    <w:p w:rsidR="00F8413B" w:rsidRDefault="00F8413B" w:rsidP="009B376E">
      <w:pPr>
        <w:pStyle w:val="ListParagraph"/>
        <w:numPr>
          <w:ilvl w:val="3"/>
          <w:numId w:val="1"/>
        </w:numPr>
        <w:jc w:val="both"/>
        <w:rPr>
          <w:sz w:val="24"/>
          <w:szCs w:val="24"/>
        </w:rPr>
      </w:pPr>
      <w:r>
        <w:rPr>
          <w:sz w:val="24"/>
          <w:szCs w:val="24"/>
        </w:rPr>
        <w:t>Applicable Convention (timing):</w:t>
      </w:r>
    </w:p>
    <w:p w:rsidR="00F8413B" w:rsidRDefault="00F8413B" w:rsidP="009B376E">
      <w:pPr>
        <w:pStyle w:val="ListParagraph"/>
        <w:numPr>
          <w:ilvl w:val="4"/>
          <w:numId w:val="1"/>
        </w:numPr>
        <w:jc w:val="both"/>
        <w:rPr>
          <w:sz w:val="24"/>
          <w:szCs w:val="24"/>
        </w:rPr>
      </w:pPr>
      <w:r>
        <w:rPr>
          <w:sz w:val="24"/>
          <w:szCs w:val="24"/>
        </w:rPr>
        <w:t>GENERAL CONVENTION = ½ YEAR (i.e. the first and last years</w:t>
      </w:r>
      <w:r w:rsidR="009779F9">
        <w:rPr>
          <w:sz w:val="24"/>
          <w:szCs w:val="24"/>
        </w:rPr>
        <w:t>,</w:t>
      </w:r>
      <w:r>
        <w:rPr>
          <w:sz w:val="24"/>
          <w:szCs w:val="24"/>
        </w:rPr>
        <w:t xml:space="preserve"> you only do ½ depreciation, regardless of when bought)</w:t>
      </w:r>
    </w:p>
    <w:p w:rsidR="00F8413B" w:rsidRDefault="00F8413B" w:rsidP="009B376E">
      <w:pPr>
        <w:pStyle w:val="ListParagraph"/>
        <w:numPr>
          <w:ilvl w:val="4"/>
          <w:numId w:val="1"/>
        </w:numPr>
        <w:jc w:val="both"/>
        <w:rPr>
          <w:sz w:val="24"/>
          <w:szCs w:val="24"/>
        </w:rPr>
      </w:pPr>
      <w:r>
        <w:rPr>
          <w:sz w:val="24"/>
          <w:szCs w:val="24"/>
        </w:rPr>
        <w:t>In the case of: (1) nonresidential real property, (2) residential real property and (3) any railroad grading or tunnel bore, applicable convention = MID-MONTH</w:t>
      </w:r>
    </w:p>
    <w:p w:rsidR="00F8413B" w:rsidRPr="009A2D7E" w:rsidRDefault="00F8413B" w:rsidP="009B376E">
      <w:pPr>
        <w:pStyle w:val="ListParagraph"/>
        <w:numPr>
          <w:ilvl w:val="4"/>
          <w:numId w:val="1"/>
        </w:numPr>
        <w:jc w:val="both"/>
        <w:rPr>
          <w:sz w:val="24"/>
          <w:szCs w:val="24"/>
        </w:rPr>
      </w:pPr>
      <w:r>
        <w:rPr>
          <w:sz w:val="24"/>
          <w:szCs w:val="24"/>
        </w:rPr>
        <w:t>IF SUBSTANTIAL PROPERTY PLACED IN SERVICE DURING LAST 3 MONTHS OF TAXABLE YEAR, MID-QUARTER convention used.</w:t>
      </w:r>
    </w:p>
    <w:p w:rsidR="0082052A" w:rsidRDefault="0082052A" w:rsidP="009B376E">
      <w:pPr>
        <w:pStyle w:val="ListParagraph"/>
        <w:numPr>
          <w:ilvl w:val="1"/>
          <w:numId w:val="1"/>
        </w:numPr>
        <w:jc w:val="both"/>
        <w:rPr>
          <w:b/>
          <w:sz w:val="24"/>
          <w:szCs w:val="24"/>
        </w:rPr>
      </w:pPr>
      <w:r>
        <w:rPr>
          <w:b/>
          <w:sz w:val="24"/>
          <w:szCs w:val="24"/>
        </w:rPr>
        <w:t>Amortization</w:t>
      </w:r>
    </w:p>
    <w:p w:rsidR="0082052A" w:rsidRDefault="0082052A" w:rsidP="009B376E">
      <w:pPr>
        <w:pStyle w:val="ListParagraph"/>
        <w:numPr>
          <w:ilvl w:val="2"/>
          <w:numId w:val="1"/>
        </w:numPr>
        <w:jc w:val="both"/>
        <w:rPr>
          <w:b/>
          <w:sz w:val="24"/>
          <w:szCs w:val="24"/>
        </w:rPr>
      </w:pPr>
      <w:r>
        <w:rPr>
          <w:b/>
          <w:sz w:val="24"/>
          <w:szCs w:val="24"/>
        </w:rPr>
        <w:t xml:space="preserve">Where the expenditure does not create a tangible, separate and distinct asset, but still must be capitalized, the taxpayer accounts for the cost by amortizing it over its useful life. </w:t>
      </w:r>
    </w:p>
    <w:p w:rsidR="0082052A" w:rsidRDefault="0082052A" w:rsidP="009B376E">
      <w:pPr>
        <w:pStyle w:val="ListParagraph"/>
        <w:numPr>
          <w:ilvl w:val="2"/>
          <w:numId w:val="1"/>
        </w:numPr>
        <w:jc w:val="both"/>
        <w:rPr>
          <w:b/>
          <w:sz w:val="24"/>
          <w:szCs w:val="24"/>
        </w:rPr>
      </w:pPr>
      <w:r>
        <w:rPr>
          <w:b/>
          <w:sz w:val="24"/>
          <w:szCs w:val="24"/>
        </w:rPr>
        <w:t xml:space="preserve">If the taxpayer cannot prove the appropriate useful life for amortization, a 15-year life will be used. </w:t>
      </w:r>
      <w:r>
        <w:rPr>
          <w:sz w:val="24"/>
          <w:szCs w:val="24"/>
        </w:rPr>
        <w:t>(Reg. 1.167(a)-3(b)).</w:t>
      </w:r>
      <w:r w:rsidR="009779F9">
        <w:rPr>
          <w:sz w:val="24"/>
          <w:szCs w:val="24"/>
        </w:rPr>
        <w:t xml:space="preserve"> </w:t>
      </w:r>
      <w:r w:rsidR="009779F9">
        <w:rPr>
          <w:b/>
          <w:sz w:val="24"/>
          <w:szCs w:val="24"/>
        </w:rPr>
        <w:t>Depreciation is straight line.</w:t>
      </w:r>
    </w:p>
    <w:p w:rsidR="00980F7C" w:rsidRDefault="00980F7C" w:rsidP="009B376E">
      <w:pPr>
        <w:pStyle w:val="ListParagraph"/>
        <w:numPr>
          <w:ilvl w:val="1"/>
          <w:numId w:val="1"/>
        </w:numPr>
        <w:jc w:val="both"/>
        <w:rPr>
          <w:b/>
          <w:sz w:val="24"/>
          <w:szCs w:val="24"/>
        </w:rPr>
      </w:pPr>
      <w:r>
        <w:rPr>
          <w:b/>
          <w:sz w:val="24"/>
          <w:szCs w:val="24"/>
        </w:rPr>
        <w:t>Depletion</w:t>
      </w:r>
    </w:p>
    <w:p w:rsidR="00980F7C" w:rsidRDefault="00980F7C" w:rsidP="009B376E">
      <w:pPr>
        <w:pStyle w:val="ListParagraph"/>
        <w:numPr>
          <w:ilvl w:val="2"/>
          <w:numId w:val="1"/>
        </w:numPr>
        <w:jc w:val="both"/>
        <w:rPr>
          <w:b/>
          <w:sz w:val="24"/>
          <w:szCs w:val="24"/>
        </w:rPr>
      </w:pPr>
      <w:r>
        <w:rPr>
          <w:b/>
          <w:sz w:val="24"/>
          <w:szCs w:val="24"/>
        </w:rPr>
        <w:lastRenderedPageBreak/>
        <w:t>In the case of mineral or oil and gas exploration/development, the capitalized costs of the income-producing property are recovered through allowances for depletion.</w:t>
      </w:r>
      <w:r w:rsidR="00E57E3B">
        <w:rPr>
          <w:b/>
          <w:sz w:val="24"/>
          <w:szCs w:val="24"/>
        </w:rPr>
        <w:t xml:space="preserve"> Taxpayer with the “economic interest” in the minerals is entitled to the depletion deduction.</w:t>
      </w:r>
    </w:p>
    <w:p w:rsidR="00980F7C" w:rsidRPr="00980F7C" w:rsidRDefault="00980F7C" w:rsidP="009B376E">
      <w:pPr>
        <w:pStyle w:val="ListParagraph"/>
        <w:numPr>
          <w:ilvl w:val="2"/>
          <w:numId w:val="1"/>
        </w:numPr>
        <w:jc w:val="both"/>
        <w:rPr>
          <w:b/>
          <w:sz w:val="24"/>
          <w:szCs w:val="24"/>
        </w:rPr>
      </w:pPr>
      <w:r>
        <w:rPr>
          <w:b/>
          <w:sz w:val="24"/>
          <w:szCs w:val="24"/>
        </w:rPr>
        <w:t xml:space="preserve">A “reasonable allowance for depletion and for depreciation of improvements, according to the peculiar conditions in each case” is allowed each year. </w:t>
      </w:r>
      <w:r>
        <w:rPr>
          <w:sz w:val="24"/>
          <w:szCs w:val="24"/>
        </w:rPr>
        <w:t>(§ 611).</w:t>
      </w:r>
    </w:p>
    <w:p w:rsidR="00980F7C" w:rsidRPr="00E57E3B" w:rsidRDefault="00980F7C" w:rsidP="009B376E">
      <w:pPr>
        <w:pStyle w:val="ListParagraph"/>
        <w:numPr>
          <w:ilvl w:val="2"/>
          <w:numId w:val="1"/>
        </w:numPr>
        <w:jc w:val="both"/>
        <w:rPr>
          <w:b/>
          <w:sz w:val="24"/>
          <w:szCs w:val="24"/>
        </w:rPr>
      </w:pPr>
      <w:r>
        <w:rPr>
          <w:b/>
          <w:sz w:val="24"/>
          <w:szCs w:val="24"/>
        </w:rPr>
        <w:t xml:space="preserve">The “reasonable allowance” is the percentage of depletion allowed each year determined by the Code </w:t>
      </w:r>
      <w:r w:rsidRPr="00980F7C">
        <w:rPr>
          <w:b/>
          <w:sz w:val="24"/>
          <w:szCs w:val="24"/>
        </w:rPr>
        <w:sym w:font="Wingdings" w:char="F0E0"/>
      </w:r>
      <w:r>
        <w:rPr>
          <w:b/>
          <w:sz w:val="24"/>
          <w:szCs w:val="24"/>
        </w:rPr>
        <w:t xml:space="preserve"> a specified percentage of the gross income is deductible. </w:t>
      </w:r>
    </w:p>
    <w:p w:rsidR="00E57E3B" w:rsidRPr="00E57E3B" w:rsidRDefault="00E57E3B" w:rsidP="009B376E">
      <w:pPr>
        <w:pStyle w:val="ListParagraph"/>
        <w:numPr>
          <w:ilvl w:val="2"/>
          <w:numId w:val="1"/>
        </w:numPr>
        <w:jc w:val="both"/>
        <w:rPr>
          <w:b/>
          <w:sz w:val="24"/>
          <w:szCs w:val="24"/>
        </w:rPr>
      </w:pPr>
      <w:r>
        <w:rPr>
          <w:sz w:val="24"/>
          <w:szCs w:val="24"/>
        </w:rPr>
        <w:t>Depletion is permitted only with respect to the amount received for extraction of the minerals, not the cost for processing or manufacturing the minerals. Regs. 1.613-2, 1.613-4.</w:t>
      </w:r>
    </w:p>
    <w:p w:rsidR="00E57E3B" w:rsidRPr="00E57E3B" w:rsidRDefault="00E57E3B" w:rsidP="009B376E">
      <w:pPr>
        <w:pStyle w:val="ListParagraph"/>
        <w:numPr>
          <w:ilvl w:val="2"/>
          <w:numId w:val="1"/>
        </w:numPr>
        <w:jc w:val="both"/>
        <w:rPr>
          <w:b/>
          <w:sz w:val="24"/>
          <w:szCs w:val="24"/>
        </w:rPr>
      </w:pPr>
      <w:r>
        <w:rPr>
          <w:sz w:val="24"/>
          <w:szCs w:val="24"/>
        </w:rPr>
        <w:t>Gross income for the depletion calculation does not include lease bonuses, royalty payments, etc.</w:t>
      </w:r>
    </w:p>
    <w:p w:rsidR="00E57E3B" w:rsidRPr="00E57E3B" w:rsidRDefault="00E57E3B" w:rsidP="009B376E">
      <w:pPr>
        <w:pStyle w:val="ListParagraph"/>
        <w:numPr>
          <w:ilvl w:val="2"/>
          <w:numId w:val="1"/>
        </w:numPr>
        <w:jc w:val="both"/>
        <w:rPr>
          <w:b/>
          <w:sz w:val="24"/>
          <w:szCs w:val="24"/>
        </w:rPr>
      </w:pPr>
      <w:r>
        <w:rPr>
          <w:sz w:val="24"/>
          <w:szCs w:val="24"/>
        </w:rPr>
        <w:t>Special Cases:</w:t>
      </w:r>
    </w:p>
    <w:p w:rsidR="00E57E3B" w:rsidRPr="00E57E3B" w:rsidRDefault="00E57E3B" w:rsidP="009B376E">
      <w:pPr>
        <w:pStyle w:val="ListParagraph"/>
        <w:numPr>
          <w:ilvl w:val="3"/>
          <w:numId w:val="1"/>
        </w:numPr>
        <w:jc w:val="both"/>
        <w:rPr>
          <w:b/>
          <w:sz w:val="24"/>
          <w:szCs w:val="24"/>
        </w:rPr>
      </w:pPr>
      <w:r>
        <w:rPr>
          <w:sz w:val="24"/>
          <w:szCs w:val="24"/>
        </w:rPr>
        <w:t>For water – cost depletion, not % depletion, allowed.</w:t>
      </w:r>
    </w:p>
    <w:p w:rsidR="00E57E3B" w:rsidRPr="00E57E3B" w:rsidRDefault="00E57E3B" w:rsidP="009B376E">
      <w:pPr>
        <w:pStyle w:val="ListParagraph"/>
        <w:numPr>
          <w:ilvl w:val="3"/>
          <w:numId w:val="1"/>
        </w:numPr>
        <w:jc w:val="both"/>
        <w:rPr>
          <w:b/>
          <w:sz w:val="24"/>
          <w:szCs w:val="24"/>
        </w:rPr>
      </w:pPr>
      <w:r>
        <w:rPr>
          <w:sz w:val="24"/>
          <w:szCs w:val="24"/>
        </w:rPr>
        <w:t>For intangible drilling costs</w:t>
      </w:r>
    </w:p>
    <w:p w:rsidR="00E57E3B" w:rsidRPr="00E57E3B" w:rsidRDefault="00E57E3B" w:rsidP="009B376E">
      <w:pPr>
        <w:pStyle w:val="ListParagraph"/>
        <w:numPr>
          <w:ilvl w:val="4"/>
          <w:numId w:val="1"/>
        </w:numPr>
        <w:jc w:val="both"/>
        <w:rPr>
          <w:b/>
          <w:sz w:val="24"/>
          <w:szCs w:val="24"/>
        </w:rPr>
      </w:pPr>
      <w:r>
        <w:rPr>
          <w:sz w:val="24"/>
          <w:szCs w:val="24"/>
        </w:rPr>
        <w:t>Taxpayer may either deduct immediately or capitalize and recover these costs through depletion.</w:t>
      </w:r>
    </w:p>
    <w:p w:rsidR="00E57E3B" w:rsidRDefault="00E57E3B" w:rsidP="009B376E">
      <w:pPr>
        <w:pStyle w:val="ListParagraph"/>
        <w:numPr>
          <w:ilvl w:val="4"/>
          <w:numId w:val="1"/>
        </w:numPr>
        <w:jc w:val="both"/>
        <w:rPr>
          <w:b/>
          <w:sz w:val="24"/>
          <w:szCs w:val="24"/>
        </w:rPr>
      </w:pPr>
      <w:r>
        <w:rPr>
          <w:sz w:val="24"/>
          <w:szCs w:val="24"/>
        </w:rPr>
        <w:t>For an integrated oil company – Can deduction immediately up to 70% of intangible drilling costs. The rest is deducted ratably over 5 years following expenditure. (§ 291(b))</w:t>
      </w:r>
    </w:p>
    <w:p w:rsidR="00C127DF" w:rsidRDefault="001C75F1" w:rsidP="009B376E">
      <w:pPr>
        <w:pStyle w:val="ListParagraph"/>
        <w:numPr>
          <w:ilvl w:val="1"/>
          <w:numId w:val="1"/>
        </w:numPr>
        <w:jc w:val="both"/>
        <w:rPr>
          <w:b/>
          <w:sz w:val="24"/>
          <w:szCs w:val="24"/>
        </w:rPr>
      </w:pPr>
      <w:r>
        <w:rPr>
          <w:b/>
          <w:sz w:val="24"/>
          <w:szCs w:val="24"/>
        </w:rPr>
        <w:t>When property is SOLD OR EXCHANGED (giving rise to gain/loss calculation)</w:t>
      </w:r>
      <w:r w:rsidR="00C127DF">
        <w:rPr>
          <w:b/>
          <w:sz w:val="24"/>
          <w:szCs w:val="24"/>
        </w:rPr>
        <w:t>:</w:t>
      </w:r>
    </w:p>
    <w:p w:rsidR="001C75F1" w:rsidRDefault="001C75F1" w:rsidP="009B376E">
      <w:pPr>
        <w:pStyle w:val="ListParagraph"/>
        <w:numPr>
          <w:ilvl w:val="2"/>
          <w:numId w:val="1"/>
        </w:numPr>
        <w:jc w:val="both"/>
        <w:rPr>
          <w:b/>
          <w:sz w:val="24"/>
          <w:szCs w:val="24"/>
        </w:rPr>
      </w:pPr>
      <w:r>
        <w:rPr>
          <w:b/>
          <w:sz w:val="24"/>
          <w:szCs w:val="24"/>
        </w:rPr>
        <w:t>Definition of SALE OR EXCHANGE:</w:t>
      </w:r>
    </w:p>
    <w:p w:rsidR="001C75F1" w:rsidRDefault="001C75F1" w:rsidP="001C75F1">
      <w:pPr>
        <w:pStyle w:val="ListParagraph"/>
        <w:numPr>
          <w:ilvl w:val="3"/>
          <w:numId w:val="1"/>
        </w:numPr>
        <w:jc w:val="both"/>
        <w:rPr>
          <w:b/>
          <w:sz w:val="24"/>
          <w:szCs w:val="24"/>
        </w:rPr>
      </w:pPr>
      <w:r>
        <w:rPr>
          <w:b/>
          <w:sz w:val="24"/>
          <w:szCs w:val="24"/>
        </w:rPr>
        <w:t>May be by actual sale or exchange.</w:t>
      </w:r>
    </w:p>
    <w:p w:rsidR="001C75F1" w:rsidRDefault="001C75F1" w:rsidP="001C75F1">
      <w:pPr>
        <w:pStyle w:val="ListParagraph"/>
        <w:numPr>
          <w:ilvl w:val="3"/>
          <w:numId w:val="1"/>
        </w:numPr>
        <w:jc w:val="both"/>
        <w:rPr>
          <w:b/>
          <w:sz w:val="24"/>
          <w:szCs w:val="24"/>
        </w:rPr>
      </w:pPr>
      <w:r>
        <w:rPr>
          <w:b/>
          <w:sz w:val="24"/>
          <w:szCs w:val="24"/>
        </w:rPr>
        <w:t>May be by involuntary conversion. (§ 1231)</w:t>
      </w:r>
    </w:p>
    <w:p w:rsidR="001C75F1" w:rsidRDefault="001C75F1" w:rsidP="001C75F1">
      <w:pPr>
        <w:pStyle w:val="ListParagraph"/>
        <w:numPr>
          <w:ilvl w:val="3"/>
          <w:numId w:val="1"/>
        </w:numPr>
        <w:jc w:val="both"/>
        <w:rPr>
          <w:b/>
          <w:sz w:val="24"/>
          <w:szCs w:val="24"/>
        </w:rPr>
      </w:pPr>
      <w:r>
        <w:rPr>
          <w:b/>
          <w:sz w:val="24"/>
          <w:szCs w:val="24"/>
        </w:rPr>
        <w:t>May occur when a stock or bond becomes worthless (§ 165).</w:t>
      </w:r>
    </w:p>
    <w:p w:rsidR="001C75F1" w:rsidRDefault="001C75F1" w:rsidP="001C75F1">
      <w:pPr>
        <w:pStyle w:val="ListParagraph"/>
        <w:numPr>
          <w:ilvl w:val="3"/>
          <w:numId w:val="1"/>
        </w:numPr>
        <w:jc w:val="both"/>
        <w:rPr>
          <w:b/>
          <w:sz w:val="24"/>
          <w:szCs w:val="24"/>
        </w:rPr>
      </w:pPr>
      <w:r>
        <w:rPr>
          <w:b/>
          <w:sz w:val="24"/>
          <w:szCs w:val="24"/>
        </w:rPr>
        <w:t>May be by cancellation of a lease or distributor’s agreement. (§ 1241).</w:t>
      </w:r>
    </w:p>
    <w:p w:rsidR="004D0F5C" w:rsidRPr="004D0F5C" w:rsidRDefault="004D0F5C" w:rsidP="009B376E">
      <w:pPr>
        <w:pStyle w:val="ListParagraph"/>
        <w:numPr>
          <w:ilvl w:val="2"/>
          <w:numId w:val="1"/>
        </w:numPr>
        <w:jc w:val="both"/>
        <w:rPr>
          <w:b/>
          <w:sz w:val="24"/>
          <w:szCs w:val="24"/>
        </w:rPr>
      </w:pPr>
      <w:r w:rsidRPr="004D0F5C">
        <w:rPr>
          <w:b/>
          <w:sz w:val="24"/>
          <w:szCs w:val="24"/>
        </w:rPr>
        <w:t>Occurrences where there is NO RECOGNITION of gain or loss from event:</w:t>
      </w:r>
    </w:p>
    <w:p w:rsidR="004D0F5C" w:rsidRDefault="004D0F5C" w:rsidP="004D0F5C">
      <w:pPr>
        <w:pStyle w:val="ListParagraph"/>
        <w:numPr>
          <w:ilvl w:val="3"/>
          <w:numId w:val="1"/>
        </w:numPr>
        <w:jc w:val="both"/>
        <w:rPr>
          <w:b/>
          <w:sz w:val="24"/>
          <w:szCs w:val="24"/>
        </w:rPr>
      </w:pPr>
      <w:r w:rsidRPr="004D0F5C">
        <w:rPr>
          <w:b/>
          <w:sz w:val="24"/>
          <w:szCs w:val="24"/>
        </w:rPr>
        <w:t>Exchange of “Like Kind” Properties</w:t>
      </w:r>
      <w:r>
        <w:rPr>
          <w:b/>
          <w:sz w:val="24"/>
          <w:szCs w:val="24"/>
        </w:rPr>
        <w:t xml:space="preserve"> (§ 1031):</w:t>
      </w:r>
    </w:p>
    <w:p w:rsidR="004D0F5C" w:rsidRDefault="004D0F5C" w:rsidP="004D0F5C">
      <w:pPr>
        <w:pStyle w:val="ListParagraph"/>
        <w:numPr>
          <w:ilvl w:val="4"/>
          <w:numId w:val="1"/>
        </w:numPr>
        <w:jc w:val="both"/>
        <w:rPr>
          <w:b/>
          <w:sz w:val="24"/>
          <w:szCs w:val="24"/>
        </w:rPr>
      </w:pPr>
      <w:r>
        <w:rPr>
          <w:b/>
          <w:sz w:val="24"/>
          <w:szCs w:val="24"/>
        </w:rPr>
        <w:t>No gain or loss is recognized when certain property held for productive use in a trade or business or for investment is exchanged for property of a “like kind”.</w:t>
      </w:r>
      <w:r w:rsidR="00EC3AF8">
        <w:rPr>
          <w:b/>
          <w:sz w:val="24"/>
          <w:szCs w:val="24"/>
        </w:rPr>
        <w:t xml:space="preserve"> </w:t>
      </w:r>
      <w:r w:rsidR="00EC3AF8">
        <w:rPr>
          <w:sz w:val="24"/>
          <w:szCs w:val="24"/>
        </w:rPr>
        <w:t xml:space="preserve">Transaction must be made within 180 days after the taxpayer relinquishes property to qualify, and the property to be received in exchange must </w:t>
      </w:r>
      <w:r w:rsidR="00EC3AF8">
        <w:rPr>
          <w:sz w:val="24"/>
          <w:szCs w:val="24"/>
        </w:rPr>
        <w:lastRenderedPageBreak/>
        <w:t>be designated as such within 45 days after the transfer. Provision is limited when exchange is between related parties.</w:t>
      </w:r>
    </w:p>
    <w:p w:rsidR="004D0F5C" w:rsidRPr="004D0F5C" w:rsidRDefault="004D0F5C" w:rsidP="004D0F5C">
      <w:pPr>
        <w:pStyle w:val="ListParagraph"/>
        <w:numPr>
          <w:ilvl w:val="4"/>
          <w:numId w:val="1"/>
        </w:numPr>
        <w:jc w:val="both"/>
        <w:rPr>
          <w:b/>
          <w:sz w:val="24"/>
          <w:szCs w:val="24"/>
        </w:rPr>
      </w:pPr>
      <w:r>
        <w:rPr>
          <w:sz w:val="24"/>
          <w:szCs w:val="24"/>
        </w:rPr>
        <w:t>This DOES NOT INCLUDE:</w:t>
      </w:r>
    </w:p>
    <w:p w:rsidR="004D0F5C" w:rsidRPr="004D0F5C" w:rsidRDefault="004D0F5C" w:rsidP="004D0F5C">
      <w:pPr>
        <w:pStyle w:val="ListParagraph"/>
        <w:numPr>
          <w:ilvl w:val="5"/>
          <w:numId w:val="1"/>
        </w:numPr>
        <w:jc w:val="both"/>
        <w:rPr>
          <w:b/>
          <w:sz w:val="24"/>
          <w:szCs w:val="24"/>
        </w:rPr>
      </w:pPr>
      <w:r>
        <w:rPr>
          <w:sz w:val="24"/>
          <w:szCs w:val="24"/>
        </w:rPr>
        <w:t xml:space="preserve">Stock, </w:t>
      </w:r>
    </w:p>
    <w:p w:rsidR="004D0F5C" w:rsidRPr="004D0F5C" w:rsidRDefault="004D0F5C" w:rsidP="004D0F5C">
      <w:pPr>
        <w:pStyle w:val="ListParagraph"/>
        <w:numPr>
          <w:ilvl w:val="5"/>
          <w:numId w:val="1"/>
        </w:numPr>
        <w:jc w:val="both"/>
        <w:rPr>
          <w:b/>
          <w:sz w:val="24"/>
          <w:szCs w:val="24"/>
        </w:rPr>
      </w:pPr>
      <w:r>
        <w:rPr>
          <w:sz w:val="24"/>
          <w:szCs w:val="24"/>
        </w:rPr>
        <w:t>Certificates of trust or beneficial interests,</w:t>
      </w:r>
    </w:p>
    <w:p w:rsidR="004D0F5C" w:rsidRPr="004D0F5C" w:rsidRDefault="004D0F5C" w:rsidP="004D0F5C">
      <w:pPr>
        <w:pStyle w:val="ListParagraph"/>
        <w:numPr>
          <w:ilvl w:val="5"/>
          <w:numId w:val="1"/>
        </w:numPr>
        <w:jc w:val="both"/>
        <w:rPr>
          <w:b/>
          <w:sz w:val="24"/>
          <w:szCs w:val="24"/>
        </w:rPr>
      </w:pPr>
      <w:r>
        <w:rPr>
          <w:sz w:val="24"/>
          <w:szCs w:val="24"/>
        </w:rPr>
        <w:t>Other securities or evidences of indebtedness,</w:t>
      </w:r>
    </w:p>
    <w:p w:rsidR="004D0F5C" w:rsidRPr="004D0F5C" w:rsidRDefault="004D0F5C" w:rsidP="004D0F5C">
      <w:pPr>
        <w:pStyle w:val="ListParagraph"/>
        <w:numPr>
          <w:ilvl w:val="5"/>
          <w:numId w:val="1"/>
        </w:numPr>
        <w:jc w:val="both"/>
        <w:rPr>
          <w:b/>
          <w:sz w:val="24"/>
          <w:szCs w:val="24"/>
        </w:rPr>
      </w:pPr>
      <w:r>
        <w:rPr>
          <w:sz w:val="24"/>
          <w:szCs w:val="24"/>
        </w:rPr>
        <w:t>Partnership interests,</w:t>
      </w:r>
    </w:p>
    <w:p w:rsidR="004D0F5C" w:rsidRPr="004D0F5C" w:rsidRDefault="004D0F5C" w:rsidP="004D0F5C">
      <w:pPr>
        <w:pStyle w:val="ListParagraph"/>
        <w:numPr>
          <w:ilvl w:val="5"/>
          <w:numId w:val="1"/>
        </w:numPr>
        <w:jc w:val="both"/>
        <w:rPr>
          <w:b/>
          <w:sz w:val="24"/>
          <w:szCs w:val="24"/>
        </w:rPr>
      </w:pPr>
      <w:r>
        <w:rPr>
          <w:sz w:val="24"/>
          <w:szCs w:val="24"/>
        </w:rPr>
        <w:t>Inventory,</w:t>
      </w:r>
    </w:p>
    <w:p w:rsidR="004D0F5C" w:rsidRPr="004D0F5C" w:rsidRDefault="004D0F5C" w:rsidP="004D0F5C">
      <w:pPr>
        <w:pStyle w:val="ListParagraph"/>
        <w:numPr>
          <w:ilvl w:val="5"/>
          <w:numId w:val="1"/>
        </w:numPr>
        <w:jc w:val="both"/>
        <w:rPr>
          <w:b/>
          <w:sz w:val="24"/>
          <w:szCs w:val="24"/>
        </w:rPr>
      </w:pPr>
      <w:r>
        <w:rPr>
          <w:sz w:val="24"/>
          <w:szCs w:val="24"/>
        </w:rPr>
        <w:t>Property held primarily for sale.</w:t>
      </w:r>
    </w:p>
    <w:p w:rsidR="004D0F5C" w:rsidRDefault="004D0F5C" w:rsidP="004D0F5C">
      <w:pPr>
        <w:pStyle w:val="ListParagraph"/>
        <w:numPr>
          <w:ilvl w:val="4"/>
          <w:numId w:val="1"/>
        </w:numPr>
        <w:jc w:val="both"/>
        <w:rPr>
          <w:b/>
          <w:sz w:val="24"/>
          <w:szCs w:val="24"/>
        </w:rPr>
      </w:pPr>
      <w:r>
        <w:rPr>
          <w:b/>
          <w:sz w:val="24"/>
          <w:szCs w:val="24"/>
        </w:rPr>
        <w:t>Calculation for New Basis:</w:t>
      </w:r>
    </w:p>
    <w:p w:rsidR="004D0F5C" w:rsidRDefault="004D0F5C" w:rsidP="004D0F5C">
      <w:pPr>
        <w:pStyle w:val="ListParagraph"/>
        <w:numPr>
          <w:ilvl w:val="5"/>
          <w:numId w:val="1"/>
        </w:numPr>
        <w:jc w:val="both"/>
        <w:rPr>
          <w:b/>
          <w:sz w:val="24"/>
          <w:szCs w:val="24"/>
        </w:rPr>
      </w:pPr>
      <w:r>
        <w:rPr>
          <w:b/>
          <w:sz w:val="24"/>
          <w:szCs w:val="24"/>
        </w:rPr>
        <w:t>If property values are equal, Basis of Property Received = Basis of Item Given Up</w:t>
      </w:r>
    </w:p>
    <w:p w:rsidR="004D0F5C" w:rsidRDefault="004D0F5C" w:rsidP="004D0F5C">
      <w:pPr>
        <w:pStyle w:val="ListParagraph"/>
        <w:numPr>
          <w:ilvl w:val="5"/>
          <w:numId w:val="1"/>
        </w:numPr>
        <w:jc w:val="both"/>
        <w:rPr>
          <w:b/>
          <w:sz w:val="24"/>
          <w:szCs w:val="24"/>
        </w:rPr>
      </w:pPr>
      <w:r>
        <w:rPr>
          <w:b/>
          <w:sz w:val="24"/>
          <w:szCs w:val="24"/>
        </w:rPr>
        <w:t>If property values ARE NOT equal, difference = BOOT</w:t>
      </w:r>
    </w:p>
    <w:p w:rsidR="004F544C" w:rsidRDefault="004F544C" w:rsidP="004F544C">
      <w:pPr>
        <w:pStyle w:val="ListParagraph"/>
        <w:numPr>
          <w:ilvl w:val="6"/>
          <w:numId w:val="1"/>
        </w:numPr>
        <w:jc w:val="both"/>
        <w:rPr>
          <w:b/>
          <w:sz w:val="24"/>
          <w:szCs w:val="24"/>
        </w:rPr>
      </w:pPr>
      <w:r>
        <w:rPr>
          <w:b/>
          <w:sz w:val="24"/>
          <w:szCs w:val="24"/>
        </w:rPr>
        <w:t xml:space="preserve">Boot Received = Gain, Boot Given = Loss </w:t>
      </w:r>
      <w:r w:rsidRPr="004F544C">
        <w:rPr>
          <w:b/>
          <w:sz w:val="24"/>
          <w:szCs w:val="24"/>
        </w:rPr>
        <w:sym w:font="Wingdings" w:char="F0E0"/>
      </w:r>
      <w:r>
        <w:rPr>
          <w:b/>
          <w:sz w:val="24"/>
          <w:szCs w:val="24"/>
        </w:rPr>
        <w:t xml:space="preserve"> ONLY GAINS RECOGNIZED</w:t>
      </w:r>
      <w:r w:rsidR="007D04EB">
        <w:rPr>
          <w:b/>
          <w:sz w:val="24"/>
          <w:szCs w:val="24"/>
        </w:rPr>
        <w:t xml:space="preserve"> to the extent of boot received. </w:t>
      </w:r>
    </w:p>
    <w:p w:rsidR="004F544C" w:rsidRDefault="004F544C" w:rsidP="004F544C">
      <w:pPr>
        <w:pStyle w:val="ListParagraph"/>
        <w:numPr>
          <w:ilvl w:val="6"/>
          <w:numId w:val="1"/>
        </w:numPr>
        <w:jc w:val="both"/>
        <w:rPr>
          <w:b/>
          <w:sz w:val="24"/>
          <w:szCs w:val="24"/>
        </w:rPr>
      </w:pPr>
      <w:r>
        <w:rPr>
          <w:sz w:val="24"/>
          <w:szCs w:val="24"/>
        </w:rPr>
        <w:t>When mortgage is assumed/property taken subject to mortgage, mortgage treated as = cash received, and recognized as boot.</w:t>
      </w:r>
    </w:p>
    <w:p w:rsidR="00EC3AF8" w:rsidRDefault="00EC3AF8" w:rsidP="00EC3AF8">
      <w:pPr>
        <w:pStyle w:val="ListParagraph"/>
        <w:numPr>
          <w:ilvl w:val="4"/>
          <w:numId w:val="1"/>
        </w:numPr>
        <w:jc w:val="both"/>
        <w:rPr>
          <w:b/>
          <w:sz w:val="24"/>
          <w:szCs w:val="24"/>
        </w:rPr>
      </w:pPr>
      <w:r>
        <w:rPr>
          <w:b/>
          <w:sz w:val="24"/>
          <w:szCs w:val="24"/>
        </w:rPr>
        <w:t>Is mandatory.</w:t>
      </w:r>
    </w:p>
    <w:p w:rsidR="00EC3AF8" w:rsidRDefault="00EC3AF8" w:rsidP="00EC3AF8">
      <w:pPr>
        <w:pStyle w:val="ListParagraph"/>
        <w:numPr>
          <w:ilvl w:val="3"/>
          <w:numId w:val="1"/>
        </w:numPr>
        <w:jc w:val="both"/>
        <w:rPr>
          <w:b/>
          <w:sz w:val="24"/>
          <w:szCs w:val="24"/>
        </w:rPr>
      </w:pPr>
      <w:r>
        <w:rPr>
          <w:b/>
          <w:sz w:val="24"/>
          <w:szCs w:val="24"/>
        </w:rPr>
        <w:t>Involuntary Conversions (§ 1033)</w:t>
      </w:r>
    </w:p>
    <w:p w:rsidR="00EC3AF8" w:rsidRPr="00EC3AF8" w:rsidRDefault="00EC3AF8" w:rsidP="00EC3AF8">
      <w:pPr>
        <w:pStyle w:val="ListParagraph"/>
        <w:numPr>
          <w:ilvl w:val="4"/>
          <w:numId w:val="1"/>
        </w:numPr>
        <w:jc w:val="both"/>
        <w:rPr>
          <w:b/>
          <w:sz w:val="24"/>
          <w:szCs w:val="24"/>
        </w:rPr>
      </w:pPr>
      <w:r>
        <w:rPr>
          <w:b/>
          <w:sz w:val="24"/>
          <w:szCs w:val="24"/>
        </w:rPr>
        <w:t xml:space="preserve">No recognition of gain resulting from involuntary conversions, such as where property is taken by eminent domain or destroyed by casualty, if the taxpayer uses proceeds to acquire “property similar or related in service or use” to the past property. </w:t>
      </w:r>
      <w:r>
        <w:rPr>
          <w:sz w:val="24"/>
          <w:szCs w:val="24"/>
        </w:rPr>
        <w:t>New property must be acquired by the end of the second year following the taxable year in which the involuntary conversion occurred (3 years for condemnations of real property).</w:t>
      </w:r>
    </w:p>
    <w:p w:rsidR="00EC3AF8" w:rsidRDefault="00EC3AF8" w:rsidP="00EC3AF8">
      <w:pPr>
        <w:pStyle w:val="ListParagraph"/>
        <w:numPr>
          <w:ilvl w:val="4"/>
          <w:numId w:val="1"/>
        </w:numPr>
        <w:jc w:val="both"/>
        <w:rPr>
          <w:b/>
          <w:sz w:val="24"/>
          <w:szCs w:val="24"/>
        </w:rPr>
      </w:pPr>
      <w:r>
        <w:rPr>
          <w:b/>
          <w:sz w:val="24"/>
          <w:szCs w:val="24"/>
        </w:rPr>
        <w:t>Is elective.</w:t>
      </w:r>
    </w:p>
    <w:p w:rsidR="00C127DF" w:rsidRPr="00C127DF" w:rsidRDefault="00C127DF" w:rsidP="009B376E">
      <w:pPr>
        <w:pStyle w:val="ListParagraph"/>
        <w:numPr>
          <w:ilvl w:val="2"/>
          <w:numId w:val="1"/>
        </w:numPr>
        <w:jc w:val="both"/>
        <w:rPr>
          <w:b/>
          <w:sz w:val="24"/>
          <w:szCs w:val="24"/>
        </w:rPr>
      </w:pPr>
      <w:r>
        <w:rPr>
          <w:b/>
          <w:sz w:val="24"/>
          <w:szCs w:val="24"/>
        </w:rPr>
        <w:t xml:space="preserve">Allocation of basis: When a portion of property is sold, basis must be divided among parts and gain/loss from sale must be determined and taxed at time of sale. </w:t>
      </w:r>
      <w:r>
        <w:rPr>
          <w:sz w:val="24"/>
          <w:szCs w:val="24"/>
        </w:rPr>
        <w:t>(Reg. 1.61-6(a)).</w:t>
      </w:r>
    </w:p>
    <w:p w:rsidR="00C127DF" w:rsidRPr="00C127DF" w:rsidRDefault="00C127DF" w:rsidP="009B376E">
      <w:pPr>
        <w:pStyle w:val="ListParagraph"/>
        <w:numPr>
          <w:ilvl w:val="3"/>
          <w:numId w:val="1"/>
        </w:numPr>
        <w:jc w:val="both"/>
        <w:rPr>
          <w:b/>
          <w:sz w:val="24"/>
          <w:szCs w:val="24"/>
        </w:rPr>
      </w:pPr>
      <w:r>
        <w:rPr>
          <w:sz w:val="24"/>
          <w:szCs w:val="24"/>
        </w:rPr>
        <w:t>For sale of securities:</w:t>
      </w:r>
    </w:p>
    <w:p w:rsidR="00C127DF" w:rsidRPr="00C127DF" w:rsidRDefault="00C127DF" w:rsidP="009B376E">
      <w:pPr>
        <w:pStyle w:val="ListParagraph"/>
        <w:numPr>
          <w:ilvl w:val="4"/>
          <w:numId w:val="1"/>
        </w:numPr>
        <w:jc w:val="both"/>
        <w:rPr>
          <w:b/>
          <w:sz w:val="24"/>
          <w:szCs w:val="24"/>
        </w:rPr>
      </w:pPr>
      <w:r>
        <w:rPr>
          <w:sz w:val="24"/>
          <w:szCs w:val="24"/>
        </w:rPr>
        <w:t>If the taxpayer can’t identify the lot from which the stock sold/transferred was taken, the stock sold will be charged against the earliest lot to determine gain/loss.</w:t>
      </w:r>
    </w:p>
    <w:p w:rsidR="00C127DF" w:rsidRPr="00082E21" w:rsidRDefault="00C127DF" w:rsidP="009B376E">
      <w:pPr>
        <w:pStyle w:val="ListParagraph"/>
        <w:numPr>
          <w:ilvl w:val="4"/>
          <w:numId w:val="1"/>
        </w:numPr>
        <w:jc w:val="both"/>
        <w:rPr>
          <w:b/>
          <w:sz w:val="24"/>
          <w:szCs w:val="24"/>
        </w:rPr>
      </w:pPr>
      <w:r>
        <w:rPr>
          <w:sz w:val="24"/>
          <w:szCs w:val="24"/>
        </w:rPr>
        <w:lastRenderedPageBreak/>
        <w:t>A taxpayer that can adequately identify the assets can escape the FIFO rule.</w:t>
      </w:r>
    </w:p>
    <w:p w:rsidR="00082E21" w:rsidRPr="00082E21" w:rsidRDefault="00082E21" w:rsidP="009B376E">
      <w:pPr>
        <w:pStyle w:val="ListParagraph"/>
        <w:numPr>
          <w:ilvl w:val="3"/>
          <w:numId w:val="1"/>
        </w:numPr>
        <w:jc w:val="both"/>
        <w:rPr>
          <w:b/>
          <w:sz w:val="24"/>
          <w:szCs w:val="24"/>
        </w:rPr>
      </w:pPr>
      <w:r>
        <w:rPr>
          <w:sz w:val="24"/>
          <w:szCs w:val="24"/>
        </w:rPr>
        <w:t>For sale of unmatured coupons/naked bond:</w:t>
      </w:r>
    </w:p>
    <w:p w:rsidR="00082E21" w:rsidRPr="00082E21" w:rsidRDefault="00082E21" w:rsidP="009B376E">
      <w:pPr>
        <w:pStyle w:val="ListParagraph"/>
        <w:numPr>
          <w:ilvl w:val="4"/>
          <w:numId w:val="1"/>
        </w:numPr>
        <w:jc w:val="both"/>
        <w:rPr>
          <w:b/>
          <w:sz w:val="24"/>
          <w:szCs w:val="24"/>
        </w:rPr>
      </w:pPr>
      <w:r>
        <w:rPr>
          <w:sz w:val="24"/>
          <w:szCs w:val="24"/>
        </w:rPr>
        <w:t>Basis of bond is allocated between the retained portion and the portion sold.</w:t>
      </w:r>
    </w:p>
    <w:p w:rsidR="00082E21" w:rsidRPr="003534BC" w:rsidRDefault="00082E21" w:rsidP="009B376E">
      <w:pPr>
        <w:pStyle w:val="ListParagraph"/>
        <w:numPr>
          <w:ilvl w:val="4"/>
          <w:numId w:val="1"/>
        </w:numPr>
        <w:jc w:val="both"/>
        <w:rPr>
          <w:b/>
          <w:sz w:val="24"/>
          <w:szCs w:val="24"/>
        </w:rPr>
      </w:pPr>
      <w:r>
        <w:rPr>
          <w:sz w:val="24"/>
          <w:szCs w:val="24"/>
        </w:rPr>
        <w:t xml:space="preserve">The transferor and transferee are then subject to the original issue discount rules </w:t>
      </w:r>
      <w:r w:rsidRPr="00082E21">
        <w:rPr>
          <w:sz w:val="24"/>
          <w:szCs w:val="24"/>
        </w:rPr>
        <w:sym w:font="Wingdings" w:char="F0E0"/>
      </w:r>
      <w:r>
        <w:rPr>
          <w:sz w:val="24"/>
          <w:szCs w:val="24"/>
        </w:rPr>
        <w:t xml:space="preserve"> taxation of interest based on who owned the income producing security. (§ 1286).</w:t>
      </w:r>
    </w:p>
    <w:p w:rsidR="003534BC" w:rsidRPr="003534BC" w:rsidRDefault="003534BC" w:rsidP="009B376E">
      <w:pPr>
        <w:pStyle w:val="ListParagraph"/>
        <w:numPr>
          <w:ilvl w:val="3"/>
          <w:numId w:val="1"/>
        </w:numPr>
        <w:jc w:val="both"/>
        <w:rPr>
          <w:b/>
          <w:sz w:val="24"/>
          <w:szCs w:val="24"/>
        </w:rPr>
      </w:pPr>
      <w:r>
        <w:rPr>
          <w:sz w:val="24"/>
          <w:szCs w:val="24"/>
        </w:rPr>
        <w:t>For transfer of patents/copyrights:</w:t>
      </w:r>
    </w:p>
    <w:p w:rsidR="003534BC" w:rsidRPr="001409DC" w:rsidRDefault="003534BC" w:rsidP="009B376E">
      <w:pPr>
        <w:pStyle w:val="ListParagraph"/>
        <w:numPr>
          <w:ilvl w:val="4"/>
          <w:numId w:val="1"/>
        </w:numPr>
        <w:jc w:val="both"/>
        <w:rPr>
          <w:b/>
          <w:sz w:val="24"/>
          <w:szCs w:val="24"/>
        </w:rPr>
      </w:pPr>
      <w:r>
        <w:rPr>
          <w:sz w:val="24"/>
          <w:szCs w:val="24"/>
        </w:rPr>
        <w:t>Whoever owns the patent/copyright is taxed. The original owner cannot just transfer right to receive royalties to avoid taxation. (Helm v. Fitzpatrick)</w:t>
      </w:r>
    </w:p>
    <w:p w:rsidR="00E36A46" w:rsidRDefault="007B6EF1" w:rsidP="009B376E">
      <w:pPr>
        <w:pStyle w:val="ListParagraph"/>
        <w:numPr>
          <w:ilvl w:val="2"/>
          <w:numId w:val="1"/>
        </w:numPr>
        <w:jc w:val="both"/>
        <w:rPr>
          <w:b/>
          <w:sz w:val="24"/>
          <w:szCs w:val="24"/>
        </w:rPr>
      </w:pPr>
      <w:r>
        <w:rPr>
          <w:b/>
          <w:sz w:val="24"/>
          <w:szCs w:val="24"/>
        </w:rPr>
        <w:t xml:space="preserve">Where a taxpayer disposes of property secured by debt, the cancellation of indebtedness income is included in the amount realized. </w:t>
      </w:r>
    </w:p>
    <w:p w:rsidR="00E133D2" w:rsidRPr="00E133D2" w:rsidRDefault="00E133D2" w:rsidP="009B376E">
      <w:pPr>
        <w:pStyle w:val="ListParagraph"/>
        <w:numPr>
          <w:ilvl w:val="2"/>
          <w:numId w:val="1"/>
        </w:numPr>
        <w:jc w:val="both"/>
        <w:rPr>
          <w:b/>
          <w:sz w:val="24"/>
          <w:szCs w:val="24"/>
        </w:rPr>
      </w:pPr>
      <w:r>
        <w:rPr>
          <w:sz w:val="24"/>
          <w:szCs w:val="24"/>
        </w:rPr>
        <w:t>Special Case – Gift-Leaseback:</w:t>
      </w:r>
    </w:p>
    <w:p w:rsidR="00E133D2" w:rsidRPr="00E133D2" w:rsidRDefault="00E133D2" w:rsidP="00E133D2">
      <w:pPr>
        <w:pStyle w:val="ListParagraph"/>
        <w:numPr>
          <w:ilvl w:val="3"/>
          <w:numId w:val="1"/>
        </w:numPr>
        <w:jc w:val="both"/>
        <w:rPr>
          <w:b/>
          <w:sz w:val="24"/>
          <w:szCs w:val="24"/>
        </w:rPr>
      </w:pPr>
      <w:r>
        <w:rPr>
          <w:sz w:val="24"/>
          <w:szCs w:val="24"/>
        </w:rPr>
        <w:t>Taxpayer places business property into a trust for the benefit of his children. Taxpayer then leases back the equipment from the trust and deducts his payments as an ordinary and necessary business expense.</w:t>
      </w:r>
    </w:p>
    <w:p w:rsidR="00E133D2" w:rsidRPr="00E133D2" w:rsidRDefault="00E133D2" w:rsidP="00E133D2">
      <w:pPr>
        <w:pStyle w:val="ListParagraph"/>
        <w:numPr>
          <w:ilvl w:val="3"/>
          <w:numId w:val="1"/>
        </w:numPr>
        <w:jc w:val="both"/>
        <w:rPr>
          <w:b/>
          <w:sz w:val="24"/>
          <w:szCs w:val="24"/>
        </w:rPr>
      </w:pPr>
      <w:r>
        <w:rPr>
          <w:sz w:val="24"/>
          <w:szCs w:val="24"/>
        </w:rPr>
        <w:t>Circuits are divided about whether family gift-leasebacks will give rise to business deductions:</w:t>
      </w:r>
    </w:p>
    <w:p w:rsidR="00E133D2" w:rsidRPr="00E133D2" w:rsidRDefault="00E133D2" w:rsidP="00E133D2">
      <w:pPr>
        <w:pStyle w:val="ListParagraph"/>
        <w:numPr>
          <w:ilvl w:val="4"/>
          <w:numId w:val="1"/>
        </w:numPr>
        <w:jc w:val="both"/>
        <w:rPr>
          <w:b/>
          <w:sz w:val="24"/>
          <w:szCs w:val="24"/>
        </w:rPr>
      </w:pPr>
      <w:r>
        <w:rPr>
          <w:sz w:val="24"/>
          <w:szCs w:val="24"/>
        </w:rPr>
        <w:t>Majority of circuits say the deduction is allowed if leaseback was motivated by a “business purpose”.</w:t>
      </w:r>
    </w:p>
    <w:p w:rsidR="00E133D2" w:rsidRDefault="00E133D2" w:rsidP="00E133D2">
      <w:pPr>
        <w:pStyle w:val="ListParagraph"/>
        <w:numPr>
          <w:ilvl w:val="4"/>
          <w:numId w:val="1"/>
        </w:numPr>
        <w:jc w:val="both"/>
        <w:rPr>
          <w:b/>
          <w:sz w:val="24"/>
          <w:szCs w:val="24"/>
        </w:rPr>
      </w:pPr>
      <w:r>
        <w:rPr>
          <w:sz w:val="24"/>
          <w:szCs w:val="24"/>
        </w:rPr>
        <w:t>Other circuits – including the 5</w:t>
      </w:r>
      <w:r w:rsidRPr="00E133D2">
        <w:rPr>
          <w:sz w:val="24"/>
          <w:szCs w:val="24"/>
          <w:vertAlign w:val="superscript"/>
        </w:rPr>
        <w:t>th</w:t>
      </w:r>
      <w:r>
        <w:rPr>
          <w:sz w:val="24"/>
          <w:szCs w:val="24"/>
        </w:rPr>
        <w:t xml:space="preserve"> circuit – allow the deduction only where the entire transaction was motivated by a business purpose.</w:t>
      </w:r>
    </w:p>
    <w:p w:rsidR="00333B4E" w:rsidRDefault="00333B4E" w:rsidP="009B376E">
      <w:pPr>
        <w:pStyle w:val="ListParagraph"/>
        <w:numPr>
          <w:ilvl w:val="2"/>
          <w:numId w:val="1"/>
        </w:numPr>
        <w:jc w:val="both"/>
        <w:rPr>
          <w:b/>
          <w:sz w:val="24"/>
          <w:szCs w:val="24"/>
        </w:rPr>
      </w:pPr>
      <w:r>
        <w:rPr>
          <w:b/>
          <w:sz w:val="24"/>
          <w:szCs w:val="24"/>
        </w:rPr>
        <w:t>Capital Losses</w:t>
      </w:r>
    </w:p>
    <w:p w:rsidR="00333B4E" w:rsidRPr="00333B4E" w:rsidRDefault="00333B4E" w:rsidP="009B376E">
      <w:pPr>
        <w:pStyle w:val="ListParagraph"/>
        <w:numPr>
          <w:ilvl w:val="3"/>
          <w:numId w:val="1"/>
        </w:numPr>
        <w:jc w:val="both"/>
        <w:rPr>
          <w:b/>
          <w:sz w:val="24"/>
          <w:szCs w:val="24"/>
        </w:rPr>
      </w:pPr>
      <w:r>
        <w:rPr>
          <w:sz w:val="24"/>
          <w:szCs w:val="24"/>
        </w:rPr>
        <w:t>Occurs when sale value &lt; adjusted basis.</w:t>
      </w:r>
    </w:p>
    <w:p w:rsidR="00333B4E" w:rsidRPr="00E36A46" w:rsidRDefault="00333B4E" w:rsidP="009B376E">
      <w:pPr>
        <w:pStyle w:val="ListParagraph"/>
        <w:numPr>
          <w:ilvl w:val="3"/>
          <w:numId w:val="1"/>
        </w:numPr>
        <w:jc w:val="both"/>
        <w:rPr>
          <w:b/>
          <w:sz w:val="24"/>
          <w:szCs w:val="24"/>
        </w:rPr>
      </w:pPr>
      <w:r>
        <w:rPr>
          <w:b/>
          <w:sz w:val="24"/>
          <w:szCs w:val="24"/>
        </w:rPr>
        <w:t xml:space="preserve">Capital losses are deductible by individuals only to the extent of capital gains + $3,000 of ordinary income. </w:t>
      </w:r>
      <w:r>
        <w:rPr>
          <w:sz w:val="24"/>
          <w:szCs w:val="24"/>
        </w:rPr>
        <w:t>(§1211). Any capital losses not allowed in the current tax year may be carried forward indefinitely by individuals. (§1212).</w:t>
      </w:r>
    </w:p>
    <w:p w:rsidR="00524E4F" w:rsidRDefault="00524E4F" w:rsidP="00524E4F">
      <w:pPr>
        <w:pStyle w:val="ListParagraph"/>
        <w:numPr>
          <w:ilvl w:val="0"/>
          <w:numId w:val="1"/>
        </w:numPr>
        <w:jc w:val="both"/>
        <w:rPr>
          <w:b/>
          <w:sz w:val="24"/>
          <w:szCs w:val="24"/>
        </w:rPr>
      </w:pPr>
      <w:r>
        <w:rPr>
          <w:b/>
          <w:sz w:val="24"/>
          <w:szCs w:val="24"/>
        </w:rPr>
        <w:t>CAPITAL GAINS/LOSSES</w:t>
      </w:r>
    </w:p>
    <w:p w:rsidR="00524E4F" w:rsidRDefault="00524E4F" w:rsidP="00524E4F">
      <w:pPr>
        <w:pStyle w:val="ListParagraph"/>
        <w:numPr>
          <w:ilvl w:val="1"/>
          <w:numId w:val="1"/>
        </w:numPr>
        <w:jc w:val="both"/>
        <w:rPr>
          <w:b/>
          <w:sz w:val="24"/>
          <w:szCs w:val="24"/>
        </w:rPr>
      </w:pPr>
      <w:r>
        <w:rPr>
          <w:b/>
          <w:sz w:val="24"/>
          <w:szCs w:val="24"/>
        </w:rPr>
        <w:t xml:space="preserve">Taxed at different rate than ordinary income </w:t>
      </w:r>
      <w:r w:rsidRPr="00524E4F">
        <w:rPr>
          <w:b/>
          <w:sz w:val="24"/>
          <w:szCs w:val="24"/>
        </w:rPr>
        <w:sym w:font="Wingdings" w:char="F0E0"/>
      </w:r>
      <w:r>
        <w:rPr>
          <w:b/>
          <w:sz w:val="24"/>
          <w:szCs w:val="24"/>
        </w:rPr>
        <w:t xml:space="preserve"> LOWER TAX RATE.</w:t>
      </w:r>
    </w:p>
    <w:p w:rsidR="00524E4F" w:rsidRDefault="00524E4F" w:rsidP="00524E4F">
      <w:pPr>
        <w:pStyle w:val="ListParagraph"/>
        <w:numPr>
          <w:ilvl w:val="1"/>
          <w:numId w:val="1"/>
        </w:numPr>
        <w:jc w:val="both"/>
        <w:rPr>
          <w:b/>
          <w:sz w:val="24"/>
          <w:szCs w:val="24"/>
        </w:rPr>
      </w:pPr>
      <w:r>
        <w:rPr>
          <w:b/>
          <w:sz w:val="24"/>
          <w:szCs w:val="24"/>
        </w:rPr>
        <w:t xml:space="preserve">Capital taxation event occurs when the taxpayer “REALIZES” the gain or loss </w:t>
      </w:r>
      <w:r w:rsidR="00E1656E">
        <w:rPr>
          <w:b/>
          <w:sz w:val="24"/>
          <w:szCs w:val="24"/>
        </w:rPr>
        <w:t>–</w:t>
      </w:r>
      <w:r>
        <w:rPr>
          <w:b/>
          <w:sz w:val="24"/>
          <w:szCs w:val="24"/>
        </w:rPr>
        <w:t xml:space="preserve"> </w:t>
      </w:r>
      <w:r w:rsidR="00E1656E">
        <w:rPr>
          <w:b/>
          <w:sz w:val="24"/>
          <w:szCs w:val="24"/>
        </w:rPr>
        <w:t>the property must be sold or otherwise disposed of, not just change in value.</w:t>
      </w:r>
    </w:p>
    <w:p w:rsidR="001665A2" w:rsidRDefault="001665A2" w:rsidP="001665A2">
      <w:pPr>
        <w:pStyle w:val="ListParagraph"/>
        <w:numPr>
          <w:ilvl w:val="1"/>
          <w:numId w:val="1"/>
        </w:numPr>
        <w:jc w:val="both"/>
        <w:rPr>
          <w:b/>
          <w:sz w:val="24"/>
          <w:szCs w:val="24"/>
        </w:rPr>
      </w:pPr>
      <w:r>
        <w:rPr>
          <w:b/>
          <w:sz w:val="24"/>
          <w:szCs w:val="24"/>
        </w:rPr>
        <w:t xml:space="preserve">Capital gains and losses are divided into two types: SHORT TERM and LONG TERM </w:t>
      </w:r>
      <w:r w:rsidRPr="001665A2">
        <w:rPr>
          <w:b/>
          <w:sz w:val="24"/>
          <w:szCs w:val="24"/>
        </w:rPr>
        <w:sym w:font="Wingdings" w:char="F0E0"/>
      </w:r>
      <w:r>
        <w:rPr>
          <w:b/>
          <w:sz w:val="24"/>
          <w:szCs w:val="24"/>
        </w:rPr>
        <w:t xml:space="preserve"> Dividing line = 12 months</w:t>
      </w:r>
      <w:r w:rsidR="001C75F1">
        <w:rPr>
          <w:b/>
          <w:sz w:val="24"/>
          <w:szCs w:val="24"/>
        </w:rPr>
        <w:t xml:space="preserve"> + 1 day</w:t>
      </w:r>
    </w:p>
    <w:p w:rsidR="001C75F1" w:rsidRPr="001C75F1" w:rsidRDefault="001C75F1" w:rsidP="001C75F1">
      <w:pPr>
        <w:pStyle w:val="ListParagraph"/>
        <w:numPr>
          <w:ilvl w:val="2"/>
          <w:numId w:val="1"/>
        </w:numPr>
        <w:jc w:val="both"/>
        <w:rPr>
          <w:b/>
          <w:sz w:val="24"/>
          <w:szCs w:val="24"/>
        </w:rPr>
      </w:pPr>
      <w:r>
        <w:rPr>
          <w:sz w:val="24"/>
          <w:szCs w:val="24"/>
        </w:rPr>
        <w:lastRenderedPageBreak/>
        <w:t>In counting the holding period, the day an asset is purchased is excluded and the day the asset is sold is included. (Rev. Rul. 70-598).</w:t>
      </w:r>
    </w:p>
    <w:p w:rsidR="001C75F1" w:rsidRPr="004D0F5C" w:rsidRDefault="001C75F1" w:rsidP="001C75F1">
      <w:pPr>
        <w:pStyle w:val="ListParagraph"/>
        <w:numPr>
          <w:ilvl w:val="2"/>
          <w:numId w:val="1"/>
        </w:numPr>
        <w:jc w:val="both"/>
        <w:rPr>
          <w:b/>
          <w:sz w:val="24"/>
          <w:szCs w:val="24"/>
        </w:rPr>
      </w:pPr>
      <w:r>
        <w:rPr>
          <w:sz w:val="24"/>
          <w:szCs w:val="24"/>
        </w:rPr>
        <w:t xml:space="preserve">Assets acquired by inheritance are exempt from the 1 year requirement </w:t>
      </w:r>
      <w:r w:rsidRPr="001C75F1">
        <w:rPr>
          <w:sz w:val="24"/>
          <w:szCs w:val="24"/>
        </w:rPr>
        <w:sym w:font="Wingdings" w:char="F0E0"/>
      </w:r>
      <w:r>
        <w:rPr>
          <w:sz w:val="24"/>
          <w:szCs w:val="24"/>
        </w:rPr>
        <w:t xml:space="preserve"> automatically treated as long-term. (</w:t>
      </w:r>
      <w:r w:rsidR="004D0F5C">
        <w:rPr>
          <w:sz w:val="24"/>
          <w:szCs w:val="24"/>
        </w:rPr>
        <w:t>§ 1223(11)).</w:t>
      </w:r>
    </w:p>
    <w:p w:rsidR="004D0F5C" w:rsidRDefault="004D0F5C" w:rsidP="001C75F1">
      <w:pPr>
        <w:pStyle w:val="ListParagraph"/>
        <w:numPr>
          <w:ilvl w:val="2"/>
          <w:numId w:val="1"/>
        </w:numPr>
        <w:jc w:val="both"/>
        <w:rPr>
          <w:b/>
          <w:sz w:val="24"/>
          <w:szCs w:val="24"/>
        </w:rPr>
      </w:pPr>
      <w:r>
        <w:rPr>
          <w:sz w:val="24"/>
          <w:szCs w:val="24"/>
        </w:rPr>
        <w:t>A taxpayer who receives property by gift can “tack on” to her holding period the holding period of the donor. (§ 1223).</w:t>
      </w:r>
    </w:p>
    <w:p w:rsidR="001665A2" w:rsidRDefault="001665A2" w:rsidP="001665A2">
      <w:pPr>
        <w:pStyle w:val="ListParagraph"/>
        <w:numPr>
          <w:ilvl w:val="1"/>
          <w:numId w:val="1"/>
        </w:numPr>
        <w:jc w:val="both"/>
        <w:rPr>
          <w:b/>
          <w:sz w:val="24"/>
          <w:szCs w:val="24"/>
        </w:rPr>
      </w:pPr>
      <w:r>
        <w:rPr>
          <w:b/>
          <w:sz w:val="24"/>
          <w:szCs w:val="24"/>
        </w:rPr>
        <w:t>Netting process for calculations of capital gains/losses:</w:t>
      </w:r>
    </w:p>
    <w:p w:rsidR="001665A2" w:rsidRDefault="001665A2" w:rsidP="001665A2">
      <w:pPr>
        <w:pStyle w:val="ListParagraph"/>
        <w:numPr>
          <w:ilvl w:val="2"/>
          <w:numId w:val="1"/>
        </w:numPr>
        <w:jc w:val="both"/>
        <w:rPr>
          <w:b/>
          <w:sz w:val="24"/>
          <w:szCs w:val="24"/>
        </w:rPr>
      </w:pPr>
      <w:r>
        <w:rPr>
          <w:b/>
          <w:sz w:val="24"/>
          <w:szCs w:val="24"/>
        </w:rPr>
        <w:t>Net SHORT TERM and LONG TERM gains against losses (SEPERATELY):</w:t>
      </w:r>
    </w:p>
    <w:p w:rsidR="001665A2" w:rsidRDefault="001665A2" w:rsidP="001665A2">
      <w:pPr>
        <w:pStyle w:val="ListParagraph"/>
        <w:numPr>
          <w:ilvl w:val="3"/>
          <w:numId w:val="1"/>
        </w:numPr>
        <w:jc w:val="both"/>
        <w:rPr>
          <w:b/>
          <w:sz w:val="24"/>
          <w:szCs w:val="24"/>
        </w:rPr>
      </w:pPr>
      <w:r>
        <w:rPr>
          <w:b/>
          <w:sz w:val="24"/>
          <w:szCs w:val="24"/>
        </w:rPr>
        <w:t xml:space="preserve">If gains &gt; losses </w:t>
      </w:r>
      <w:r w:rsidRPr="001665A2">
        <w:rPr>
          <w:b/>
          <w:sz w:val="24"/>
          <w:szCs w:val="24"/>
        </w:rPr>
        <w:sym w:font="Wingdings" w:char="F0E0"/>
      </w:r>
      <w:r>
        <w:rPr>
          <w:b/>
          <w:sz w:val="24"/>
          <w:szCs w:val="24"/>
        </w:rPr>
        <w:t xml:space="preserve"> net gain.</w:t>
      </w:r>
    </w:p>
    <w:p w:rsidR="001665A2" w:rsidRDefault="001665A2" w:rsidP="001665A2">
      <w:pPr>
        <w:pStyle w:val="ListParagraph"/>
        <w:numPr>
          <w:ilvl w:val="3"/>
          <w:numId w:val="1"/>
        </w:numPr>
        <w:jc w:val="both"/>
        <w:rPr>
          <w:b/>
          <w:sz w:val="24"/>
          <w:szCs w:val="24"/>
        </w:rPr>
      </w:pPr>
      <w:r>
        <w:rPr>
          <w:b/>
          <w:sz w:val="24"/>
          <w:szCs w:val="24"/>
        </w:rPr>
        <w:t xml:space="preserve">If losses &gt; gains </w:t>
      </w:r>
      <w:r w:rsidRPr="001665A2">
        <w:rPr>
          <w:b/>
          <w:sz w:val="24"/>
          <w:szCs w:val="24"/>
        </w:rPr>
        <w:sym w:font="Wingdings" w:char="F0E0"/>
      </w:r>
      <w:r>
        <w:rPr>
          <w:b/>
          <w:sz w:val="24"/>
          <w:szCs w:val="24"/>
        </w:rPr>
        <w:t xml:space="preserve"> net loss.</w:t>
      </w:r>
    </w:p>
    <w:p w:rsidR="001665A2" w:rsidRDefault="001665A2" w:rsidP="001665A2">
      <w:pPr>
        <w:pStyle w:val="ListParagraph"/>
        <w:numPr>
          <w:ilvl w:val="2"/>
          <w:numId w:val="1"/>
        </w:numPr>
        <w:jc w:val="both"/>
        <w:rPr>
          <w:b/>
          <w:sz w:val="24"/>
          <w:szCs w:val="24"/>
        </w:rPr>
      </w:pPr>
      <w:r>
        <w:rPr>
          <w:b/>
          <w:sz w:val="24"/>
          <w:szCs w:val="24"/>
        </w:rPr>
        <w:t>Net SHORT TERM gain/loss against LONG TERM gain/loss:</w:t>
      </w:r>
    </w:p>
    <w:p w:rsidR="001665A2" w:rsidRDefault="001665A2" w:rsidP="001665A2">
      <w:pPr>
        <w:pStyle w:val="ListParagraph"/>
        <w:numPr>
          <w:ilvl w:val="3"/>
          <w:numId w:val="1"/>
        </w:numPr>
        <w:jc w:val="both"/>
        <w:rPr>
          <w:b/>
          <w:sz w:val="24"/>
          <w:szCs w:val="24"/>
        </w:rPr>
      </w:pPr>
      <w:r>
        <w:rPr>
          <w:b/>
          <w:sz w:val="24"/>
          <w:szCs w:val="24"/>
        </w:rPr>
        <w:t xml:space="preserve">If net short-term gain &gt; net long-term losses </w:t>
      </w:r>
      <w:r w:rsidRPr="001665A2">
        <w:rPr>
          <w:b/>
          <w:sz w:val="24"/>
          <w:szCs w:val="24"/>
        </w:rPr>
        <w:sym w:font="Wingdings" w:char="F0E0"/>
      </w:r>
      <w:r>
        <w:rPr>
          <w:b/>
          <w:sz w:val="24"/>
          <w:szCs w:val="24"/>
        </w:rPr>
        <w:t xml:space="preserve"> excess gain taxable in full as ORDINARY INCOME.</w:t>
      </w:r>
    </w:p>
    <w:p w:rsidR="001665A2" w:rsidRDefault="001665A2" w:rsidP="001665A2">
      <w:pPr>
        <w:pStyle w:val="ListParagraph"/>
        <w:numPr>
          <w:ilvl w:val="3"/>
          <w:numId w:val="1"/>
        </w:numPr>
        <w:jc w:val="both"/>
        <w:rPr>
          <w:b/>
          <w:sz w:val="24"/>
          <w:szCs w:val="24"/>
        </w:rPr>
      </w:pPr>
      <w:r>
        <w:rPr>
          <w:b/>
          <w:sz w:val="24"/>
          <w:szCs w:val="24"/>
        </w:rPr>
        <w:t xml:space="preserve">If net long-term gain &gt; net short-term loss </w:t>
      </w:r>
      <w:r w:rsidRPr="001665A2">
        <w:rPr>
          <w:b/>
          <w:sz w:val="24"/>
          <w:szCs w:val="24"/>
        </w:rPr>
        <w:sym w:font="Wingdings" w:char="F0E0"/>
      </w:r>
      <w:r>
        <w:rPr>
          <w:b/>
          <w:sz w:val="24"/>
          <w:szCs w:val="24"/>
        </w:rPr>
        <w:t xml:space="preserve"> excess gain taxable as CAPITAL GAIN.</w:t>
      </w:r>
    </w:p>
    <w:p w:rsidR="001665A2" w:rsidRDefault="001665A2" w:rsidP="001665A2">
      <w:pPr>
        <w:pStyle w:val="ListParagraph"/>
        <w:numPr>
          <w:ilvl w:val="3"/>
          <w:numId w:val="1"/>
        </w:numPr>
        <w:jc w:val="both"/>
        <w:rPr>
          <w:b/>
          <w:sz w:val="24"/>
          <w:szCs w:val="24"/>
        </w:rPr>
      </w:pPr>
      <w:r>
        <w:rPr>
          <w:b/>
          <w:sz w:val="24"/>
          <w:szCs w:val="24"/>
        </w:rPr>
        <w:t xml:space="preserve">If both net short-term and long-term gains </w:t>
      </w:r>
      <w:r w:rsidRPr="001665A2">
        <w:rPr>
          <w:b/>
          <w:sz w:val="24"/>
          <w:szCs w:val="24"/>
        </w:rPr>
        <w:sym w:font="Wingdings" w:char="F0E0"/>
      </w:r>
      <w:r>
        <w:rPr>
          <w:b/>
          <w:sz w:val="24"/>
          <w:szCs w:val="24"/>
        </w:rPr>
        <w:t xml:space="preserve"> short-term taxed in full as ordinary income, long-term taxed as capital gain.</w:t>
      </w:r>
    </w:p>
    <w:p w:rsidR="00E05978" w:rsidRDefault="00E05978" w:rsidP="001665A2">
      <w:pPr>
        <w:pStyle w:val="ListParagraph"/>
        <w:numPr>
          <w:ilvl w:val="3"/>
          <w:numId w:val="1"/>
        </w:numPr>
        <w:jc w:val="both"/>
        <w:rPr>
          <w:b/>
          <w:sz w:val="24"/>
          <w:szCs w:val="24"/>
        </w:rPr>
      </w:pPr>
      <w:r>
        <w:rPr>
          <w:b/>
          <w:sz w:val="24"/>
          <w:szCs w:val="24"/>
        </w:rPr>
        <w:t xml:space="preserve">If losses &gt; gains (netted) </w:t>
      </w:r>
      <w:r w:rsidRPr="00E05978">
        <w:rPr>
          <w:b/>
          <w:sz w:val="24"/>
          <w:szCs w:val="24"/>
        </w:rPr>
        <w:sym w:font="Wingdings" w:char="F0E0"/>
      </w:r>
      <w:r>
        <w:rPr>
          <w:b/>
          <w:sz w:val="24"/>
          <w:szCs w:val="24"/>
        </w:rPr>
        <w:t xml:space="preserve"> excess capital loss offsets up to $3,000 of ordinary income, with excess carried forward to future years.</w:t>
      </w:r>
    </w:p>
    <w:p w:rsidR="00E05978" w:rsidRPr="00E05978" w:rsidRDefault="00E05978" w:rsidP="00E05978">
      <w:pPr>
        <w:pStyle w:val="ListParagraph"/>
        <w:numPr>
          <w:ilvl w:val="1"/>
          <w:numId w:val="1"/>
        </w:numPr>
        <w:jc w:val="both"/>
        <w:rPr>
          <w:b/>
          <w:sz w:val="24"/>
          <w:szCs w:val="24"/>
        </w:rPr>
      </w:pPr>
      <w:r w:rsidRPr="00E05978">
        <w:rPr>
          <w:b/>
          <w:sz w:val="24"/>
          <w:szCs w:val="24"/>
        </w:rPr>
        <w:t>For corporate taxpayers:</w:t>
      </w:r>
    </w:p>
    <w:p w:rsidR="00E05978" w:rsidRPr="00E05978" w:rsidRDefault="00E05978" w:rsidP="00E05978">
      <w:pPr>
        <w:pStyle w:val="ListParagraph"/>
        <w:numPr>
          <w:ilvl w:val="2"/>
          <w:numId w:val="1"/>
        </w:numPr>
        <w:jc w:val="both"/>
        <w:rPr>
          <w:b/>
          <w:sz w:val="24"/>
          <w:szCs w:val="24"/>
        </w:rPr>
      </w:pPr>
      <w:r>
        <w:rPr>
          <w:sz w:val="24"/>
          <w:szCs w:val="24"/>
        </w:rPr>
        <w:t>Net capital gains and losses calculated th</w:t>
      </w:r>
      <w:r w:rsidR="002208C3">
        <w:rPr>
          <w:sz w:val="24"/>
          <w:szCs w:val="24"/>
        </w:rPr>
        <w:t>e same way regardless of who th</w:t>
      </w:r>
      <w:r>
        <w:rPr>
          <w:sz w:val="24"/>
          <w:szCs w:val="24"/>
        </w:rPr>
        <w:t>e taxpayer. Difference is that corporations have no different tax rate for ordinary income and capital gains.</w:t>
      </w:r>
    </w:p>
    <w:p w:rsidR="00E05978" w:rsidRDefault="00E05978" w:rsidP="00E05978">
      <w:pPr>
        <w:pStyle w:val="ListParagraph"/>
        <w:numPr>
          <w:ilvl w:val="2"/>
          <w:numId w:val="1"/>
        </w:numPr>
        <w:jc w:val="both"/>
        <w:rPr>
          <w:b/>
          <w:sz w:val="24"/>
          <w:szCs w:val="24"/>
        </w:rPr>
      </w:pPr>
      <w:r>
        <w:rPr>
          <w:b/>
          <w:sz w:val="24"/>
          <w:szCs w:val="24"/>
        </w:rPr>
        <w:t>Tax treatment:</w:t>
      </w:r>
    </w:p>
    <w:p w:rsidR="00E05978" w:rsidRDefault="00E05978" w:rsidP="00E05978">
      <w:pPr>
        <w:pStyle w:val="ListParagraph"/>
        <w:numPr>
          <w:ilvl w:val="3"/>
          <w:numId w:val="1"/>
        </w:numPr>
        <w:jc w:val="both"/>
        <w:rPr>
          <w:b/>
          <w:sz w:val="24"/>
          <w:szCs w:val="24"/>
        </w:rPr>
      </w:pPr>
      <w:r>
        <w:rPr>
          <w:b/>
          <w:sz w:val="24"/>
          <w:szCs w:val="24"/>
        </w:rPr>
        <w:t>Capital losses are only deductible to the extent of capital gains.</w:t>
      </w:r>
    </w:p>
    <w:p w:rsidR="00E05978" w:rsidRDefault="00E05978" w:rsidP="00E05978">
      <w:pPr>
        <w:pStyle w:val="ListParagraph"/>
        <w:numPr>
          <w:ilvl w:val="3"/>
          <w:numId w:val="1"/>
        </w:numPr>
        <w:jc w:val="both"/>
        <w:rPr>
          <w:b/>
          <w:sz w:val="24"/>
          <w:szCs w:val="24"/>
        </w:rPr>
      </w:pPr>
      <w:r>
        <w:rPr>
          <w:b/>
          <w:sz w:val="24"/>
          <w:szCs w:val="24"/>
        </w:rPr>
        <w:t>Corporations can carry BACK capital losses 3 years and carry FORWARD capital losses 5 years against past/future gains. Amounts carried back are treated as short-term capital losses.</w:t>
      </w:r>
    </w:p>
    <w:p w:rsidR="00FB54EE" w:rsidRDefault="00FB54EE" w:rsidP="00FB54EE">
      <w:pPr>
        <w:pStyle w:val="ListParagraph"/>
        <w:numPr>
          <w:ilvl w:val="1"/>
          <w:numId w:val="1"/>
        </w:numPr>
        <w:jc w:val="both"/>
        <w:rPr>
          <w:b/>
          <w:sz w:val="24"/>
          <w:szCs w:val="24"/>
        </w:rPr>
      </w:pPr>
      <w:r>
        <w:rPr>
          <w:b/>
          <w:sz w:val="24"/>
          <w:szCs w:val="24"/>
        </w:rPr>
        <w:t>In the case of Depreciable Property Used in Trade or Business (§ 1231)</w:t>
      </w:r>
    </w:p>
    <w:p w:rsidR="00FB54EE" w:rsidRDefault="00FB54EE" w:rsidP="00FB54EE">
      <w:pPr>
        <w:pStyle w:val="ListParagraph"/>
        <w:numPr>
          <w:ilvl w:val="2"/>
          <w:numId w:val="1"/>
        </w:numPr>
        <w:jc w:val="both"/>
        <w:rPr>
          <w:b/>
          <w:sz w:val="24"/>
          <w:szCs w:val="24"/>
        </w:rPr>
      </w:pPr>
      <w:r>
        <w:rPr>
          <w:b/>
          <w:sz w:val="24"/>
          <w:szCs w:val="24"/>
        </w:rPr>
        <w:t xml:space="preserve">Applies to some items excluded from the definition of capital asset by §1221 and HELD FOR AT LEAST ONE YEAR: </w:t>
      </w:r>
    </w:p>
    <w:p w:rsidR="00FB54EE" w:rsidRDefault="00FB54EE" w:rsidP="00FB54EE">
      <w:pPr>
        <w:pStyle w:val="ListParagraph"/>
        <w:numPr>
          <w:ilvl w:val="3"/>
          <w:numId w:val="1"/>
        </w:numPr>
        <w:jc w:val="both"/>
        <w:rPr>
          <w:b/>
          <w:sz w:val="24"/>
          <w:szCs w:val="24"/>
        </w:rPr>
      </w:pPr>
      <w:r>
        <w:rPr>
          <w:b/>
          <w:sz w:val="24"/>
          <w:szCs w:val="24"/>
        </w:rPr>
        <w:t>Land</w:t>
      </w:r>
      <w:r w:rsidR="000A2C17">
        <w:rPr>
          <w:b/>
          <w:sz w:val="24"/>
          <w:szCs w:val="24"/>
        </w:rPr>
        <w:t>;</w:t>
      </w:r>
    </w:p>
    <w:p w:rsidR="00FB54EE" w:rsidRDefault="00FB54EE" w:rsidP="00FB54EE">
      <w:pPr>
        <w:pStyle w:val="ListParagraph"/>
        <w:numPr>
          <w:ilvl w:val="3"/>
          <w:numId w:val="1"/>
        </w:numPr>
        <w:jc w:val="both"/>
        <w:rPr>
          <w:b/>
          <w:sz w:val="24"/>
          <w:szCs w:val="24"/>
        </w:rPr>
      </w:pPr>
      <w:r>
        <w:rPr>
          <w:b/>
          <w:sz w:val="24"/>
          <w:szCs w:val="24"/>
        </w:rPr>
        <w:t>Buildings</w:t>
      </w:r>
      <w:r w:rsidR="000A2C17">
        <w:rPr>
          <w:b/>
          <w:sz w:val="24"/>
          <w:szCs w:val="24"/>
        </w:rPr>
        <w:t>;</w:t>
      </w:r>
    </w:p>
    <w:p w:rsidR="00FB54EE" w:rsidRDefault="00FB54EE" w:rsidP="00FB54EE">
      <w:pPr>
        <w:pStyle w:val="ListParagraph"/>
        <w:numPr>
          <w:ilvl w:val="3"/>
          <w:numId w:val="1"/>
        </w:numPr>
        <w:jc w:val="both"/>
        <w:rPr>
          <w:b/>
          <w:sz w:val="24"/>
          <w:szCs w:val="24"/>
        </w:rPr>
      </w:pPr>
      <w:r>
        <w:rPr>
          <w:b/>
          <w:sz w:val="24"/>
          <w:szCs w:val="24"/>
        </w:rPr>
        <w:t>Machinery</w:t>
      </w:r>
      <w:r w:rsidR="000A2C17">
        <w:rPr>
          <w:b/>
          <w:sz w:val="24"/>
          <w:szCs w:val="24"/>
        </w:rPr>
        <w:t>;</w:t>
      </w:r>
    </w:p>
    <w:p w:rsidR="00FB54EE" w:rsidRDefault="00FB54EE" w:rsidP="00FB54EE">
      <w:pPr>
        <w:pStyle w:val="ListParagraph"/>
        <w:numPr>
          <w:ilvl w:val="3"/>
          <w:numId w:val="1"/>
        </w:numPr>
        <w:jc w:val="both"/>
        <w:rPr>
          <w:b/>
          <w:sz w:val="24"/>
          <w:szCs w:val="24"/>
        </w:rPr>
      </w:pPr>
      <w:r>
        <w:rPr>
          <w:b/>
          <w:sz w:val="24"/>
          <w:szCs w:val="24"/>
        </w:rPr>
        <w:t>Fixtures</w:t>
      </w:r>
      <w:r w:rsidR="000A2C17">
        <w:rPr>
          <w:b/>
          <w:sz w:val="24"/>
          <w:szCs w:val="24"/>
        </w:rPr>
        <w:t>;</w:t>
      </w:r>
    </w:p>
    <w:p w:rsidR="00FB54EE" w:rsidRDefault="00FB54EE" w:rsidP="00FB54EE">
      <w:pPr>
        <w:pStyle w:val="ListParagraph"/>
        <w:numPr>
          <w:ilvl w:val="3"/>
          <w:numId w:val="1"/>
        </w:numPr>
        <w:jc w:val="both"/>
        <w:rPr>
          <w:b/>
          <w:sz w:val="24"/>
          <w:szCs w:val="24"/>
        </w:rPr>
      </w:pPr>
      <w:r>
        <w:rPr>
          <w:b/>
          <w:sz w:val="24"/>
          <w:szCs w:val="24"/>
        </w:rPr>
        <w:t>Livestock</w:t>
      </w:r>
      <w:r w:rsidR="000A2C17">
        <w:rPr>
          <w:b/>
          <w:sz w:val="24"/>
          <w:szCs w:val="24"/>
        </w:rPr>
        <w:t>;</w:t>
      </w:r>
    </w:p>
    <w:p w:rsidR="00FB54EE" w:rsidRDefault="00FB54EE" w:rsidP="00FB54EE">
      <w:pPr>
        <w:pStyle w:val="ListParagraph"/>
        <w:numPr>
          <w:ilvl w:val="3"/>
          <w:numId w:val="1"/>
        </w:numPr>
        <w:jc w:val="both"/>
        <w:rPr>
          <w:b/>
          <w:sz w:val="24"/>
          <w:szCs w:val="24"/>
        </w:rPr>
      </w:pPr>
      <w:r>
        <w:rPr>
          <w:b/>
          <w:sz w:val="24"/>
          <w:szCs w:val="24"/>
        </w:rPr>
        <w:t>Timber, coal, minerals and unharvested</w:t>
      </w:r>
      <w:r w:rsidR="000A2C17">
        <w:rPr>
          <w:b/>
          <w:sz w:val="24"/>
          <w:szCs w:val="24"/>
        </w:rPr>
        <w:t xml:space="preserve"> crops sold with the land.</w:t>
      </w:r>
    </w:p>
    <w:p w:rsidR="00FB54EE" w:rsidRPr="00FB54EE" w:rsidRDefault="00FB54EE" w:rsidP="00FB54EE">
      <w:pPr>
        <w:pStyle w:val="ListParagraph"/>
        <w:numPr>
          <w:ilvl w:val="2"/>
          <w:numId w:val="1"/>
        </w:numPr>
        <w:jc w:val="both"/>
        <w:rPr>
          <w:b/>
          <w:sz w:val="24"/>
          <w:szCs w:val="24"/>
        </w:rPr>
      </w:pPr>
      <w:r>
        <w:rPr>
          <w:sz w:val="24"/>
          <w:szCs w:val="24"/>
        </w:rPr>
        <w:t>DOES NOT INCLUDE:</w:t>
      </w:r>
    </w:p>
    <w:p w:rsidR="00FB54EE" w:rsidRPr="00FB54EE" w:rsidRDefault="00FB54EE" w:rsidP="00FB54EE">
      <w:pPr>
        <w:pStyle w:val="ListParagraph"/>
        <w:numPr>
          <w:ilvl w:val="3"/>
          <w:numId w:val="1"/>
        </w:numPr>
        <w:jc w:val="both"/>
        <w:rPr>
          <w:b/>
          <w:sz w:val="24"/>
          <w:szCs w:val="24"/>
        </w:rPr>
      </w:pPr>
      <w:r>
        <w:rPr>
          <w:sz w:val="24"/>
          <w:szCs w:val="24"/>
        </w:rPr>
        <w:lastRenderedPageBreak/>
        <w:t>Inventory or other property held primarily for sale to customers;</w:t>
      </w:r>
    </w:p>
    <w:p w:rsidR="00FB54EE" w:rsidRPr="00FB54EE" w:rsidRDefault="00FB54EE" w:rsidP="00FB54EE">
      <w:pPr>
        <w:pStyle w:val="ListParagraph"/>
        <w:numPr>
          <w:ilvl w:val="3"/>
          <w:numId w:val="1"/>
        </w:numPr>
        <w:jc w:val="both"/>
        <w:rPr>
          <w:b/>
          <w:sz w:val="24"/>
          <w:szCs w:val="24"/>
        </w:rPr>
      </w:pPr>
      <w:r>
        <w:rPr>
          <w:sz w:val="24"/>
          <w:szCs w:val="24"/>
        </w:rPr>
        <w:t>Copyrights;</w:t>
      </w:r>
    </w:p>
    <w:p w:rsidR="00FB54EE" w:rsidRPr="00FB54EE" w:rsidRDefault="00FB54EE" w:rsidP="00FB54EE">
      <w:pPr>
        <w:pStyle w:val="ListParagraph"/>
        <w:numPr>
          <w:ilvl w:val="3"/>
          <w:numId w:val="1"/>
        </w:numPr>
        <w:jc w:val="both"/>
        <w:rPr>
          <w:b/>
          <w:sz w:val="24"/>
          <w:szCs w:val="24"/>
        </w:rPr>
      </w:pPr>
      <w:r>
        <w:rPr>
          <w:sz w:val="24"/>
          <w:szCs w:val="24"/>
        </w:rPr>
        <w:t>Artistic compositions;</w:t>
      </w:r>
    </w:p>
    <w:p w:rsidR="00FB54EE" w:rsidRPr="00FB54EE" w:rsidRDefault="00FB54EE" w:rsidP="00FB54EE">
      <w:pPr>
        <w:pStyle w:val="ListParagraph"/>
        <w:numPr>
          <w:ilvl w:val="3"/>
          <w:numId w:val="1"/>
        </w:numPr>
        <w:jc w:val="both"/>
        <w:rPr>
          <w:b/>
          <w:sz w:val="24"/>
          <w:szCs w:val="24"/>
        </w:rPr>
      </w:pPr>
      <w:r>
        <w:rPr>
          <w:sz w:val="24"/>
          <w:szCs w:val="24"/>
        </w:rPr>
        <w:t>Letters produced by or for the taxpayer;</w:t>
      </w:r>
    </w:p>
    <w:p w:rsidR="00FB54EE" w:rsidRPr="00FB54EE" w:rsidRDefault="00FB54EE" w:rsidP="00FB54EE">
      <w:pPr>
        <w:pStyle w:val="ListParagraph"/>
        <w:numPr>
          <w:ilvl w:val="3"/>
          <w:numId w:val="1"/>
        </w:numPr>
        <w:jc w:val="both"/>
        <w:rPr>
          <w:b/>
          <w:sz w:val="24"/>
          <w:szCs w:val="24"/>
        </w:rPr>
      </w:pPr>
      <w:r>
        <w:rPr>
          <w:sz w:val="24"/>
          <w:szCs w:val="24"/>
        </w:rPr>
        <w:t>Government documents obtained below cost;</w:t>
      </w:r>
    </w:p>
    <w:p w:rsidR="00FB54EE" w:rsidRPr="00FB54EE" w:rsidRDefault="00FB54EE" w:rsidP="00FB54EE">
      <w:pPr>
        <w:pStyle w:val="ListParagraph"/>
        <w:numPr>
          <w:ilvl w:val="3"/>
          <w:numId w:val="1"/>
        </w:numPr>
        <w:jc w:val="both"/>
        <w:rPr>
          <w:b/>
          <w:sz w:val="24"/>
          <w:szCs w:val="24"/>
        </w:rPr>
      </w:pPr>
      <w:r>
        <w:rPr>
          <w:sz w:val="24"/>
          <w:szCs w:val="24"/>
        </w:rPr>
        <w:t>Commodities derivatives held by dealers;</w:t>
      </w:r>
    </w:p>
    <w:p w:rsidR="00FB54EE" w:rsidRPr="00FB54EE" w:rsidRDefault="00FB54EE" w:rsidP="00FB54EE">
      <w:pPr>
        <w:pStyle w:val="ListParagraph"/>
        <w:numPr>
          <w:ilvl w:val="3"/>
          <w:numId w:val="1"/>
        </w:numPr>
        <w:jc w:val="both"/>
        <w:rPr>
          <w:b/>
          <w:sz w:val="24"/>
          <w:szCs w:val="24"/>
        </w:rPr>
      </w:pPr>
      <w:r>
        <w:rPr>
          <w:sz w:val="24"/>
          <w:szCs w:val="24"/>
        </w:rPr>
        <w:t>Hedging transaction;</w:t>
      </w:r>
    </w:p>
    <w:p w:rsidR="00FB54EE" w:rsidRDefault="00FB54EE" w:rsidP="00FB54EE">
      <w:pPr>
        <w:pStyle w:val="ListParagraph"/>
        <w:numPr>
          <w:ilvl w:val="3"/>
          <w:numId w:val="1"/>
        </w:numPr>
        <w:jc w:val="both"/>
        <w:rPr>
          <w:b/>
          <w:sz w:val="24"/>
          <w:szCs w:val="24"/>
        </w:rPr>
      </w:pPr>
      <w:r>
        <w:rPr>
          <w:sz w:val="24"/>
          <w:szCs w:val="24"/>
        </w:rPr>
        <w:t>Supplies consumed in the business.</w:t>
      </w:r>
    </w:p>
    <w:p w:rsidR="000A2C17" w:rsidRDefault="000A2C17" w:rsidP="00FB54EE">
      <w:pPr>
        <w:pStyle w:val="ListParagraph"/>
        <w:numPr>
          <w:ilvl w:val="2"/>
          <w:numId w:val="1"/>
        </w:numPr>
        <w:jc w:val="both"/>
        <w:rPr>
          <w:b/>
          <w:sz w:val="24"/>
          <w:szCs w:val="24"/>
        </w:rPr>
      </w:pPr>
      <w:r>
        <w:rPr>
          <w:b/>
          <w:sz w:val="24"/>
          <w:szCs w:val="24"/>
        </w:rPr>
        <w:t>Type of Dispositions that give rise to § 1231 treatment (all in trade or business):</w:t>
      </w:r>
    </w:p>
    <w:p w:rsidR="000A2C17" w:rsidRDefault="000A2C17" w:rsidP="000A2C17">
      <w:pPr>
        <w:pStyle w:val="ListParagraph"/>
        <w:numPr>
          <w:ilvl w:val="3"/>
          <w:numId w:val="1"/>
        </w:numPr>
        <w:jc w:val="both"/>
        <w:rPr>
          <w:b/>
          <w:sz w:val="24"/>
          <w:szCs w:val="24"/>
        </w:rPr>
      </w:pPr>
      <w:r>
        <w:rPr>
          <w:b/>
          <w:sz w:val="24"/>
          <w:szCs w:val="24"/>
        </w:rPr>
        <w:t>Gain or loss from SALE AND EXCHANGE OF PROPERTY;</w:t>
      </w:r>
    </w:p>
    <w:p w:rsidR="000A2C17" w:rsidRDefault="000A2C17" w:rsidP="000A2C17">
      <w:pPr>
        <w:pStyle w:val="ListParagraph"/>
        <w:numPr>
          <w:ilvl w:val="3"/>
          <w:numId w:val="1"/>
        </w:numPr>
        <w:jc w:val="both"/>
        <w:rPr>
          <w:b/>
          <w:sz w:val="24"/>
          <w:szCs w:val="24"/>
        </w:rPr>
      </w:pPr>
      <w:r>
        <w:rPr>
          <w:b/>
          <w:sz w:val="24"/>
          <w:szCs w:val="24"/>
        </w:rPr>
        <w:t>Gain or loss from CONDEMNATIONS AND INVOLUNTARY CONVERSIONS OF PROPERTY; or</w:t>
      </w:r>
    </w:p>
    <w:p w:rsidR="000A2C17" w:rsidRDefault="000A2C17" w:rsidP="000A2C17">
      <w:pPr>
        <w:pStyle w:val="ListParagraph"/>
        <w:numPr>
          <w:ilvl w:val="3"/>
          <w:numId w:val="1"/>
        </w:numPr>
        <w:jc w:val="both"/>
        <w:rPr>
          <w:b/>
          <w:sz w:val="24"/>
          <w:szCs w:val="24"/>
        </w:rPr>
      </w:pPr>
      <w:r>
        <w:rPr>
          <w:b/>
          <w:sz w:val="24"/>
          <w:szCs w:val="24"/>
        </w:rPr>
        <w:t>Gain or loss from CONDEMNDATIONS AND INVOLUNTARY CONVERSIONS OF PROPERTY held in connection with a PROFIT SEEKING ACTIVITY.</w:t>
      </w:r>
    </w:p>
    <w:p w:rsidR="000A2C17" w:rsidRDefault="000A2C17" w:rsidP="006E12B8">
      <w:pPr>
        <w:pStyle w:val="ListParagraph"/>
        <w:numPr>
          <w:ilvl w:val="2"/>
          <w:numId w:val="1"/>
        </w:numPr>
        <w:jc w:val="both"/>
        <w:rPr>
          <w:b/>
          <w:sz w:val="24"/>
          <w:szCs w:val="24"/>
        </w:rPr>
      </w:pPr>
      <w:r>
        <w:rPr>
          <w:b/>
          <w:sz w:val="24"/>
          <w:szCs w:val="24"/>
        </w:rPr>
        <w:t>Tax Outcome</w:t>
      </w:r>
      <w:r w:rsidR="006E12B8">
        <w:rPr>
          <w:b/>
          <w:sz w:val="24"/>
          <w:szCs w:val="24"/>
        </w:rPr>
        <w:t>:</w:t>
      </w:r>
    </w:p>
    <w:p w:rsidR="006E12B8" w:rsidRDefault="006E12B8" w:rsidP="00FB54EE">
      <w:pPr>
        <w:pStyle w:val="ListParagraph"/>
        <w:numPr>
          <w:ilvl w:val="3"/>
          <w:numId w:val="1"/>
        </w:numPr>
        <w:jc w:val="both"/>
        <w:rPr>
          <w:b/>
          <w:sz w:val="24"/>
          <w:szCs w:val="24"/>
        </w:rPr>
      </w:pPr>
      <w:r>
        <w:rPr>
          <w:b/>
          <w:sz w:val="24"/>
          <w:szCs w:val="24"/>
        </w:rPr>
        <w:t>In year of initial gain/loss:</w:t>
      </w:r>
    </w:p>
    <w:p w:rsidR="00FB54EE" w:rsidRDefault="00FB54EE" w:rsidP="006E12B8">
      <w:pPr>
        <w:pStyle w:val="ListParagraph"/>
        <w:numPr>
          <w:ilvl w:val="4"/>
          <w:numId w:val="1"/>
        </w:numPr>
        <w:jc w:val="both"/>
        <w:rPr>
          <w:b/>
          <w:sz w:val="24"/>
          <w:szCs w:val="24"/>
        </w:rPr>
      </w:pPr>
      <w:r>
        <w:rPr>
          <w:b/>
          <w:sz w:val="24"/>
          <w:szCs w:val="24"/>
        </w:rPr>
        <w:t xml:space="preserve">If disposed of at a NET GAIN </w:t>
      </w:r>
      <w:r w:rsidRPr="00FB54EE">
        <w:rPr>
          <w:b/>
          <w:sz w:val="24"/>
          <w:szCs w:val="24"/>
        </w:rPr>
        <w:sym w:font="Wingdings" w:char="F0E0"/>
      </w:r>
      <w:r>
        <w:rPr>
          <w:b/>
          <w:sz w:val="24"/>
          <w:szCs w:val="24"/>
        </w:rPr>
        <w:t xml:space="preserve"> capital gain</w:t>
      </w:r>
    </w:p>
    <w:p w:rsidR="00FB54EE" w:rsidRDefault="00FB54EE" w:rsidP="006E12B8">
      <w:pPr>
        <w:pStyle w:val="ListParagraph"/>
        <w:numPr>
          <w:ilvl w:val="4"/>
          <w:numId w:val="1"/>
        </w:numPr>
        <w:jc w:val="both"/>
        <w:rPr>
          <w:b/>
          <w:sz w:val="24"/>
          <w:szCs w:val="24"/>
        </w:rPr>
      </w:pPr>
      <w:r>
        <w:rPr>
          <w:b/>
          <w:sz w:val="24"/>
          <w:szCs w:val="24"/>
        </w:rPr>
        <w:t xml:space="preserve">If disposed of at a NET LOSS </w:t>
      </w:r>
      <w:r w:rsidRPr="00FB54EE">
        <w:rPr>
          <w:b/>
          <w:sz w:val="24"/>
          <w:szCs w:val="24"/>
        </w:rPr>
        <w:sym w:font="Wingdings" w:char="F0E0"/>
      </w:r>
      <w:r>
        <w:rPr>
          <w:b/>
          <w:sz w:val="24"/>
          <w:szCs w:val="24"/>
        </w:rPr>
        <w:t xml:space="preserve"> ordinary loss.</w:t>
      </w:r>
    </w:p>
    <w:p w:rsidR="006E12B8" w:rsidRDefault="006E12B8" w:rsidP="006E12B8">
      <w:pPr>
        <w:pStyle w:val="ListParagraph"/>
        <w:numPr>
          <w:ilvl w:val="3"/>
          <w:numId w:val="1"/>
        </w:numPr>
        <w:jc w:val="both"/>
        <w:rPr>
          <w:b/>
          <w:sz w:val="24"/>
          <w:szCs w:val="24"/>
        </w:rPr>
      </w:pPr>
      <w:r>
        <w:rPr>
          <w:b/>
          <w:sz w:val="24"/>
          <w:szCs w:val="24"/>
        </w:rPr>
        <w:t>BUT, if taxpayer utilizes § 1231 to enjoy capital gain treatment, the “recapture” of previously deducted depreciation is required as ordinary income. (§ 1245, 1250)</w:t>
      </w:r>
      <w:r w:rsidR="006F1DF5">
        <w:rPr>
          <w:b/>
          <w:sz w:val="24"/>
          <w:szCs w:val="24"/>
        </w:rPr>
        <w:t>.</w:t>
      </w:r>
    </w:p>
    <w:p w:rsidR="006F1DF5" w:rsidRDefault="006F1DF5" w:rsidP="006F1DF5">
      <w:pPr>
        <w:pStyle w:val="ListParagraph"/>
        <w:numPr>
          <w:ilvl w:val="1"/>
          <w:numId w:val="1"/>
        </w:numPr>
        <w:jc w:val="both"/>
        <w:rPr>
          <w:b/>
          <w:sz w:val="24"/>
          <w:szCs w:val="24"/>
        </w:rPr>
      </w:pPr>
      <w:r>
        <w:rPr>
          <w:b/>
          <w:sz w:val="24"/>
          <w:szCs w:val="24"/>
        </w:rPr>
        <w:t>In the case of Patents:</w:t>
      </w:r>
    </w:p>
    <w:p w:rsidR="006F1DF5" w:rsidRDefault="006F1DF5" w:rsidP="006F1DF5">
      <w:pPr>
        <w:pStyle w:val="ListParagraph"/>
        <w:numPr>
          <w:ilvl w:val="2"/>
          <w:numId w:val="1"/>
        </w:numPr>
        <w:jc w:val="both"/>
        <w:rPr>
          <w:b/>
          <w:sz w:val="24"/>
          <w:szCs w:val="24"/>
        </w:rPr>
      </w:pPr>
      <w:r>
        <w:rPr>
          <w:b/>
          <w:sz w:val="24"/>
          <w:szCs w:val="24"/>
        </w:rPr>
        <w:t>Capital gain treatment allowed on the sale of a patent by the inventor when he is a “professional” who makes the sale in the ordinary course of business. (§ 1235).</w:t>
      </w:r>
    </w:p>
    <w:p w:rsidR="006F1DF5" w:rsidRDefault="006F1DF5" w:rsidP="006F1DF5">
      <w:pPr>
        <w:pStyle w:val="ListParagraph"/>
        <w:numPr>
          <w:ilvl w:val="2"/>
          <w:numId w:val="1"/>
        </w:numPr>
        <w:jc w:val="both"/>
        <w:rPr>
          <w:sz w:val="24"/>
          <w:szCs w:val="24"/>
        </w:rPr>
      </w:pPr>
      <w:r w:rsidRPr="006F1DF5">
        <w:rPr>
          <w:sz w:val="24"/>
          <w:szCs w:val="24"/>
        </w:rPr>
        <w:t>§ 1235 requirements:</w:t>
      </w:r>
    </w:p>
    <w:p w:rsidR="006F1DF5" w:rsidRDefault="006F1DF5" w:rsidP="006F1DF5">
      <w:pPr>
        <w:pStyle w:val="ListParagraph"/>
        <w:numPr>
          <w:ilvl w:val="3"/>
          <w:numId w:val="1"/>
        </w:numPr>
        <w:jc w:val="both"/>
        <w:rPr>
          <w:sz w:val="24"/>
          <w:szCs w:val="24"/>
        </w:rPr>
      </w:pPr>
      <w:r>
        <w:rPr>
          <w:sz w:val="24"/>
          <w:szCs w:val="24"/>
        </w:rPr>
        <w:t>Inventor must transfer “all substantial rights” in the patent to qualify for capital gains treatment.</w:t>
      </w:r>
      <w:r w:rsidR="003910A7">
        <w:rPr>
          <w:sz w:val="24"/>
          <w:szCs w:val="24"/>
        </w:rPr>
        <w:t xml:space="preserve"> (Reg. 1.1235-2(b).</w:t>
      </w:r>
    </w:p>
    <w:p w:rsidR="003910A7" w:rsidRDefault="003910A7" w:rsidP="006F1DF5">
      <w:pPr>
        <w:pStyle w:val="ListParagraph"/>
        <w:numPr>
          <w:ilvl w:val="3"/>
          <w:numId w:val="1"/>
        </w:numPr>
        <w:jc w:val="both"/>
        <w:rPr>
          <w:sz w:val="24"/>
          <w:szCs w:val="24"/>
        </w:rPr>
      </w:pPr>
      <w:r>
        <w:rPr>
          <w:sz w:val="24"/>
          <w:szCs w:val="24"/>
        </w:rPr>
        <w:t>Employer/Employee relationships (§ 1235):</w:t>
      </w:r>
    </w:p>
    <w:p w:rsidR="003910A7" w:rsidRDefault="003910A7" w:rsidP="003910A7">
      <w:pPr>
        <w:pStyle w:val="ListParagraph"/>
        <w:numPr>
          <w:ilvl w:val="4"/>
          <w:numId w:val="1"/>
        </w:numPr>
        <w:jc w:val="both"/>
        <w:rPr>
          <w:sz w:val="24"/>
          <w:szCs w:val="24"/>
        </w:rPr>
      </w:pPr>
      <w:r>
        <w:rPr>
          <w:sz w:val="24"/>
          <w:szCs w:val="24"/>
        </w:rPr>
        <w:t xml:space="preserve">Where the inventor is an employee who has contracted to assign any patents to her employer, payments from employer </w:t>
      </w:r>
      <w:r w:rsidRPr="003910A7">
        <w:rPr>
          <w:sz w:val="24"/>
          <w:szCs w:val="24"/>
        </w:rPr>
        <w:sym w:font="Wingdings" w:char="F0E0"/>
      </w:r>
      <w:r>
        <w:rPr>
          <w:sz w:val="24"/>
          <w:szCs w:val="24"/>
        </w:rPr>
        <w:t xml:space="preserve"> employee will be treated as compensation.</w:t>
      </w:r>
    </w:p>
    <w:p w:rsidR="003910A7" w:rsidRDefault="003910A7" w:rsidP="003910A7">
      <w:pPr>
        <w:pStyle w:val="ListParagraph"/>
        <w:numPr>
          <w:ilvl w:val="4"/>
          <w:numId w:val="1"/>
        </w:numPr>
        <w:jc w:val="both"/>
        <w:rPr>
          <w:sz w:val="24"/>
          <w:szCs w:val="24"/>
        </w:rPr>
      </w:pPr>
      <w:r>
        <w:rPr>
          <w:sz w:val="24"/>
          <w:szCs w:val="24"/>
        </w:rPr>
        <w:t>If the employee HAS NOT CONTRACTED AWAY HER RIGHTS to the patent, payments she receives for assigning the patent to her employer may qualify for capital gains treatment.</w:t>
      </w:r>
    </w:p>
    <w:p w:rsidR="008B1CA8" w:rsidRPr="008B1CA8" w:rsidRDefault="008B1CA8" w:rsidP="008B1CA8">
      <w:pPr>
        <w:pStyle w:val="ListParagraph"/>
        <w:numPr>
          <w:ilvl w:val="1"/>
          <w:numId w:val="1"/>
        </w:numPr>
        <w:jc w:val="both"/>
        <w:rPr>
          <w:sz w:val="24"/>
          <w:szCs w:val="24"/>
        </w:rPr>
      </w:pPr>
      <w:r>
        <w:rPr>
          <w:b/>
          <w:sz w:val="24"/>
          <w:szCs w:val="24"/>
        </w:rPr>
        <w:t>In the case of Qualified Small Business Stock (§ 1202):</w:t>
      </w:r>
    </w:p>
    <w:p w:rsidR="008B1CA8" w:rsidRDefault="008B1CA8" w:rsidP="008B1CA8">
      <w:pPr>
        <w:pStyle w:val="ListParagraph"/>
        <w:numPr>
          <w:ilvl w:val="2"/>
          <w:numId w:val="1"/>
        </w:numPr>
        <w:jc w:val="both"/>
        <w:rPr>
          <w:sz w:val="24"/>
          <w:szCs w:val="24"/>
        </w:rPr>
      </w:pPr>
      <w:r>
        <w:rPr>
          <w:sz w:val="24"/>
          <w:szCs w:val="24"/>
        </w:rPr>
        <w:lastRenderedPageBreak/>
        <w:t>To qualify:</w:t>
      </w:r>
    </w:p>
    <w:p w:rsidR="008B1CA8" w:rsidRDefault="008B1CA8" w:rsidP="008B1CA8">
      <w:pPr>
        <w:pStyle w:val="ListParagraph"/>
        <w:numPr>
          <w:ilvl w:val="3"/>
          <w:numId w:val="1"/>
        </w:numPr>
        <w:jc w:val="both"/>
        <w:rPr>
          <w:sz w:val="24"/>
          <w:szCs w:val="24"/>
        </w:rPr>
      </w:pPr>
      <w:r>
        <w:rPr>
          <w:sz w:val="24"/>
          <w:szCs w:val="24"/>
        </w:rPr>
        <w:t>Stock must have been acquired at the stock’s original issue and must be held for at least 5 years.</w:t>
      </w:r>
    </w:p>
    <w:p w:rsidR="008B1CA8" w:rsidRDefault="008B1CA8" w:rsidP="008B1CA8">
      <w:pPr>
        <w:pStyle w:val="ListParagraph"/>
        <w:numPr>
          <w:ilvl w:val="3"/>
          <w:numId w:val="1"/>
        </w:numPr>
        <w:jc w:val="both"/>
        <w:rPr>
          <w:sz w:val="24"/>
          <w:szCs w:val="24"/>
        </w:rPr>
      </w:pPr>
      <w:r>
        <w:rPr>
          <w:sz w:val="24"/>
          <w:szCs w:val="24"/>
        </w:rPr>
        <w:t>Stock must be that of a corporation whose net worth at the time of stock issuance is $50 million or less, and 80% of the corporation’s assets must be used in the conduct of an active trade or business during substantially all of the taxpayer’s holding period.</w:t>
      </w:r>
    </w:p>
    <w:p w:rsidR="008B1CA8" w:rsidRDefault="008B1CA8" w:rsidP="008B1CA8">
      <w:pPr>
        <w:pStyle w:val="ListParagraph"/>
        <w:numPr>
          <w:ilvl w:val="3"/>
          <w:numId w:val="1"/>
        </w:numPr>
        <w:jc w:val="both"/>
        <w:rPr>
          <w:sz w:val="24"/>
          <w:szCs w:val="24"/>
        </w:rPr>
      </w:pPr>
      <w:r>
        <w:rPr>
          <w:sz w:val="24"/>
          <w:szCs w:val="24"/>
        </w:rPr>
        <w:t>The business conducted by the corporation must be something other than one where one of the principal assets is the reputation of employee(s).</w:t>
      </w:r>
    </w:p>
    <w:p w:rsidR="008B1CA8" w:rsidRDefault="008B1CA8" w:rsidP="008B1CA8">
      <w:pPr>
        <w:pStyle w:val="ListParagraph"/>
        <w:numPr>
          <w:ilvl w:val="3"/>
          <w:numId w:val="1"/>
        </w:numPr>
        <w:jc w:val="both"/>
        <w:rPr>
          <w:sz w:val="24"/>
          <w:szCs w:val="24"/>
        </w:rPr>
      </w:pPr>
      <w:r>
        <w:rPr>
          <w:sz w:val="24"/>
          <w:szCs w:val="24"/>
        </w:rPr>
        <w:t>The business cannot involve banking, insurance, leasing, and financing, investing, farming or operating a hotel or restaurant.</w:t>
      </w:r>
    </w:p>
    <w:p w:rsidR="008B1CA8" w:rsidRPr="008B1CA8" w:rsidRDefault="008B1CA8" w:rsidP="008B1CA8">
      <w:pPr>
        <w:pStyle w:val="ListParagraph"/>
        <w:numPr>
          <w:ilvl w:val="2"/>
          <w:numId w:val="1"/>
        </w:numPr>
        <w:jc w:val="both"/>
        <w:rPr>
          <w:sz w:val="24"/>
          <w:szCs w:val="24"/>
        </w:rPr>
      </w:pPr>
      <w:r>
        <w:rPr>
          <w:b/>
          <w:sz w:val="24"/>
          <w:szCs w:val="24"/>
        </w:rPr>
        <w:t>Tax treatment:</w:t>
      </w:r>
    </w:p>
    <w:p w:rsidR="008B1CA8" w:rsidRPr="008B1CA8" w:rsidRDefault="008B1CA8" w:rsidP="008B1CA8">
      <w:pPr>
        <w:pStyle w:val="ListParagraph"/>
        <w:numPr>
          <w:ilvl w:val="3"/>
          <w:numId w:val="1"/>
        </w:numPr>
        <w:jc w:val="both"/>
        <w:rPr>
          <w:sz w:val="24"/>
          <w:szCs w:val="24"/>
        </w:rPr>
      </w:pPr>
      <w:r>
        <w:rPr>
          <w:b/>
          <w:sz w:val="24"/>
          <w:szCs w:val="24"/>
        </w:rPr>
        <w:t xml:space="preserve">An individual can exclude 50% of the gain on the sale or exchange of stock. This includible portion is taxed at a maximum 28% rate </w:t>
      </w:r>
      <w:r w:rsidRPr="008B1CA8">
        <w:rPr>
          <w:sz w:val="24"/>
          <w:szCs w:val="24"/>
        </w:rPr>
        <w:t>(so the maximum effective tax rate on the gain is 14%).</w:t>
      </w:r>
    </w:p>
    <w:p w:rsidR="008B1CA8" w:rsidRPr="008B1CA8" w:rsidRDefault="008B1CA8" w:rsidP="008B1CA8">
      <w:pPr>
        <w:pStyle w:val="ListParagraph"/>
        <w:numPr>
          <w:ilvl w:val="3"/>
          <w:numId w:val="1"/>
        </w:numPr>
        <w:jc w:val="both"/>
        <w:rPr>
          <w:sz w:val="24"/>
          <w:szCs w:val="24"/>
        </w:rPr>
      </w:pPr>
      <w:r>
        <w:rPr>
          <w:b/>
          <w:sz w:val="24"/>
          <w:szCs w:val="24"/>
        </w:rPr>
        <w:t>The amount of gain eligible for exclusion is the greater of:</w:t>
      </w:r>
    </w:p>
    <w:p w:rsidR="008B1CA8" w:rsidRPr="008B1CA8" w:rsidRDefault="008B1CA8" w:rsidP="008B1CA8">
      <w:pPr>
        <w:pStyle w:val="ListParagraph"/>
        <w:numPr>
          <w:ilvl w:val="4"/>
          <w:numId w:val="1"/>
        </w:numPr>
        <w:jc w:val="both"/>
        <w:rPr>
          <w:sz w:val="24"/>
          <w:szCs w:val="24"/>
        </w:rPr>
      </w:pPr>
      <w:r>
        <w:rPr>
          <w:b/>
          <w:sz w:val="24"/>
          <w:szCs w:val="24"/>
        </w:rPr>
        <w:t>10x the taxpayer’s basis in the stock OR</w:t>
      </w:r>
    </w:p>
    <w:p w:rsidR="008B1CA8" w:rsidRPr="00C41031" w:rsidRDefault="008B1CA8" w:rsidP="008B1CA8">
      <w:pPr>
        <w:pStyle w:val="ListParagraph"/>
        <w:numPr>
          <w:ilvl w:val="4"/>
          <w:numId w:val="1"/>
        </w:numPr>
        <w:jc w:val="both"/>
        <w:rPr>
          <w:sz w:val="24"/>
          <w:szCs w:val="24"/>
        </w:rPr>
      </w:pPr>
      <w:r>
        <w:rPr>
          <w:b/>
          <w:sz w:val="24"/>
          <w:szCs w:val="24"/>
        </w:rPr>
        <w:t>$10 million of gain.</w:t>
      </w:r>
    </w:p>
    <w:p w:rsidR="00C41031" w:rsidRPr="00C41031" w:rsidRDefault="00C41031" w:rsidP="00C41031">
      <w:pPr>
        <w:pStyle w:val="ListParagraph"/>
        <w:numPr>
          <w:ilvl w:val="1"/>
          <w:numId w:val="1"/>
        </w:numPr>
        <w:jc w:val="both"/>
        <w:rPr>
          <w:sz w:val="24"/>
          <w:szCs w:val="24"/>
        </w:rPr>
      </w:pPr>
      <w:r>
        <w:rPr>
          <w:b/>
          <w:sz w:val="24"/>
          <w:szCs w:val="24"/>
        </w:rPr>
        <w:t>In the case of Conversion Transactions (§ 1258)</w:t>
      </w:r>
    </w:p>
    <w:p w:rsidR="00C41031" w:rsidRDefault="00C41031" w:rsidP="00C41031">
      <w:pPr>
        <w:pStyle w:val="ListParagraph"/>
        <w:numPr>
          <w:ilvl w:val="2"/>
          <w:numId w:val="1"/>
        </w:numPr>
        <w:jc w:val="both"/>
        <w:rPr>
          <w:sz w:val="24"/>
          <w:szCs w:val="24"/>
        </w:rPr>
      </w:pPr>
      <w:r>
        <w:rPr>
          <w:sz w:val="24"/>
          <w:szCs w:val="24"/>
        </w:rPr>
        <w:t>To qualify:</w:t>
      </w:r>
    </w:p>
    <w:p w:rsidR="00C41031" w:rsidRDefault="00C41031" w:rsidP="00C41031">
      <w:pPr>
        <w:pStyle w:val="ListParagraph"/>
        <w:numPr>
          <w:ilvl w:val="3"/>
          <w:numId w:val="1"/>
        </w:numPr>
        <w:jc w:val="both"/>
        <w:rPr>
          <w:sz w:val="24"/>
          <w:szCs w:val="24"/>
        </w:rPr>
      </w:pPr>
      <w:r>
        <w:rPr>
          <w:sz w:val="24"/>
          <w:szCs w:val="24"/>
        </w:rPr>
        <w:t>Transaction consists of two or more positions taken with regard to the same or similar property;</w:t>
      </w:r>
    </w:p>
    <w:p w:rsidR="00C41031" w:rsidRDefault="00C41031" w:rsidP="00C41031">
      <w:pPr>
        <w:pStyle w:val="ListParagraph"/>
        <w:numPr>
          <w:ilvl w:val="3"/>
          <w:numId w:val="1"/>
        </w:numPr>
        <w:jc w:val="both"/>
        <w:rPr>
          <w:sz w:val="24"/>
          <w:szCs w:val="24"/>
        </w:rPr>
      </w:pPr>
      <w:r>
        <w:rPr>
          <w:sz w:val="24"/>
          <w:szCs w:val="24"/>
        </w:rPr>
        <w:t>Where substantially all of the taxpayer’s return is attributable to the time value of the net investment; and</w:t>
      </w:r>
    </w:p>
    <w:p w:rsidR="00C41031" w:rsidRDefault="00C41031" w:rsidP="00C41031">
      <w:pPr>
        <w:pStyle w:val="ListParagraph"/>
        <w:numPr>
          <w:ilvl w:val="3"/>
          <w:numId w:val="1"/>
        </w:numPr>
        <w:jc w:val="both"/>
        <w:rPr>
          <w:sz w:val="24"/>
          <w:szCs w:val="24"/>
        </w:rPr>
      </w:pPr>
      <w:r>
        <w:rPr>
          <w:sz w:val="24"/>
          <w:szCs w:val="24"/>
        </w:rPr>
        <w:t>The taxpayer bears no significant risks other than those usually borne by a lender.</w:t>
      </w:r>
    </w:p>
    <w:p w:rsidR="00C41031" w:rsidRPr="00C41031" w:rsidRDefault="00C41031" w:rsidP="00C41031">
      <w:pPr>
        <w:pStyle w:val="ListParagraph"/>
        <w:numPr>
          <w:ilvl w:val="3"/>
          <w:numId w:val="1"/>
        </w:numPr>
        <w:jc w:val="both"/>
        <w:rPr>
          <w:sz w:val="24"/>
          <w:szCs w:val="24"/>
        </w:rPr>
      </w:pPr>
      <w:r>
        <w:rPr>
          <w:sz w:val="24"/>
          <w:szCs w:val="24"/>
        </w:rPr>
        <w:t>Examples: straddles, transactions marketed or sold on the basis that they produce a capital gain, and the acquisition of property and a contemporaneous agreement to sell the same property in the future.</w:t>
      </w:r>
    </w:p>
    <w:p w:rsidR="00C41031" w:rsidRPr="00C41031" w:rsidRDefault="00C41031" w:rsidP="00C41031">
      <w:pPr>
        <w:pStyle w:val="ListParagraph"/>
        <w:numPr>
          <w:ilvl w:val="2"/>
          <w:numId w:val="1"/>
        </w:numPr>
        <w:jc w:val="both"/>
        <w:rPr>
          <w:sz w:val="24"/>
          <w:szCs w:val="24"/>
        </w:rPr>
      </w:pPr>
      <w:r>
        <w:rPr>
          <w:b/>
          <w:sz w:val="24"/>
          <w:szCs w:val="24"/>
        </w:rPr>
        <w:t>Tax Treatment:</w:t>
      </w:r>
    </w:p>
    <w:p w:rsidR="00C41031" w:rsidRPr="00C41031" w:rsidRDefault="00C41031" w:rsidP="00C41031">
      <w:pPr>
        <w:pStyle w:val="ListParagraph"/>
        <w:numPr>
          <w:ilvl w:val="3"/>
          <w:numId w:val="1"/>
        </w:numPr>
        <w:jc w:val="both"/>
        <w:rPr>
          <w:sz w:val="24"/>
          <w:szCs w:val="24"/>
        </w:rPr>
      </w:pPr>
      <w:r>
        <w:rPr>
          <w:b/>
          <w:sz w:val="24"/>
          <w:szCs w:val="24"/>
        </w:rPr>
        <w:t>The gain on a “conversion transaction” will be treated as ordinary income.</w:t>
      </w:r>
    </w:p>
    <w:p w:rsidR="00C41031" w:rsidRPr="00493B4B" w:rsidRDefault="00C41031" w:rsidP="00C41031">
      <w:pPr>
        <w:pStyle w:val="ListParagraph"/>
        <w:numPr>
          <w:ilvl w:val="3"/>
          <w:numId w:val="1"/>
        </w:numPr>
        <w:jc w:val="both"/>
        <w:rPr>
          <w:sz w:val="24"/>
          <w:szCs w:val="24"/>
        </w:rPr>
      </w:pPr>
      <w:r>
        <w:rPr>
          <w:b/>
          <w:sz w:val="24"/>
          <w:szCs w:val="24"/>
        </w:rPr>
        <w:t>The amount of gain treated as ordinary income cannot be &gt; the interest the taxpayer would have earned if the rate were 120% of the applicable federal rate.</w:t>
      </w:r>
    </w:p>
    <w:p w:rsidR="00493B4B" w:rsidRPr="00493B4B" w:rsidRDefault="00493B4B" w:rsidP="00493B4B">
      <w:pPr>
        <w:pStyle w:val="ListParagraph"/>
        <w:numPr>
          <w:ilvl w:val="1"/>
          <w:numId w:val="1"/>
        </w:numPr>
        <w:jc w:val="both"/>
        <w:rPr>
          <w:sz w:val="24"/>
          <w:szCs w:val="24"/>
        </w:rPr>
      </w:pPr>
      <w:r>
        <w:rPr>
          <w:b/>
          <w:sz w:val="24"/>
          <w:szCs w:val="24"/>
        </w:rPr>
        <w:t>In the case of the Sale of a Going Business (§ 1060):</w:t>
      </w:r>
    </w:p>
    <w:p w:rsidR="00493B4B" w:rsidRPr="00493B4B" w:rsidRDefault="00493B4B" w:rsidP="00493B4B">
      <w:pPr>
        <w:pStyle w:val="ListParagraph"/>
        <w:numPr>
          <w:ilvl w:val="2"/>
          <w:numId w:val="1"/>
        </w:numPr>
        <w:jc w:val="both"/>
        <w:rPr>
          <w:sz w:val="24"/>
          <w:szCs w:val="24"/>
        </w:rPr>
      </w:pPr>
      <w:r>
        <w:rPr>
          <w:b/>
          <w:sz w:val="24"/>
          <w:szCs w:val="24"/>
        </w:rPr>
        <w:t>Partner’s interest in a going firm = capital asset.</w:t>
      </w:r>
    </w:p>
    <w:p w:rsidR="00493B4B" w:rsidRPr="00493B4B" w:rsidRDefault="00493B4B" w:rsidP="00493B4B">
      <w:pPr>
        <w:pStyle w:val="ListParagraph"/>
        <w:numPr>
          <w:ilvl w:val="2"/>
          <w:numId w:val="1"/>
        </w:numPr>
        <w:jc w:val="both"/>
        <w:rPr>
          <w:sz w:val="24"/>
          <w:szCs w:val="24"/>
        </w:rPr>
      </w:pPr>
      <w:r>
        <w:rPr>
          <w:b/>
          <w:sz w:val="24"/>
          <w:szCs w:val="24"/>
        </w:rPr>
        <w:lastRenderedPageBreak/>
        <w:t xml:space="preserve">BUT, when the entire business is sold, the PARTS are looked at individually to be classified as capital or ordinary </w:t>
      </w:r>
      <w:r w:rsidRPr="00493B4B">
        <w:rPr>
          <w:b/>
          <w:sz w:val="24"/>
          <w:szCs w:val="24"/>
        </w:rPr>
        <w:sym w:font="Wingdings" w:char="F0E0"/>
      </w:r>
      <w:r>
        <w:rPr>
          <w:b/>
          <w:sz w:val="24"/>
          <w:szCs w:val="24"/>
        </w:rPr>
        <w:t xml:space="preserve"> sale value apportioned.</w:t>
      </w:r>
    </w:p>
    <w:p w:rsidR="00493B4B" w:rsidRPr="00493B4B" w:rsidRDefault="00493B4B" w:rsidP="00493B4B">
      <w:pPr>
        <w:pStyle w:val="ListParagraph"/>
        <w:numPr>
          <w:ilvl w:val="1"/>
          <w:numId w:val="1"/>
        </w:numPr>
        <w:jc w:val="both"/>
        <w:rPr>
          <w:sz w:val="24"/>
          <w:szCs w:val="24"/>
        </w:rPr>
      </w:pPr>
      <w:r>
        <w:rPr>
          <w:b/>
          <w:sz w:val="24"/>
          <w:szCs w:val="24"/>
        </w:rPr>
        <w:t>In the case of Short Sales Against the Box (§ 1259)</w:t>
      </w:r>
    </w:p>
    <w:p w:rsidR="00493B4B" w:rsidRDefault="00493B4B" w:rsidP="00493B4B">
      <w:pPr>
        <w:pStyle w:val="ListParagraph"/>
        <w:numPr>
          <w:ilvl w:val="2"/>
          <w:numId w:val="1"/>
        </w:numPr>
        <w:jc w:val="both"/>
        <w:rPr>
          <w:sz w:val="24"/>
          <w:szCs w:val="24"/>
        </w:rPr>
      </w:pPr>
      <w:r>
        <w:rPr>
          <w:sz w:val="24"/>
          <w:szCs w:val="24"/>
        </w:rPr>
        <w:t>Definitions:</w:t>
      </w:r>
    </w:p>
    <w:p w:rsidR="00493B4B" w:rsidRPr="00493B4B" w:rsidRDefault="00493B4B" w:rsidP="00493B4B">
      <w:pPr>
        <w:pStyle w:val="ListParagraph"/>
        <w:numPr>
          <w:ilvl w:val="3"/>
          <w:numId w:val="1"/>
        </w:numPr>
        <w:jc w:val="both"/>
        <w:rPr>
          <w:sz w:val="24"/>
          <w:szCs w:val="24"/>
        </w:rPr>
      </w:pPr>
      <w:r w:rsidRPr="00493B4B">
        <w:rPr>
          <w:sz w:val="24"/>
          <w:szCs w:val="24"/>
        </w:rPr>
        <w:t xml:space="preserve">Short </w:t>
      </w:r>
      <w:r>
        <w:rPr>
          <w:sz w:val="24"/>
          <w:szCs w:val="24"/>
        </w:rPr>
        <w:t>S</w:t>
      </w:r>
      <w:r w:rsidRPr="00493B4B">
        <w:rPr>
          <w:sz w:val="24"/>
          <w:szCs w:val="24"/>
        </w:rPr>
        <w:t>ale = a contract for the sale of shares which the seller does not own or the certificates for which are not within his control so as to be available for delivery at the time when delivery must be made.</w:t>
      </w:r>
    </w:p>
    <w:p w:rsidR="00493B4B" w:rsidRDefault="00493B4B" w:rsidP="00493B4B">
      <w:pPr>
        <w:pStyle w:val="ListParagraph"/>
        <w:numPr>
          <w:ilvl w:val="3"/>
          <w:numId w:val="1"/>
        </w:numPr>
        <w:jc w:val="both"/>
        <w:rPr>
          <w:sz w:val="24"/>
          <w:szCs w:val="24"/>
        </w:rPr>
      </w:pPr>
      <w:r w:rsidRPr="00493B4B">
        <w:rPr>
          <w:sz w:val="24"/>
          <w:szCs w:val="24"/>
        </w:rPr>
        <w:t xml:space="preserve">Short Sale against the Box = </w:t>
      </w:r>
      <w:r>
        <w:rPr>
          <w:sz w:val="24"/>
          <w:szCs w:val="24"/>
        </w:rPr>
        <w:t xml:space="preserve">taxpayer borrows securities from a broker </w:t>
      </w:r>
      <w:r w:rsidRPr="00493B4B">
        <w:rPr>
          <w:sz w:val="24"/>
          <w:szCs w:val="24"/>
        </w:rPr>
        <w:sym w:font="Wingdings" w:char="F0E0"/>
      </w:r>
      <w:r>
        <w:rPr>
          <w:sz w:val="24"/>
          <w:szCs w:val="24"/>
        </w:rPr>
        <w:t xml:space="preserve"> sells securities </w:t>
      </w:r>
      <w:r w:rsidRPr="00493B4B">
        <w:rPr>
          <w:sz w:val="24"/>
          <w:szCs w:val="24"/>
        </w:rPr>
        <w:sym w:font="Wingdings" w:char="F0E0"/>
      </w:r>
      <w:r>
        <w:rPr>
          <w:sz w:val="24"/>
          <w:szCs w:val="24"/>
        </w:rPr>
        <w:t xml:space="preserve"> taxpayer closes the transaction by delivering identical securities to the lender.</w:t>
      </w:r>
    </w:p>
    <w:p w:rsidR="00493B4B" w:rsidRDefault="00493B4B" w:rsidP="00493B4B">
      <w:pPr>
        <w:pStyle w:val="ListParagraph"/>
        <w:numPr>
          <w:ilvl w:val="3"/>
          <w:numId w:val="1"/>
        </w:numPr>
        <w:jc w:val="both"/>
        <w:rPr>
          <w:sz w:val="24"/>
          <w:szCs w:val="24"/>
        </w:rPr>
      </w:pPr>
      <w:r>
        <w:rPr>
          <w:sz w:val="24"/>
          <w:szCs w:val="24"/>
        </w:rPr>
        <w:t>Short Forward Contract = contract both obligates and entitles the investor to sell the security for a fixed price on a specified date in the future (this means the investor is no longer exposed to movements in the price of the security).</w:t>
      </w:r>
    </w:p>
    <w:p w:rsidR="00493B4B" w:rsidRPr="00493B4B" w:rsidRDefault="00493B4B" w:rsidP="00493B4B">
      <w:pPr>
        <w:pStyle w:val="ListParagraph"/>
        <w:numPr>
          <w:ilvl w:val="2"/>
          <w:numId w:val="1"/>
        </w:numPr>
        <w:jc w:val="both"/>
        <w:rPr>
          <w:sz w:val="24"/>
          <w:szCs w:val="24"/>
        </w:rPr>
      </w:pPr>
      <w:r>
        <w:rPr>
          <w:b/>
          <w:sz w:val="24"/>
          <w:szCs w:val="24"/>
        </w:rPr>
        <w:t>Tax Treatment:</w:t>
      </w:r>
    </w:p>
    <w:p w:rsidR="00493B4B" w:rsidRPr="00493B4B" w:rsidRDefault="00493B4B" w:rsidP="00493B4B">
      <w:pPr>
        <w:pStyle w:val="ListParagraph"/>
        <w:numPr>
          <w:ilvl w:val="3"/>
          <w:numId w:val="1"/>
        </w:numPr>
        <w:jc w:val="both"/>
        <w:rPr>
          <w:sz w:val="24"/>
          <w:szCs w:val="24"/>
        </w:rPr>
      </w:pPr>
      <w:r>
        <w:rPr>
          <w:b/>
          <w:sz w:val="24"/>
          <w:szCs w:val="24"/>
        </w:rPr>
        <w:t>The holder is taxed on any gain where there is deemed to be a constructive sale of an appreciated financial position.</w:t>
      </w:r>
    </w:p>
    <w:p w:rsidR="00493B4B" w:rsidRDefault="00493B4B" w:rsidP="00493B4B">
      <w:pPr>
        <w:pStyle w:val="ListParagraph"/>
        <w:numPr>
          <w:ilvl w:val="4"/>
          <w:numId w:val="1"/>
        </w:numPr>
        <w:jc w:val="both"/>
        <w:rPr>
          <w:sz w:val="24"/>
          <w:szCs w:val="24"/>
        </w:rPr>
      </w:pPr>
      <w:r>
        <w:rPr>
          <w:sz w:val="24"/>
          <w:szCs w:val="24"/>
        </w:rPr>
        <w:t>Financial position = futures or forward contract, short sale, or an option with respect to stock, debt or a partnership interest.</w:t>
      </w:r>
    </w:p>
    <w:p w:rsidR="00493B4B" w:rsidRDefault="00493B4B" w:rsidP="00493B4B">
      <w:pPr>
        <w:pStyle w:val="ListParagraph"/>
        <w:numPr>
          <w:ilvl w:val="4"/>
          <w:numId w:val="1"/>
        </w:numPr>
        <w:jc w:val="both"/>
        <w:rPr>
          <w:sz w:val="24"/>
          <w:szCs w:val="24"/>
        </w:rPr>
      </w:pPr>
      <w:r>
        <w:rPr>
          <w:sz w:val="24"/>
          <w:szCs w:val="24"/>
        </w:rPr>
        <w:t>Constructive Sale = occurs when the taxpayer enters into a short sale or an offsetting principal contract with respect to the same or substantially identical property, or enters into a futures or forward contract to deliver the same or substantially identical property, or where the taxpayer holds the appreciated short position in property and acquires a long position in the same property.</w:t>
      </w:r>
    </w:p>
    <w:p w:rsidR="00493B4B" w:rsidRDefault="00493B4B" w:rsidP="00493B4B">
      <w:pPr>
        <w:pStyle w:val="ListParagraph"/>
        <w:numPr>
          <w:ilvl w:val="3"/>
          <w:numId w:val="1"/>
        </w:numPr>
        <w:jc w:val="both"/>
        <w:rPr>
          <w:sz w:val="24"/>
          <w:szCs w:val="24"/>
        </w:rPr>
      </w:pPr>
      <w:r>
        <w:rPr>
          <w:sz w:val="24"/>
          <w:szCs w:val="24"/>
        </w:rPr>
        <w:t>Sales of non-publicly traded property ARE NOT subject to this rule.</w:t>
      </w:r>
    </w:p>
    <w:p w:rsidR="0005042F" w:rsidRPr="0005042F" w:rsidRDefault="0005042F" w:rsidP="0005042F">
      <w:pPr>
        <w:pStyle w:val="ListParagraph"/>
        <w:numPr>
          <w:ilvl w:val="1"/>
          <w:numId w:val="1"/>
        </w:numPr>
        <w:jc w:val="both"/>
        <w:rPr>
          <w:sz w:val="24"/>
          <w:szCs w:val="24"/>
        </w:rPr>
      </w:pPr>
      <w:r>
        <w:rPr>
          <w:b/>
          <w:sz w:val="24"/>
          <w:szCs w:val="24"/>
        </w:rPr>
        <w:t xml:space="preserve">In the case of Installment Sales </w:t>
      </w:r>
      <w:r>
        <w:rPr>
          <w:sz w:val="24"/>
          <w:szCs w:val="24"/>
        </w:rPr>
        <w:t>(§ 453):</w:t>
      </w:r>
    </w:p>
    <w:p w:rsidR="0005042F" w:rsidRPr="0005042F" w:rsidRDefault="0005042F" w:rsidP="0005042F">
      <w:pPr>
        <w:pStyle w:val="ListParagraph"/>
        <w:numPr>
          <w:ilvl w:val="2"/>
          <w:numId w:val="1"/>
        </w:numPr>
        <w:jc w:val="both"/>
        <w:rPr>
          <w:sz w:val="24"/>
          <w:szCs w:val="24"/>
        </w:rPr>
      </w:pPr>
      <w:r>
        <w:rPr>
          <w:b/>
          <w:sz w:val="24"/>
          <w:szCs w:val="24"/>
        </w:rPr>
        <w:t>Installment Sale = where at least one payment is to be received in a year after the year of sale.</w:t>
      </w:r>
    </w:p>
    <w:p w:rsidR="0005042F" w:rsidRDefault="0005042F" w:rsidP="0005042F">
      <w:pPr>
        <w:pStyle w:val="ListParagraph"/>
        <w:numPr>
          <w:ilvl w:val="2"/>
          <w:numId w:val="1"/>
        </w:numPr>
        <w:jc w:val="both"/>
        <w:rPr>
          <w:sz w:val="24"/>
          <w:szCs w:val="24"/>
        </w:rPr>
      </w:pPr>
      <w:r>
        <w:rPr>
          <w:sz w:val="24"/>
          <w:szCs w:val="24"/>
        </w:rPr>
        <w:t>Availability:</w:t>
      </w:r>
    </w:p>
    <w:p w:rsidR="0005042F" w:rsidRDefault="0005042F" w:rsidP="0005042F">
      <w:pPr>
        <w:pStyle w:val="ListParagraph"/>
        <w:numPr>
          <w:ilvl w:val="3"/>
          <w:numId w:val="1"/>
        </w:numPr>
        <w:jc w:val="both"/>
        <w:rPr>
          <w:sz w:val="24"/>
          <w:szCs w:val="24"/>
        </w:rPr>
      </w:pPr>
      <w:r>
        <w:rPr>
          <w:sz w:val="24"/>
          <w:szCs w:val="24"/>
        </w:rPr>
        <w:t>Available to:</w:t>
      </w:r>
    </w:p>
    <w:p w:rsidR="0005042F" w:rsidRDefault="0005042F" w:rsidP="0005042F">
      <w:pPr>
        <w:pStyle w:val="ListParagraph"/>
        <w:numPr>
          <w:ilvl w:val="4"/>
          <w:numId w:val="1"/>
        </w:numPr>
        <w:jc w:val="both"/>
        <w:rPr>
          <w:sz w:val="24"/>
          <w:szCs w:val="24"/>
        </w:rPr>
      </w:pPr>
      <w:r>
        <w:rPr>
          <w:sz w:val="24"/>
          <w:szCs w:val="24"/>
        </w:rPr>
        <w:t>Any non-dealer who sells real property or non-inventory personal property;</w:t>
      </w:r>
    </w:p>
    <w:p w:rsidR="0005042F" w:rsidRDefault="0005042F" w:rsidP="0005042F">
      <w:pPr>
        <w:pStyle w:val="ListParagraph"/>
        <w:numPr>
          <w:ilvl w:val="4"/>
          <w:numId w:val="1"/>
        </w:numPr>
        <w:jc w:val="both"/>
        <w:rPr>
          <w:sz w:val="24"/>
          <w:szCs w:val="24"/>
        </w:rPr>
      </w:pPr>
      <w:r>
        <w:rPr>
          <w:sz w:val="24"/>
          <w:szCs w:val="24"/>
        </w:rPr>
        <w:t>With a RECOGNIZABLE GAIN (not loss).</w:t>
      </w:r>
    </w:p>
    <w:p w:rsidR="0005042F" w:rsidRDefault="0005042F" w:rsidP="0005042F">
      <w:pPr>
        <w:pStyle w:val="ListParagraph"/>
        <w:numPr>
          <w:ilvl w:val="3"/>
          <w:numId w:val="1"/>
        </w:numPr>
        <w:jc w:val="both"/>
        <w:rPr>
          <w:sz w:val="24"/>
          <w:szCs w:val="24"/>
        </w:rPr>
      </w:pPr>
      <w:r>
        <w:rPr>
          <w:sz w:val="24"/>
          <w:szCs w:val="24"/>
        </w:rPr>
        <w:t>NOT available to:</w:t>
      </w:r>
    </w:p>
    <w:p w:rsidR="0005042F" w:rsidRDefault="0005042F" w:rsidP="0005042F">
      <w:pPr>
        <w:pStyle w:val="ListParagraph"/>
        <w:numPr>
          <w:ilvl w:val="4"/>
          <w:numId w:val="1"/>
        </w:numPr>
        <w:jc w:val="both"/>
        <w:rPr>
          <w:sz w:val="24"/>
          <w:szCs w:val="24"/>
        </w:rPr>
      </w:pPr>
      <w:r>
        <w:rPr>
          <w:sz w:val="24"/>
          <w:szCs w:val="24"/>
        </w:rPr>
        <w:t>A</w:t>
      </w:r>
      <w:r w:rsidRPr="0005042F">
        <w:rPr>
          <w:sz w:val="24"/>
          <w:szCs w:val="24"/>
        </w:rPr>
        <w:t xml:space="preserve">ny installment obligations arising from the sale of stock or securities that are traded on an established securities market </w:t>
      </w:r>
      <w:r w:rsidRPr="0005042F">
        <w:rPr>
          <w:sz w:val="24"/>
          <w:szCs w:val="24"/>
        </w:rPr>
        <w:lastRenderedPageBreak/>
        <w:t>or arising from sales or other property of a kind regularly tra</w:t>
      </w:r>
      <w:r>
        <w:rPr>
          <w:sz w:val="24"/>
          <w:szCs w:val="24"/>
        </w:rPr>
        <w:t xml:space="preserve">ded on an established market; </w:t>
      </w:r>
    </w:p>
    <w:p w:rsidR="0005042F" w:rsidRDefault="0005042F" w:rsidP="0005042F">
      <w:pPr>
        <w:pStyle w:val="ListParagraph"/>
        <w:numPr>
          <w:ilvl w:val="4"/>
          <w:numId w:val="1"/>
        </w:numPr>
        <w:jc w:val="both"/>
        <w:rPr>
          <w:sz w:val="24"/>
          <w:szCs w:val="24"/>
        </w:rPr>
      </w:pPr>
      <w:r>
        <w:rPr>
          <w:sz w:val="24"/>
          <w:szCs w:val="24"/>
        </w:rPr>
        <w:t>T</w:t>
      </w:r>
      <w:r w:rsidRPr="0005042F">
        <w:rPr>
          <w:sz w:val="24"/>
          <w:szCs w:val="24"/>
        </w:rPr>
        <w:t>o sales under a re</w:t>
      </w:r>
      <w:r>
        <w:rPr>
          <w:sz w:val="24"/>
          <w:szCs w:val="24"/>
        </w:rPr>
        <w:t xml:space="preserve">volving credit plan; </w:t>
      </w:r>
    </w:p>
    <w:p w:rsidR="0005042F" w:rsidRPr="0005042F" w:rsidRDefault="0005042F" w:rsidP="0005042F">
      <w:pPr>
        <w:pStyle w:val="ListParagraph"/>
        <w:numPr>
          <w:ilvl w:val="4"/>
          <w:numId w:val="1"/>
        </w:numPr>
        <w:jc w:val="both"/>
        <w:rPr>
          <w:sz w:val="24"/>
          <w:szCs w:val="24"/>
        </w:rPr>
      </w:pPr>
      <w:r>
        <w:rPr>
          <w:sz w:val="24"/>
          <w:szCs w:val="24"/>
        </w:rPr>
        <w:t>To dealers in personal or real property.</w:t>
      </w:r>
    </w:p>
    <w:p w:rsidR="0005042F" w:rsidRPr="0005042F" w:rsidRDefault="0005042F" w:rsidP="0005042F">
      <w:pPr>
        <w:pStyle w:val="ListParagraph"/>
        <w:numPr>
          <w:ilvl w:val="2"/>
          <w:numId w:val="1"/>
        </w:numPr>
        <w:jc w:val="both"/>
        <w:rPr>
          <w:sz w:val="24"/>
          <w:szCs w:val="24"/>
        </w:rPr>
      </w:pPr>
      <w:r>
        <w:rPr>
          <w:b/>
          <w:sz w:val="24"/>
          <w:szCs w:val="24"/>
        </w:rPr>
        <w:t>Tax Treatment:</w:t>
      </w:r>
    </w:p>
    <w:p w:rsidR="0005042F" w:rsidRPr="0005042F" w:rsidRDefault="0005042F" w:rsidP="0005042F">
      <w:pPr>
        <w:pStyle w:val="ListParagraph"/>
        <w:numPr>
          <w:ilvl w:val="3"/>
          <w:numId w:val="1"/>
        </w:numPr>
        <w:jc w:val="both"/>
        <w:rPr>
          <w:sz w:val="24"/>
          <w:szCs w:val="24"/>
        </w:rPr>
      </w:pPr>
      <w:r>
        <w:rPr>
          <w:b/>
          <w:sz w:val="24"/>
          <w:szCs w:val="24"/>
        </w:rPr>
        <w:t>The seller may defer payment of tax by spreading the gain over a number of years, treating a portion of each payment as gain and a portion as recover of the taxpayer’s basis in the property.</w:t>
      </w:r>
    </w:p>
    <w:p w:rsidR="0005042F" w:rsidRPr="0005042F" w:rsidRDefault="0005042F" w:rsidP="0005042F">
      <w:pPr>
        <w:pStyle w:val="ListParagraph"/>
        <w:numPr>
          <w:ilvl w:val="3"/>
          <w:numId w:val="1"/>
        </w:numPr>
        <w:jc w:val="both"/>
        <w:rPr>
          <w:sz w:val="24"/>
          <w:szCs w:val="24"/>
        </w:rPr>
      </w:pPr>
      <w:r>
        <w:rPr>
          <w:b/>
          <w:sz w:val="24"/>
          <w:szCs w:val="24"/>
        </w:rPr>
        <w:t>Computation of Reported Gain:</w:t>
      </w:r>
    </w:p>
    <w:p w:rsidR="0005042F" w:rsidRPr="0005042F" w:rsidRDefault="0005042F" w:rsidP="0005042F">
      <w:pPr>
        <w:pStyle w:val="ListParagraph"/>
        <w:numPr>
          <w:ilvl w:val="4"/>
          <w:numId w:val="1"/>
        </w:numPr>
        <w:jc w:val="both"/>
        <w:rPr>
          <w:sz w:val="24"/>
          <w:szCs w:val="24"/>
        </w:rPr>
      </w:pPr>
      <w:r>
        <w:rPr>
          <w:b/>
          <w:sz w:val="24"/>
          <w:szCs w:val="24"/>
        </w:rPr>
        <w:t>Reportable gain = “Payments” received in the taxable year x (“gross profit” on sale/ “contract price”).</w:t>
      </w:r>
    </w:p>
    <w:p w:rsidR="0005042F" w:rsidRDefault="009467BF" w:rsidP="0005042F">
      <w:pPr>
        <w:pStyle w:val="ListParagraph"/>
        <w:numPr>
          <w:ilvl w:val="4"/>
          <w:numId w:val="1"/>
        </w:numPr>
        <w:jc w:val="both"/>
        <w:rPr>
          <w:sz w:val="24"/>
          <w:szCs w:val="24"/>
        </w:rPr>
      </w:pPr>
      <w:r>
        <w:rPr>
          <w:sz w:val="24"/>
          <w:szCs w:val="24"/>
        </w:rPr>
        <w:t>“Gross Profit” = “Selling Price” – Adjusted Basis</w:t>
      </w:r>
    </w:p>
    <w:p w:rsidR="009467BF" w:rsidRDefault="009467BF" w:rsidP="009467BF">
      <w:pPr>
        <w:pStyle w:val="ListParagraph"/>
        <w:numPr>
          <w:ilvl w:val="5"/>
          <w:numId w:val="1"/>
        </w:numPr>
        <w:jc w:val="both"/>
        <w:rPr>
          <w:sz w:val="24"/>
          <w:szCs w:val="24"/>
        </w:rPr>
      </w:pPr>
      <w:r>
        <w:rPr>
          <w:sz w:val="24"/>
          <w:szCs w:val="24"/>
        </w:rPr>
        <w:t>Note: selling price includes full mortgage</w:t>
      </w:r>
    </w:p>
    <w:p w:rsidR="009467BF" w:rsidRDefault="009467BF" w:rsidP="0005042F">
      <w:pPr>
        <w:pStyle w:val="ListParagraph"/>
        <w:numPr>
          <w:ilvl w:val="4"/>
          <w:numId w:val="1"/>
        </w:numPr>
        <w:jc w:val="both"/>
        <w:rPr>
          <w:sz w:val="24"/>
          <w:szCs w:val="24"/>
        </w:rPr>
      </w:pPr>
      <w:r>
        <w:rPr>
          <w:sz w:val="24"/>
          <w:szCs w:val="24"/>
        </w:rPr>
        <w:t>“Contract Price” = Total amount paid for the property</w:t>
      </w:r>
    </w:p>
    <w:p w:rsidR="009467BF" w:rsidRDefault="009467BF" w:rsidP="0005042F">
      <w:pPr>
        <w:pStyle w:val="ListParagraph"/>
        <w:numPr>
          <w:ilvl w:val="4"/>
          <w:numId w:val="1"/>
        </w:numPr>
        <w:jc w:val="both"/>
        <w:rPr>
          <w:sz w:val="24"/>
          <w:szCs w:val="24"/>
        </w:rPr>
      </w:pPr>
      <w:r>
        <w:rPr>
          <w:sz w:val="24"/>
          <w:szCs w:val="24"/>
        </w:rPr>
        <w:t>“Payments” ≠ assumption of “qualified indebtedness” on the property on the property. (Temp. Reg. 15A.453-1(b)(2)(iv)).</w:t>
      </w:r>
    </w:p>
    <w:p w:rsidR="009467BF" w:rsidRPr="009467BF" w:rsidRDefault="009467BF" w:rsidP="009467BF">
      <w:pPr>
        <w:pStyle w:val="ListParagraph"/>
        <w:numPr>
          <w:ilvl w:val="3"/>
          <w:numId w:val="1"/>
        </w:numPr>
        <w:jc w:val="both"/>
        <w:rPr>
          <w:sz w:val="24"/>
          <w:szCs w:val="24"/>
        </w:rPr>
      </w:pPr>
      <w:r>
        <w:rPr>
          <w:b/>
          <w:sz w:val="24"/>
          <w:szCs w:val="24"/>
        </w:rPr>
        <w:t>When disposition of Installment Obligation occurs:</w:t>
      </w:r>
    </w:p>
    <w:p w:rsidR="009467BF" w:rsidRPr="00DD1021" w:rsidRDefault="009467BF" w:rsidP="009467BF">
      <w:pPr>
        <w:pStyle w:val="ListParagraph"/>
        <w:numPr>
          <w:ilvl w:val="4"/>
          <w:numId w:val="1"/>
        </w:numPr>
        <w:jc w:val="both"/>
        <w:rPr>
          <w:sz w:val="24"/>
          <w:szCs w:val="24"/>
        </w:rPr>
      </w:pPr>
      <w:r>
        <w:rPr>
          <w:b/>
          <w:sz w:val="24"/>
          <w:szCs w:val="24"/>
        </w:rPr>
        <w:t xml:space="preserve">Generally triggers any remaining gain on the original sale. </w:t>
      </w:r>
      <w:r>
        <w:rPr>
          <w:sz w:val="24"/>
          <w:szCs w:val="24"/>
        </w:rPr>
        <w:t>(§ 453B).</w:t>
      </w:r>
      <w:r w:rsidR="00DD1021">
        <w:rPr>
          <w:sz w:val="24"/>
          <w:szCs w:val="24"/>
        </w:rPr>
        <w:t xml:space="preserve"> </w:t>
      </w:r>
      <w:r w:rsidR="00DD1021">
        <w:rPr>
          <w:b/>
          <w:sz w:val="24"/>
          <w:szCs w:val="24"/>
        </w:rPr>
        <w:t>Gain/Loss = amount realized on disposition – taxpayer’s basis in the installment obligation.</w:t>
      </w:r>
    </w:p>
    <w:p w:rsidR="00DD1021" w:rsidRDefault="00DD1021" w:rsidP="00DD1021">
      <w:pPr>
        <w:pStyle w:val="ListParagraph"/>
        <w:numPr>
          <w:ilvl w:val="5"/>
          <w:numId w:val="1"/>
        </w:numPr>
        <w:jc w:val="both"/>
        <w:rPr>
          <w:sz w:val="24"/>
          <w:szCs w:val="24"/>
        </w:rPr>
      </w:pPr>
      <w:r>
        <w:rPr>
          <w:sz w:val="24"/>
          <w:szCs w:val="24"/>
        </w:rPr>
        <w:t>Amount realized = sale/exchange value OR OTHERWISE, FMV</w:t>
      </w:r>
    </w:p>
    <w:p w:rsidR="00AC7726" w:rsidRDefault="00AC7726" w:rsidP="00DD1021">
      <w:pPr>
        <w:pStyle w:val="ListParagraph"/>
        <w:numPr>
          <w:ilvl w:val="5"/>
          <w:numId w:val="1"/>
        </w:numPr>
        <w:jc w:val="both"/>
        <w:rPr>
          <w:sz w:val="24"/>
          <w:szCs w:val="24"/>
        </w:rPr>
      </w:pPr>
      <w:r>
        <w:rPr>
          <w:sz w:val="24"/>
          <w:szCs w:val="24"/>
        </w:rPr>
        <w:t>Basis = face value of obligation – amount that would be reported as income if the obligation were satisfied in full.</w:t>
      </w:r>
    </w:p>
    <w:p w:rsidR="009467BF" w:rsidRDefault="009467BF" w:rsidP="009467BF">
      <w:pPr>
        <w:pStyle w:val="ListParagraph"/>
        <w:numPr>
          <w:ilvl w:val="4"/>
          <w:numId w:val="1"/>
        </w:numPr>
        <w:jc w:val="both"/>
        <w:rPr>
          <w:sz w:val="24"/>
          <w:szCs w:val="24"/>
        </w:rPr>
      </w:pPr>
      <w:r>
        <w:rPr>
          <w:sz w:val="24"/>
          <w:szCs w:val="24"/>
        </w:rPr>
        <w:t>This applies on the sale, exchange, transfer, gift, cancellation or unenforceability of the installment obligation, BUT DOES NOT APPLY to a transfer at death or between spouses.</w:t>
      </w:r>
    </w:p>
    <w:p w:rsidR="00CC5C2B" w:rsidRDefault="00DD1021" w:rsidP="009467BF">
      <w:pPr>
        <w:pStyle w:val="ListParagraph"/>
        <w:numPr>
          <w:ilvl w:val="4"/>
          <w:numId w:val="1"/>
        </w:numPr>
        <w:jc w:val="both"/>
        <w:rPr>
          <w:sz w:val="24"/>
          <w:szCs w:val="24"/>
        </w:rPr>
      </w:pPr>
      <w:r>
        <w:rPr>
          <w:sz w:val="24"/>
          <w:szCs w:val="24"/>
        </w:rPr>
        <w:t>If disposition by death:</w:t>
      </w:r>
    </w:p>
    <w:p w:rsidR="00DD1021" w:rsidRDefault="00DD1021" w:rsidP="00DD1021">
      <w:pPr>
        <w:pStyle w:val="ListParagraph"/>
        <w:numPr>
          <w:ilvl w:val="5"/>
          <w:numId w:val="1"/>
        </w:numPr>
        <w:jc w:val="both"/>
        <w:rPr>
          <w:sz w:val="24"/>
          <w:szCs w:val="24"/>
        </w:rPr>
      </w:pPr>
      <w:r>
        <w:rPr>
          <w:sz w:val="24"/>
          <w:szCs w:val="24"/>
        </w:rPr>
        <w:t>No step-up in the basis.</w:t>
      </w:r>
    </w:p>
    <w:p w:rsidR="00DD1021" w:rsidRDefault="00DD1021" w:rsidP="00DD1021">
      <w:pPr>
        <w:pStyle w:val="ListParagraph"/>
        <w:numPr>
          <w:ilvl w:val="5"/>
          <w:numId w:val="1"/>
        </w:numPr>
        <w:jc w:val="both"/>
        <w:rPr>
          <w:sz w:val="24"/>
          <w:szCs w:val="24"/>
        </w:rPr>
      </w:pPr>
      <w:r>
        <w:rPr>
          <w:sz w:val="24"/>
          <w:szCs w:val="24"/>
        </w:rPr>
        <w:t>Estate of beneficiary reports the gains as payments are received using the deceden’t profit ratio.</w:t>
      </w:r>
    </w:p>
    <w:p w:rsidR="009467BF" w:rsidRDefault="009467BF" w:rsidP="009467BF">
      <w:pPr>
        <w:pStyle w:val="ListParagraph"/>
        <w:numPr>
          <w:ilvl w:val="3"/>
          <w:numId w:val="1"/>
        </w:numPr>
        <w:jc w:val="both"/>
        <w:rPr>
          <w:sz w:val="24"/>
          <w:szCs w:val="24"/>
        </w:rPr>
      </w:pPr>
      <w:r>
        <w:rPr>
          <w:sz w:val="24"/>
          <w:szCs w:val="24"/>
        </w:rPr>
        <w:t>Sales between related parties (§ 453(e)):</w:t>
      </w:r>
    </w:p>
    <w:p w:rsidR="009467BF" w:rsidRDefault="009467BF" w:rsidP="009467BF">
      <w:pPr>
        <w:pStyle w:val="ListParagraph"/>
        <w:numPr>
          <w:ilvl w:val="4"/>
          <w:numId w:val="1"/>
        </w:numPr>
        <w:jc w:val="both"/>
        <w:rPr>
          <w:sz w:val="24"/>
          <w:szCs w:val="24"/>
        </w:rPr>
      </w:pPr>
      <w:r>
        <w:rPr>
          <w:sz w:val="24"/>
          <w:szCs w:val="24"/>
        </w:rPr>
        <w:t>Applies to a sale by a related party purchaser within 2 years of the installment sale by the initial related party seller.</w:t>
      </w:r>
    </w:p>
    <w:p w:rsidR="009467BF" w:rsidRPr="00493B4B" w:rsidRDefault="009467BF" w:rsidP="009467BF">
      <w:pPr>
        <w:pStyle w:val="ListParagraph"/>
        <w:numPr>
          <w:ilvl w:val="4"/>
          <w:numId w:val="1"/>
        </w:numPr>
        <w:jc w:val="both"/>
        <w:rPr>
          <w:sz w:val="24"/>
          <w:szCs w:val="24"/>
        </w:rPr>
      </w:pPr>
      <w:r>
        <w:rPr>
          <w:sz w:val="24"/>
          <w:szCs w:val="24"/>
        </w:rPr>
        <w:t>If the taxpayer can demonstrate that neither disposition was motivated by tax avoidance, rule does not apply.</w:t>
      </w:r>
    </w:p>
    <w:p w:rsidR="009467BF" w:rsidRDefault="009467BF" w:rsidP="009467BF">
      <w:pPr>
        <w:pStyle w:val="ListParagraph"/>
        <w:numPr>
          <w:ilvl w:val="4"/>
          <w:numId w:val="1"/>
        </w:numPr>
        <w:jc w:val="both"/>
        <w:rPr>
          <w:sz w:val="24"/>
          <w:szCs w:val="24"/>
        </w:rPr>
      </w:pPr>
      <w:r>
        <w:rPr>
          <w:sz w:val="24"/>
          <w:szCs w:val="24"/>
        </w:rPr>
        <w:lastRenderedPageBreak/>
        <w:t>Initial seller must recognize gain on resale of property to the extent that amount realized &gt; actual payments on installment sale. They recover subsequent payments tax free until they = amount realized from resale that triggered recognition of gain.</w:t>
      </w:r>
    </w:p>
    <w:p w:rsidR="00AC7726" w:rsidRPr="00AC7726" w:rsidRDefault="00AC7726" w:rsidP="00AC7726">
      <w:pPr>
        <w:pStyle w:val="ListParagraph"/>
        <w:numPr>
          <w:ilvl w:val="3"/>
          <w:numId w:val="1"/>
        </w:numPr>
        <w:jc w:val="both"/>
        <w:rPr>
          <w:sz w:val="24"/>
          <w:szCs w:val="24"/>
        </w:rPr>
      </w:pPr>
      <w:r>
        <w:rPr>
          <w:b/>
          <w:sz w:val="24"/>
          <w:szCs w:val="24"/>
        </w:rPr>
        <w:t>The taxpayer may elect not to use the installment method.</w:t>
      </w:r>
    </w:p>
    <w:p w:rsidR="00AC7726" w:rsidRDefault="00AC7726" w:rsidP="00AC7726">
      <w:pPr>
        <w:pStyle w:val="ListParagraph"/>
        <w:numPr>
          <w:ilvl w:val="4"/>
          <w:numId w:val="1"/>
        </w:numPr>
        <w:jc w:val="both"/>
        <w:rPr>
          <w:sz w:val="24"/>
          <w:szCs w:val="24"/>
        </w:rPr>
      </w:pPr>
      <w:r>
        <w:rPr>
          <w:b/>
          <w:sz w:val="24"/>
          <w:szCs w:val="24"/>
        </w:rPr>
        <w:t xml:space="preserve">Where the taxpayer elects out, income = FMV of the installment obligation. </w:t>
      </w:r>
      <w:r>
        <w:rPr>
          <w:sz w:val="24"/>
          <w:szCs w:val="24"/>
        </w:rPr>
        <w:t>FMV cannot be &lt; FMV of property – other consideration received. (Temp. Reg. 15A.453-1(d)(2).</w:t>
      </w:r>
    </w:p>
    <w:p w:rsidR="00160C0F" w:rsidRPr="00160C0F" w:rsidRDefault="00160C0F" w:rsidP="00160C0F">
      <w:pPr>
        <w:pStyle w:val="ListParagraph"/>
        <w:numPr>
          <w:ilvl w:val="1"/>
          <w:numId w:val="1"/>
        </w:numPr>
        <w:jc w:val="both"/>
        <w:rPr>
          <w:sz w:val="24"/>
          <w:szCs w:val="24"/>
        </w:rPr>
      </w:pPr>
      <w:r>
        <w:rPr>
          <w:b/>
          <w:sz w:val="24"/>
          <w:szCs w:val="24"/>
        </w:rPr>
        <w:t>For an Original Issue Discount (OID)</w:t>
      </w:r>
      <w:r w:rsidR="00A8328C">
        <w:rPr>
          <w:b/>
          <w:sz w:val="24"/>
          <w:szCs w:val="24"/>
        </w:rPr>
        <w:t xml:space="preserve"> (§ 1272)</w:t>
      </w:r>
      <w:r>
        <w:rPr>
          <w:b/>
          <w:sz w:val="24"/>
          <w:szCs w:val="24"/>
        </w:rPr>
        <w:t>:</w:t>
      </w:r>
    </w:p>
    <w:p w:rsidR="00160C0F" w:rsidRPr="00160C0F" w:rsidRDefault="00160C0F" w:rsidP="00160C0F">
      <w:pPr>
        <w:pStyle w:val="ListParagraph"/>
        <w:numPr>
          <w:ilvl w:val="2"/>
          <w:numId w:val="1"/>
        </w:numPr>
        <w:jc w:val="both"/>
        <w:rPr>
          <w:sz w:val="24"/>
          <w:szCs w:val="24"/>
        </w:rPr>
      </w:pPr>
      <w:r>
        <w:rPr>
          <w:b/>
          <w:sz w:val="24"/>
          <w:szCs w:val="24"/>
        </w:rPr>
        <w:t>= when the original “issue price” of a debt instrument is &lt; the amount to be paid at maturity, when there is either no or very low interest payable.</w:t>
      </w:r>
    </w:p>
    <w:p w:rsidR="00160C0F" w:rsidRPr="00160C0F" w:rsidRDefault="00160C0F" w:rsidP="00160C0F">
      <w:pPr>
        <w:pStyle w:val="ListParagraph"/>
        <w:numPr>
          <w:ilvl w:val="2"/>
          <w:numId w:val="1"/>
        </w:numPr>
        <w:jc w:val="both"/>
        <w:rPr>
          <w:sz w:val="24"/>
          <w:szCs w:val="24"/>
        </w:rPr>
      </w:pPr>
      <w:r>
        <w:rPr>
          <w:b/>
          <w:sz w:val="24"/>
          <w:szCs w:val="24"/>
        </w:rPr>
        <w:t>Tax Treatment:</w:t>
      </w:r>
    </w:p>
    <w:p w:rsidR="00160C0F" w:rsidRPr="00A8328C" w:rsidRDefault="00160C0F" w:rsidP="00160C0F">
      <w:pPr>
        <w:pStyle w:val="ListParagraph"/>
        <w:numPr>
          <w:ilvl w:val="3"/>
          <w:numId w:val="1"/>
        </w:numPr>
        <w:jc w:val="both"/>
        <w:rPr>
          <w:sz w:val="24"/>
          <w:szCs w:val="24"/>
        </w:rPr>
      </w:pPr>
      <w:r>
        <w:rPr>
          <w:b/>
          <w:sz w:val="24"/>
          <w:szCs w:val="24"/>
        </w:rPr>
        <w:t>Rules are designed to treat the OID equivalent to one</w:t>
      </w:r>
      <w:r w:rsidR="00A8328C">
        <w:rPr>
          <w:b/>
          <w:sz w:val="24"/>
          <w:szCs w:val="24"/>
        </w:rPr>
        <w:t xml:space="preserve"> paying market rate of interest: Lender must report as interest income annually the amount of OID that economically accrues on the debt interest, and the Borrower treats an identical amount as an interest deduction.</w:t>
      </w:r>
    </w:p>
    <w:p w:rsidR="00A8328C" w:rsidRDefault="00A8328C" w:rsidP="00160C0F">
      <w:pPr>
        <w:pStyle w:val="ListParagraph"/>
        <w:numPr>
          <w:ilvl w:val="3"/>
          <w:numId w:val="1"/>
        </w:numPr>
        <w:jc w:val="both"/>
        <w:rPr>
          <w:sz w:val="24"/>
          <w:szCs w:val="24"/>
        </w:rPr>
      </w:pPr>
      <w:r>
        <w:rPr>
          <w:sz w:val="24"/>
          <w:szCs w:val="24"/>
        </w:rPr>
        <w:t>OID tax rules DO NOT APPLY to tax-exempt obligations, loans between natural organizations if total outstanding loans between them are $10k or less, the loan has not been made as part of the lender’s trade or business, and there is not a tax avoidance purpose.</w:t>
      </w:r>
    </w:p>
    <w:p w:rsidR="00A8328C" w:rsidRPr="00A8328C" w:rsidRDefault="00A8328C" w:rsidP="00A8328C">
      <w:pPr>
        <w:pStyle w:val="ListParagraph"/>
        <w:numPr>
          <w:ilvl w:val="1"/>
          <w:numId w:val="1"/>
        </w:numPr>
        <w:jc w:val="both"/>
        <w:rPr>
          <w:sz w:val="24"/>
          <w:szCs w:val="24"/>
        </w:rPr>
      </w:pPr>
      <w:r>
        <w:rPr>
          <w:b/>
          <w:sz w:val="24"/>
          <w:szCs w:val="24"/>
        </w:rPr>
        <w:t>In cases of Market Discount (§ 1276):</w:t>
      </w:r>
    </w:p>
    <w:p w:rsidR="00A8328C" w:rsidRPr="00A8328C" w:rsidRDefault="00A8328C" w:rsidP="00A8328C">
      <w:pPr>
        <w:pStyle w:val="ListParagraph"/>
        <w:numPr>
          <w:ilvl w:val="2"/>
          <w:numId w:val="1"/>
        </w:numPr>
        <w:jc w:val="both"/>
        <w:rPr>
          <w:sz w:val="24"/>
          <w:szCs w:val="24"/>
        </w:rPr>
      </w:pPr>
      <w:r>
        <w:rPr>
          <w:b/>
          <w:sz w:val="24"/>
          <w:szCs w:val="24"/>
        </w:rPr>
        <w:t>= when the value of a debt obligation declines after it is used, typically because market rates of interest increase.</w:t>
      </w:r>
    </w:p>
    <w:p w:rsidR="00D86738" w:rsidRDefault="00D86738" w:rsidP="00D86738">
      <w:pPr>
        <w:pStyle w:val="ListParagraph"/>
        <w:numPr>
          <w:ilvl w:val="3"/>
          <w:numId w:val="1"/>
        </w:numPr>
        <w:jc w:val="both"/>
        <w:rPr>
          <w:sz w:val="24"/>
          <w:szCs w:val="24"/>
        </w:rPr>
      </w:pPr>
      <w:r>
        <w:rPr>
          <w:sz w:val="24"/>
          <w:szCs w:val="24"/>
        </w:rPr>
        <w:t>Impact of changes of market rate on these debt obligations:</w:t>
      </w:r>
    </w:p>
    <w:p w:rsidR="00D86738" w:rsidRDefault="00D86738" w:rsidP="00D86738">
      <w:pPr>
        <w:pStyle w:val="ListParagraph"/>
        <w:numPr>
          <w:ilvl w:val="4"/>
          <w:numId w:val="1"/>
        </w:numPr>
        <w:jc w:val="both"/>
        <w:rPr>
          <w:sz w:val="24"/>
          <w:szCs w:val="24"/>
        </w:rPr>
      </w:pPr>
      <w:r>
        <w:rPr>
          <w:sz w:val="24"/>
          <w:szCs w:val="24"/>
        </w:rPr>
        <w:t xml:space="preserve">An INCREASE in the market interest rate (discount rate) </w:t>
      </w:r>
      <w:r w:rsidRPr="00D86738">
        <w:rPr>
          <w:sz w:val="24"/>
          <w:szCs w:val="24"/>
        </w:rPr>
        <w:sym w:font="Wingdings" w:char="F0E0"/>
      </w:r>
      <w:r>
        <w:rPr>
          <w:sz w:val="24"/>
          <w:szCs w:val="24"/>
        </w:rPr>
        <w:t xml:space="preserve"> DECREASE in the value of the existing debt obligation.</w:t>
      </w:r>
    </w:p>
    <w:p w:rsidR="00D86738" w:rsidRDefault="00D86738" w:rsidP="00D86738">
      <w:pPr>
        <w:pStyle w:val="ListParagraph"/>
        <w:numPr>
          <w:ilvl w:val="4"/>
          <w:numId w:val="1"/>
        </w:numPr>
        <w:jc w:val="both"/>
        <w:rPr>
          <w:sz w:val="24"/>
          <w:szCs w:val="24"/>
        </w:rPr>
      </w:pPr>
      <w:r>
        <w:rPr>
          <w:sz w:val="24"/>
          <w:szCs w:val="24"/>
        </w:rPr>
        <w:t xml:space="preserve">A DECREASE in the market interest rate (discount rate) </w:t>
      </w:r>
      <w:r w:rsidRPr="00D86738">
        <w:rPr>
          <w:sz w:val="24"/>
          <w:szCs w:val="24"/>
        </w:rPr>
        <w:sym w:font="Wingdings" w:char="F0E0"/>
      </w:r>
      <w:r>
        <w:rPr>
          <w:sz w:val="24"/>
          <w:szCs w:val="24"/>
        </w:rPr>
        <w:t xml:space="preserve"> INCREASE in the value of the existing debt obligation.</w:t>
      </w:r>
    </w:p>
    <w:p w:rsidR="00D86738" w:rsidRPr="00D86738" w:rsidRDefault="00D86738" w:rsidP="00D86738">
      <w:pPr>
        <w:pStyle w:val="ListParagraph"/>
        <w:numPr>
          <w:ilvl w:val="4"/>
          <w:numId w:val="1"/>
        </w:numPr>
        <w:jc w:val="both"/>
        <w:rPr>
          <w:sz w:val="24"/>
          <w:szCs w:val="24"/>
        </w:rPr>
      </w:pPr>
      <w:r>
        <w:rPr>
          <w:sz w:val="24"/>
          <w:szCs w:val="24"/>
        </w:rPr>
        <w:t>These are not “realized” gains or losses b/c the realization principle requires an event constituting a “realization”, not just an increase/decrease in asset value.</w:t>
      </w:r>
    </w:p>
    <w:p w:rsidR="00A8328C" w:rsidRPr="00A8328C" w:rsidRDefault="00A8328C" w:rsidP="00A8328C">
      <w:pPr>
        <w:pStyle w:val="ListParagraph"/>
        <w:numPr>
          <w:ilvl w:val="2"/>
          <w:numId w:val="1"/>
        </w:numPr>
        <w:jc w:val="both"/>
        <w:rPr>
          <w:sz w:val="24"/>
          <w:szCs w:val="24"/>
        </w:rPr>
      </w:pPr>
      <w:r>
        <w:rPr>
          <w:b/>
          <w:sz w:val="24"/>
          <w:szCs w:val="24"/>
        </w:rPr>
        <w:t>Tax Treatment:</w:t>
      </w:r>
    </w:p>
    <w:p w:rsidR="00A8328C" w:rsidRPr="00A8328C" w:rsidRDefault="00A8328C" w:rsidP="00A8328C">
      <w:pPr>
        <w:pStyle w:val="ListParagraph"/>
        <w:numPr>
          <w:ilvl w:val="3"/>
          <w:numId w:val="1"/>
        </w:numPr>
        <w:jc w:val="both"/>
        <w:rPr>
          <w:sz w:val="24"/>
          <w:szCs w:val="24"/>
        </w:rPr>
      </w:pPr>
      <w:r>
        <w:rPr>
          <w:b/>
          <w:sz w:val="24"/>
          <w:szCs w:val="24"/>
        </w:rPr>
        <w:t>Code treats the market discount as ordinary interest income on a compound interest basis, but does not require cash basis holders of market discount obligations to report the interest until the bond is disposed of</w:t>
      </w:r>
      <w:r w:rsidR="00D86738">
        <w:rPr>
          <w:b/>
          <w:sz w:val="24"/>
          <w:szCs w:val="24"/>
        </w:rPr>
        <w:t>.</w:t>
      </w:r>
    </w:p>
    <w:p w:rsidR="00A8328C" w:rsidRPr="00A8328C" w:rsidRDefault="00A8328C" w:rsidP="00A8328C">
      <w:pPr>
        <w:pStyle w:val="ListParagraph"/>
        <w:numPr>
          <w:ilvl w:val="3"/>
          <w:numId w:val="1"/>
        </w:numPr>
        <w:jc w:val="both"/>
        <w:rPr>
          <w:sz w:val="24"/>
          <w:szCs w:val="24"/>
        </w:rPr>
      </w:pPr>
      <w:r>
        <w:rPr>
          <w:b/>
          <w:sz w:val="24"/>
          <w:szCs w:val="24"/>
        </w:rPr>
        <w:t>On retirement or sale:</w:t>
      </w:r>
    </w:p>
    <w:p w:rsidR="00A8328C" w:rsidRPr="00A8328C" w:rsidRDefault="00A8328C" w:rsidP="00A8328C">
      <w:pPr>
        <w:pStyle w:val="ListParagraph"/>
        <w:numPr>
          <w:ilvl w:val="4"/>
          <w:numId w:val="1"/>
        </w:numPr>
        <w:jc w:val="both"/>
        <w:rPr>
          <w:sz w:val="24"/>
          <w:szCs w:val="24"/>
        </w:rPr>
      </w:pPr>
      <w:r>
        <w:rPr>
          <w:b/>
          <w:sz w:val="24"/>
          <w:szCs w:val="24"/>
        </w:rPr>
        <w:lastRenderedPageBreak/>
        <w:t xml:space="preserve">Accrued market discount = ordinary </w:t>
      </w:r>
      <w:r w:rsidR="00D86738">
        <w:rPr>
          <w:b/>
          <w:sz w:val="24"/>
          <w:szCs w:val="24"/>
        </w:rPr>
        <w:t xml:space="preserve">(interest) </w:t>
      </w:r>
      <w:r>
        <w:rPr>
          <w:b/>
          <w:sz w:val="24"/>
          <w:szCs w:val="24"/>
        </w:rPr>
        <w:t>income</w:t>
      </w:r>
      <w:r w:rsidR="00D86738">
        <w:rPr>
          <w:b/>
          <w:sz w:val="24"/>
          <w:szCs w:val="24"/>
        </w:rPr>
        <w:t xml:space="preserve"> </w:t>
      </w:r>
      <w:r w:rsidR="00AE0FAA">
        <w:rPr>
          <w:b/>
          <w:sz w:val="24"/>
          <w:szCs w:val="24"/>
        </w:rPr>
        <w:t>(NOT CAPITAL GAIN)</w:t>
      </w:r>
    </w:p>
    <w:p w:rsidR="00A8328C" w:rsidRPr="00A8328C" w:rsidRDefault="00A8328C" w:rsidP="00A8328C">
      <w:pPr>
        <w:pStyle w:val="ListParagraph"/>
        <w:numPr>
          <w:ilvl w:val="1"/>
          <w:numId w:val="1"/>
        </w:numPr>
        <w:jc w:val="both"/>
        <w:rPr>
          <w:sz w:val="24"/>
          <w:szCs w:val="24"/>
        </w:rPr>
      </w:pPr>
      <w:r>
        <w:rPr>
          <w:b/>
          <w:sz w:val="24"/>
          <w:szCs w:val="24"/>
        </w:rPr>
        <w:t>In cases of Interest-Free or Low-Interest Loans (§7872):</w:t>
      </w:r>
    </w:p>
    <w:p w:rsidR="00A8328C" w:rsidRDefault="00A8328C" w:rsidP="00A8328C">
      <w:pPr>
        <w:pStyle w:val="ListParagraph"/>
        <w:numPr>
          <w:ilvl w:val="2"/>
          <w:numId w:val="1"/>
        </w:numPr>
        <w:jc w:val="both"/>
        <w:rPr>
          <w:sz w:val="24"/>
          <w:szCs w:val="24"/>
        </w:rPr>
      </w:pPr>
      <w:r>
        <w:rPr>
          <w:sz w:val="24"/>
          <w:szCs w:val="24"/>
        </w:rPr>
        <w:t>Sect. 7872 prohibits the use of interest-free or low-interest loans between:</w:t>
      </w:r>
    </w:p>
    <w:p w:rsidR="00A8328C" w:rsidRDefault="00A8328C" w:rsidP="00A8328C">
      <w:pPr>
        <w:pStyle w:val="ListParagraph"/>
        <w:numPr>
          <w:ilvl w:val="3"/>
          <w:numId w:val="1"/>
        </w:numPr>
        <w:jc w:val="both"/>
        <w:rPr>
          <w:sz w:val="24"/>
          <w:szCs w:val="24"/>
        </w:rPr>
      </w:pPr>
      <w:r>
        <w:rPr>
          <w:sz w:val="24"/>
          <w:szCs w:val="24"/>
        </w:rPr>
        <w:t>Employers and employees (treated as compensation);</w:t>
      </w:r>
    </w:p>
    <w:p w:rsidR="00A8328C" w:rsidRDefault="00A8328C" w:rsidP="00A8328C">
      <w:pPr>
        <w:pStyle w:val="ListParagraph"/>
        <w:numPr>
          <w:ilvl w:val="3"/>
          <w:numId w:val="1"/>
        </w:numPr>
        <w:jc w:val="both"/>
        <w:rPr>
          <w:sz w:val="24"/>
          <w:szCs w:val="24"/>
        </w:rPr>
      </w:pPr>
      <w:r>
        <w:rPr>
          <w:sz w:val="24"/>
          <w:szCs w:val="24"/>
        </w:rPr>
        <w:t>Family members to shift income; and</w:t>
      </w:r>
    </w:p>
    <w:p w:rsidR="00A8328C" w:rsidRDefault="00A8328C" w:rsidP="00A8328C">
      <w:pPr>
        <w:pStyle w:val="ListParagraph"/>
        <w:numPr>
          <w:ilvl w:val="3"/>
          <w:numId w:val="1"/>
        </w:numPr>
        <w:jc w:val="both"/>
        <w:rPr>
          <w:sz w:val="24"/>
          <w:szCs w:val="24"/>
        </w:rPr>
      </w:pPr>
      <w:r>
        <w:rPr>
          <w:sz w:val="24"/>
          <w:szCs w:val="24"/>
        </w:rPr>
        <w:t>Between shareholders and corporations to disguise income).</w:t>
      </w:r>
    </w:p>
    <w:p w:rsidR="00AE4186" w:rsidRPr="00AE4186" w:rsidRDefault="00AE4186" w:rsidP="00AE4186">
      <w:pPr>
        <w:pStyle w:val="ListParagraph"/>
        <w:numPr>
          <w:ilvl w:val="2"/>
          <w:numId w:val="1"/>
        </w:numPr>
        <w:jc w:val="both"/>
        <w:rPr>
          <w:sz w:val="24"/>
          <w:szCs w:val="24"/>
        </w:rPr>
      </w:pPr>
      <w:r>
        <w:rPr>
          <w:b/>
          <w:sz w:val="24"/>
          <w:szCs w:val="24"/>
        </w:rPr>
        <w:t>Tax Treatment:</w:t>
      </w:r>
    </w:p>
    <w:p w:rsidR="00AE4186" w:rsidRPr="00DA06BF" w:rsidRDefault="00AE4186" w:rsidP="00AE4186">
      <w:pPr>
        <w:pStyle w:val="ListParagraph"/>
        <w:numPr>
          <w:ilvl w:val="3"/>
          <w:numId w:val="1"/>
        </w:numPr>
        <w:jc w:val="both"/>
        <w:rPr>
          <w:sz w:val="24"/>
          <w:szCs w:val="24"/>
        </w:rPr>
      </w:pPr>
      <w:r>
        <w:rPr>
          <w:b/>
          <w:sz w:val="24"/>
          <w:szCs w:val="24"/>
        </w:rPr>
        <w:t xml:space="preserve">For each taxable year the loan is outstanding, the amount of interest that would have been payable if it had a normal interest rate is treated as if was transferred lender </w:t>
      </w:r>
      <w:r w:rsidRPr="00AE4186">
        <w:rPr>
          <w:b/>
          <w:sz w:val="24"/>
          <w:szCs w:val="24"/>
        </w:rPr>
        <w:sym w:font="Wingdings" w:char="F0E0"/>
      </w:r>
      <w:r>
        <w:rPr>
          <w:b/>
          <w:sz w:val="24"/>
          <w:szCs w:val="24"/>
        </w:rPr>
        <w:t xml:space="preserve"> borrower </w:t>
      </w:r>
      <w:r w:rsidRPr="00AE4186">
        <w:rPr>
          <w:b/>
          <w:sz w:val="24"/>
          <w:szCs w:val="24"/>
        </w:rPr>
        <w:sym w:font="Wingdings" w:char="F0E0"/>
      </w:r>
      <w:r>
        <w:rPr>
          <w:b/>
          <w:sz w:val="24"/>
          <w:szCs w:val="24"/>
        </w:rPr>
        <w:t xml:space="preserve"> lender as interest. THIS USUALLY NETS TO A ZERO TAX EFFECT.</w:t>
      </w:r>
    </w:p>
    <w:p w:rsidR="00DA06BF" w:rsidRPr="00DA06BF" w:rsidRDefault="00DA06BF" w:rsidP="00DA06BF">
      <w:pPr>
        <w:pStyle w:val="ListParagraph"/>
        <w:numPr>
          <w:ilvl w:val="4"/>
          <w:numId w:val="1"/>
        </w:numPr>
        <w:jc w:val="both"/>
        <w:rPr>
          <w:sz w:val="24"/>
          <w:szCs w:val="24"/>
        </w:rPr>
      </w:pPr>
      <w:r w:rsidRPr="00DA06BF">
        <w:rPr>
          <w:sz w:val="24"/>
          <w:szCs w:val="24"/>
        </w:rPr>
        <w:t>Treatment</w:t>
      </w:r>
      <w:r>
        <w:rPr>
          <w:sz w:val="24"/>
          <w:szCs w:val="24"/>
        </w:rPr>
        <w:t xml:space="preserve"> (????)</w:t>
      </w:r>
      <w:r w:rsidRPr="00DA06BF">
        <w:rPr>
          <w:sz w:val="24"/>
          <w:szCs w:val="24"/>
        </w:rPr>
        <w:t>:</w:t>
      </w:r>
    </w:p>
    <w:p w:rsidR="00DA06BF" w:rsidRPr="00DA06BF" w:rsidRDefault="00DA06BF" w:rsidP="00DA06BF">
      <w:pPr>
        <w:pStyle w:val="ListParagraph"/>
        <w:numPr>
          <w:ilvl w:val="5"/>
          <w:numId w:val="1"/>
        </w:numPr>
        <w:jc w:val="both"/>
        <w:rPr>
          <w:sz w:val="24"/>
          <w:szCs w:val="24"/>
        </w:rPr>
      </w:pPr>
      <w:r w:rsidRPr="00DA06BF">
        <w:rPr>
          <w:sz w:val="24"/>
          <w:szCs w:val="24"/>
        </w:rPr>
        <w:t>Borrower shows as income the amount received (b/c he has such a low interest rate);</w:t>
      </w:r>
    </w:p>
    <w:p w:rsidR="00D77D1E" w:rsidRPr="00D77D1E" w:rsidRDefault="00DA06BF" w:rsidP="00D77D1E">
      <w:pPr>
        <w:pStyle w:val="ListParagraph"/>
        <w:numPr>
          <w:ilvl w:val="5"/>
          <w:numId w:val="1"/>
        </w:numPr>
        <w:jc w:val="both"/>
        <w:rPr>
          <w:sz w:val="24"/>
          <w:szCs w:val="24"/>
        </w:rPr>
      </w:pPr>
      <w:r w:rsidRPr="00DA06BF">
        <w:rPr>
          <w:sz w:val="24"/>
          <w:szCs w:val="24"/>
        </w:rPr>
        <w:t>Depending on how Borrower uses interest (i.e. business or house, etc), he may have = Interest Deduction.</w:t>
      </w:r>
    </w:p>
    <w:p w:rsidR="00DA497E" w:rsidRPr="00DA497E" w:rsidRDefault="00DA497E" w:rsidP="00AE4186">
      <w:pPr>
        <w:pStyle w:val="ListParagraph"/>
        <w:numPr>
          <w:ilvl w:val="3"/>
          <w:numId w:val="1"/>
        </w:numPr>
        <w:jc w:val="both"/>
        <w:rPr>
          <w:sz w:val="24"/>
          <w:szCs w:val="24"/>
        </w:rPr>
      </w:pPr>
      <w:r>
        <w:rPr>
          <w:b/>
          <w:sz w:val="24"/>
          <w:szCs w:val="24"/>
        </w:rPr>
        <w:t>If between employer and employee:</w:t>
      </w:r>
    </w:p>
    <w:p w:rsidR="00DA497E" w:rsidRPr="00DA497E" w:rsidRDefault="00DA497E" w:rsidP="00DA497E">
      <w:pPr>
        <w:pStyle w:val="ListParagraph"/>
        <w:numPr>
          <w:ilvl w:val="4"/>
          <w:numId w:val="1"/>
        </w:numPr>
        <w:jc w:val="both"/>
        <w:rPr>
          <w:sz w:val="24"/>
          <w:szCs w:val="24"/>
        </w:rPr>
      </w:pPr>
      <w:r>
        <w:rPr>
          <w:b/>
          <w:sz w:val="24"/>
          <w:szCs w:val="24"/>
        </w:rPr>
        <w:t>Compensation to the employee and</w:t>
      </w:r>
    </w:p>
    <w:p w:rsidR="00DA497E" w:rsidRPr="00DA497E" w:rsidRDefault="00DA497E" w:rsidP="00DA497E">
      <w:pPr>
        <w:pStyle w:val="ListParagraph"/>
        <w:numPr>
          <w:ilvl w:val="4"/>
          <w:numId w:val="1"/>
        </w:numPr>
        <w:jc w:val="both"/>
        <w:rPr>
          <w:sz w:val="24"/>
          <w:szCs w:val="24"/>
        </w:rPr>
      </w:pPr>
      <w:r>
        <w:rPr>
          <w:b/>
          <w:sz w:val="24"/>
          <w:szCs w:val="24"/>
        </w:rPr>
        <w:t>Deduction to the Employer</w:t>
      </w:r>
    </w:p>
    <w:p w:rsidR="00DA497E" w:rsidRPr="00DA497E" w:rsidRDefault="00DA497E" w:rsidP="00AE4186">
      <w:pPr>
        <w:pStyle w:val="ListParagraph"/>
        <w:numPr>
          <w:ilvl w:val="3"/>
          <w:numId w:val="1"/>
        </w:numPr>
        <w:jc w:val="both"/>
        <w:rPr>
          <w:sz w:val="24"/>
          <w:szCs w:val="24"/>
        </w:rPr>
      </w:pPr>
      <w:r>
        <w:rPr>
          <w:b/>
          <w:sz w:val="24"/>
          <w:szCs w:val="24"/>
        </w:rPr>
        <w:t>If between corporation and shareholder:</w:t>
      </w:r>
    </w:p>
    <w:p w:rsidR="00DA497E" w:rsidRPr="00DA497E" w:rsidRDefault="00DA497E" w:rsidP="00DA497E">
      <w:pPr>
        <w:pStyle w:val="ListParagraph"/>
        <w:numPr>
          <w:ilvl w:val="4"/>
          <w:numId w:val="1"/>
        </w:numPr>
        <w:jc w:val="both"/>
        <w:rPr>
          <w:sz w:val="24"/>
          <w:szCs w:val="24"/>
        </w:rPr>
      </w:pPr>
      <w:r>
        <w:rPr>
          <w:b/>
          <w:sz w:val="24"/>
          <w:szCs w:val="24"/>
        </w:rPr>
        <w:t>Dividend distribution treatment to the shareholder.</w:t>
      </w:r>
    </w:p>
    <w:p w:rsidR="00AE4186" w:rsidRPr="00AE4186" w:rsidRDefault="00AE4186" w:rsidP="00AE4186">
      <w:pPr>
        <w:pStyle w:val="ListParagraph"/>
        <w:numPr>
          <w:ilvl w:val="3"/>
          <w:numId w:val="1"/>
        </w:numPr>
        <w:jc w:val="both"/>
        <w:rPr>
          <w:sz w:val="24"/>
          <w:szCs w:val="24"/>
        </w:rPr>
      </w:pPr>
      <w:r>
        <w:rPr>
          <w:b/>
          <w:sz w:val="24"/>
          <w:szCs w:val="24"/>
        </w:rPr>
        <w:t>If a gift loan</w:t>
      </w:r>
      <w:r w:rsidR="00DA497E">
        <w:rPr>
          <w:b/>
          <w:sz w:val="24"/>
          <w:szCs w:val="24"/>
        </w:rPr>
        <w:t xml:space="preserve"> </w:t>
      </w:r>
      <w:r w:rsidR="00DA497E">
        <w:rPr>
          <w:sz w:val="24"/>
          <w:szCs w:val="24"/>
        </w:rPr>
        <w:t>(ex. parent to child loan)</w:t>
      </w:r>
      <w:r>
        <w:rPr>
          <w:b/>
          <w:sz w:val="24"/>
          <w:szCs w:val="24"/>
        </w:rPr>
        <w:t>:</w:t>
      </w:r>
    </w:p>
    <w:p w:rsidR="00AE4186" w:rsidRPr="00AE4186" w:rsidRDefault="00AE4186" w:rsidP="00AE4186">
      <w:pPr>
        <w:pStyle w:val="ListParagraph"/>
        <w:numPr>
          <w:ilvl w:val="4"/>
          <w:numId w:val="1"/>
        </w:numPr>
        <w:jc w:val="both"/>
        <w:rPr>
          <w:sz w:val="24"/>
          <w:szCs w:val="24"/>
        </w:rPr>
      </w:pPr>
      <w:r>
        <w:rPr>
          <w:b/>
          <w:sz w:val="24"/>
          <w:szCs w:val="24"/>
        </w:rPr>
        <w:t>Donor = NO deduction for transfer of gift + taxed on interest income.</w:t>
      </w:r>
    </w:p>
    <w:p w:rsidR="00AE4186" w:rsidRDefault="00AE4186" w:rsidP="00AE4186">
      <w:pPr>
        <w:pStyle w:val="ListParagraph"/>
        <w:numPr>
          <w:ilvl w:val="4"/>
          <w:numId w:val="1"/>
        </w:numPr>
        <w:jc w:val="both"/>
        <w:rPr>
          <w:sz w:val="24"/>
          <w:szCs w:val="24"/>
        </w:rPr>
      </w:pPr>
      <w:r>
        <w:rPr>
          <w:sz w:val="24"/>
          <w:szCs w:val="24"/>
        </w:rPr>
        <w:t>But if total outstanding loans between the donor and the donee are less than $100k, interest to be taxed is limited to borrower’s net investment income.</w:t>
      </w:r>
    </w:p>
    <w:p w:rsidR="00AE4186" w:rsidRPr="00F369CB" w:rsidRDefault="00AE4186" w:rsidP="00AE4186">
      <w:pPr>
        <w:pStyle w:val="ListParagraph"/>
        <w:numPr>
          <w:ilvl w:val="1"/>
          <w:numId w:val="1"/>
        </w:numPr>
        <w:jc w:val="both"/>
        <w:rPr>
          <w:sz w:val="24"/>
          <w:szCs w:val="24"/>
        </w:rPr>
      </w:pPr>
      <w:r>
        <w:rPr>
          <w:b/>
          <w:sz w:val="24"/>
          <w:szCs w:val="24"/>
        </w:rPr>
        <w:t xml:space="preserve">In </w:t>
      </w:r>
      <w:r w:rsidR="00F369CB">
        <w:rPr>
          <w:b/>
          <w:sz w:val="24"/>
          <w:szCs w:val="24"/>
        </w:rPr>
        <w:t>cases of Term Loans (§ 7872):</w:t>
      </w:r>
    </w:p>
    <w:p w:rsidR="00F369CB" w:rsidRPr="00F369CB" w:rsidRDefault="00F369CB" w:rsidP="00F369CB">
      <w:pPr>
        <w:pStyle w:val="ListParagraph"/>
        <w:numPr>
          <w:ilvl w:val="2"/>
          <w:numId w:val="1"/>
        </w:numPr>
        <w:jc w:val="both"/>
        <w:rPr>
          <w:sz w:val="24"/>
          <w:szCs w:val="24"/>
        </w:rPr>
      </w:pPr>
      <w:r>
        <w:rPr>
          <w:b/>
          <w:sz w:val="24"/>
          <w:szCs w:val="24"/>
        </w:rPr>
        <w:t>= below-market loan where amount loaned &gt; present value of all payments to be made under the loan.</w:t>
      </w:r>
      <w:r w:rsidR="00D77D1E">
        <w:rPr>
          <w:b/>
          <w:sz w:val="24"/>
          <w:szCs w:val="24"/>
        </w:rPr>
        <w:t xml:space="preserve"> This difference = OID</w:t>
      </w:r>
    </w:p>
    <w:p w:rsidR="00F369CB" w:rsidRPr="00F369CB" w:rsidRDefault="00F369CB" w:rsidP="00F369CB">
      <w:pPr>
        <w:pStyle w:val="ListParagraph"/>
        <w:numPr>
          <w:ilvl w:val="2"/>
          <w:numId w:val="1"/>
        </w:numPr>
        <w:jc w:val="both"/>
        <w:rPr>
          <w:sz w:val="24"/>
          <w:szCs w:val="24"/>
        </w:rPr>
      </w:pPr>
      <w:r>
        <w:rPr>
          <w:b/>
          <w:sz w:val="24"/>
          <w:szCs w:val="24"/>
        </w:rPr>
        <w:t>Tax treatment:</w:t>
      </w:r>
    </w:p>
    <w:p w:rsidR="00F369CB" w:rsidRPr="00D77D1E" w:rsidRDefault="00F369CB" w:rsidP="00F369CB">
      <w:pPr>
        <w:pStyle w:val="ListParagraph"/>
        <w:numPr>
          <w:ilvl w:val="3"/>
          <w:numId w:val="1"/>
        </w:numPr>
        <w:jc w:val="both"/>
        <w:rPr>
          <w:sz w:val="24"/>
          <w:szCs w:val="24"/>
        </w:rPr>
      </w:pPr>
      <w:r>
        <w:rPr>
          <w:b/>
          <w:sz w:val="24"/>
          <w:szCs w:val="24"/>
        </w:rPr>
        <w:t>On date of loan: Lender is treated as having transferred cash equal to amount loaned – issue price of obligation (present value of all required payments).</w:t>
      </w:r>
    </w:p>
    <w:p w:rsidR="00D77D1E" w:rsidRDefault="00D77D1E" w:rsidP="00D77D1E">
      <w:pPr>
        <w:pStyle w:val="ListParagraph"/>
        <w:numPr>
          <w:ilvl w:val="4"/>
          <w:numId w:val="1"/>
        </w:numPr>
        <w:jc w:val="both"/>
        <w:rPr>
          <w:sz w:val="24"/>
          <w:szCs w:val="24"/>
        </w:rPr>
      </w:pPr>
      <w:r>
        <w:rPr>
          <w:sz w:val="24"/>
          <w:szCs w:val="24"/>
        </w:rPr>
        <w:t>Transfer Date:</w:t>
      </w:r>
    </w:p>
    <w:p w:rsidR="00D77D1E" w:rsidRPr="00F369CB" w:rsidRDefault="00D77D1E" w:rsidP="00D77D1E">
      <w:pPr>
        <w:pStyle w:val="ListParagraph"/>
        <w:numPr>
          <w:ilvl w:val="5"/>
          <w:numId w:val="1"/>
        </w:numPr>
        <w:jc w:val="both"/>
        <w:rPr>
          <w:sz w:val="24"/>
          <w:szCs w:val="24"/>
        </w:rPr>
      </w:pPr>
      <w:r>
        <w:rPr>
          <w:sz w:val="24"/>
          <w:szCs w:val="24"/>
        </w:rPr>
        <w:lastRenderedPageBreak/>
        <w:t>Gift and Demand Loans – Values are deemed transferred by the lender to the borrower on the last day of the calendar year.</w:t>
      </w:r>
    </w:p>
    <w:p w:rsidR="00F369CB" w:rsidRPr="00F369CB" w:rsidRDefault="00F369CB" w:rsidP="00F369CB">
      <w:pPr>
        <w:pStyle w:val="ListParagraph"/>
        <w:numPr>
          <w:ilvl w:val="3"/>
          <w:numId w:val="1"/>
        </w:numPr>
        <w:jc w:val="both"/>
        <w:rPr>
          <w:sz w:val="24"/>
          <w:szCs w:val="24"/>
        </w:rPr>
      </w:pPr>
      <w:r>
        <w:rPr>
          <w:b/>
          <w:sz w:val="24"/>
          <w:szCs w:val="24"/>
        </w:rPr>
        <w:t xml:space="preserve">Each accrual period: borrower is treated as paying interest at statutory rate </w:t>
      </w:r>
      <w:r w:rsidRPr="00F369CB">
        <w:rPr>
          <w:b/>
          <w:sz w:val="24"/>
          <w:szCs w:val="24"/>
        </w:rPr>
        <w:sym w:font="Wingdings" w:char="F0E0"/>
      </w:r>
      <w:r>
        <w:rPr>
          <w:b/>
          <w:sz w:val="24"/>
          <w:szCs w:val="24"/>
        </w:rPr>
        <w:t xml:space="preserve"> interest is income taxed to the lender on an accrual basis and is a deduction for the borrower.</w:t>
      </w:r>
    </w:p>
    <w:p w:rsidR="00F369CB" w:rsidRDefault="00F369CB" w:rsidP="00F369CB">
      <w:pPr>
        <w:pStyle w:val="ListParagraph"/>
        <w:numPr>
          <w:ilvl w:val="3"/>
          <w:numId w:val="1"/>
        </w:numPr>
        <w:jc w:val="both"/>
        <w:rPr>
          <w:sz w:val="24"/>
          <w:szCs w:val="24"/>
        </w:rPr>
      </w:pPr>
      <w:r>
        <w:rPr>
          <w:sz w:val="24"/>
          <w:szCs w:val="24"/>
        </w:rPr>
        <w:t>This does not apply to:</w:t>
      </w:r>
    </w:p>
    <w:p w:rsidR="00F369CB" w:rsidRDefault="00F369CB" w:rsidP="00F369CB">
      <w:pPr>
        <w:pStyle w:val="ListParagraph"/>
        <w:numPr>
          <w:ilvl w:val="4"/>
          <w:numId w:val="1"/>
        </w:numPr>
        <w:jc w:val="both"/>
        <w:rPr>
          <w:sz w:val="24"/>
          <w:szCs w:val="24"/>
        </w:rPr>
      </w:pPr>
      <w:r>
        <w:rPr>
          <w:sz w:val="24"/>
          <w:szCs w:val="24"/>
        </w:rPr>
        <w:t>Gift loans as long as outstanding amount of loans do not exceed $10k and proceeds are not used for income-producing assets.</w:t>
      </w:r>
    </w:p>
    <w:p w:rsidR="00F369CB" w:rsidRDefault="00F369CB" w:rsidP="00F369CB">
      <w:pPr>
        <w:pStyle w:val="ListParagraph"/>
        <w:numPr>
          <w:ilvl w:val="4"/>
          <w:numId w:val="1"/>
        </w:numPr>
        <w:jc w:val="both"/>
        <w:rPr>
          <w:sz w:val="24"/>
          <w:szCs w:val="24"/>
        </w:rPr>
      </w:pPr>
      <w:r>
        <w:rPr>
          <w:sz w:val="24"/>
          <w:szCs w:val="24"/>
        </w:rPr>
        <w:t>Loans in connection with the sale or exchange of property.</w:t>
      </w:r>
    </w:p>
    <w:p w:rsidR="00F369CB" w:rsidRDefault="00F369CB" w:rsidP="00F369CB">
      <w:pPr>
        <w:pStyle w:val="ListParagraph"/>
        <w:numPr>
          <w:ilvl w:val="4"/>
          <w:numId w:val="1"/>
        </w:numPr>
        <w:jc w:val="both"/>
        <w:rPr>
          <w:sz w:val="24"/>
          <w:szCs w:val="24"/>
        </w:rPr>
      </w:pPr>
      <w:r>
        <w:rPr>
          <w:sz w:val="24"/>
          <w:szCs w:val="24"/>
        </w:rPr>
        <w:t>Loans as long as they are used to pay for higher education (in special University accumulation account).</w:t>
      </w:r>
    </w:p>
    <w:p w:rsidR="00D86738" w:rsidRPr="00D86738" w:rsidRDefault="00D86738" w:rsidP="00D86738">
      <w:pPr>
        <w:pStyle w:val="ListParagraph"/>
        <w:numPr>
          <w:ilvl w:val="1"/>
          <w:numId w:val="1"/>
        </w:numPr>
        <w:jc w:val="both"/>
        <w:rPr>
          <w:sz w:val="24"/>
          <w:szCs w:val="24"/>
        </w:rPr>
      </w:pPr>
      <w:r>
        <w:rPr>
          <w:b/>
          <w:sz w:val="24"/>
          <w:szCs w:val="24"/>
        </w:rPr>
        <w:t>Treatment of Deferred Compensation:</w:t>
      </w:r>
      <w:r>
        <w:rPr>
          <w:b/>
          <w:sz w:val="24"/>
          <w:szCs w:val="24"/>
        </w:rPr>
        <w:tab/>
      </w:r>
    </w:p>
    <w:p w:rsidR="00D86738" w:rsidRPr="00D86738" w:rsidRDefault="00D86738" w:rsidP="00D86738">
      <w:pPr>
        <w:pStyle w:val="ListParagraph"/>
        <w:numPr>
          <w:ilvl w:val="2"/>
          <w:numId w:val="1"/>
        </w:numPr>
        <w:jc w:val="both"/>
        <w:rPr>
          <w:sz w:val="24"/>
          <w:szCs w:val="24"/>
        </w:rPr>
      </w:pPr>
      <w:r>
        <w:rPr>
          <w:b/>
          <w:sz w:val="24"/>
          <w:szCs w:val="24"/>
        </w:rPr>
        <w:t>Two types of deferred compensation arrangements:</w:t>
      </w:r>
    </w:p>
    <w:p w:rsidR="00D86738" w:rsidRPr="00D86738" w:rsidRDefault="00D86738" w:rsidP="00D86738">
      <w:pPr>
        <w:pStyle w:val="ListParagraph"/>
        <w:numPr>
          <w:ilvl w:val="3"/>
          <w:numId w:val="1"/>
        </w:numPr>
        <w:jc w:val="both"/>
        <w:rPr>
          <w:sz w:val="24"/>
          <w:szCs w:val="24"/>
        </w:rPr>
      </w:pPr>
      <w:r>
        <w:rPr>
          <w:b/>
          <w:sz w:val="24"/>
          <w:szCs w:val="24"/>
        </w:rPr>
        <w:t>Qualified</w:t>
      </w:r>
      <w:r w:rsidR="00AE0FAA">
        <w:rPr>
          <w:b/>
          <w:sz w:val="24"/>
          <w:szCs w:val="24"/>
        </w:rPr>
        <w:t xml:space="preserve"> (§ 404(a)(5)</w:t>
      </w:r>
    </w:p>
    <w:p w:rsidR="00D86738" w:rsidRDefault="00D86738" w:rsidP="00D86738">
      <w:pPr>
        <w:pStyle w:val="ListParagraph"/>
        <w:numPr>
          <w:ilvl w:val="4"/>
          <w:numId w:val="1"/>
        </w:numPr>
        <w:jc w:val="both"/>
        <w:rPr>
          <w:sz w:val="24"/>
          <w:szCs w:val="24"/>
        </w:rPr>
      </w:pPr>
      <w:r>
        <w:rPr>
          <w:sz w:val="24"/>
          <w:szCs w:val="24"/>
        </w:rPr>
        <w:t>Requirements to be classified as Qualified:</w:t>
      </w:r>
      <w:r w:rsidR="00AE0FAA">
        <w:rPr>
          <w:sz w:val="24"/>
          <w:szCs w:val="24"/>
        </w:rPr>
        <w:tab/>
      </w:r>
    </w:p>
    <w:p w:rsidR="00AE0FAA" w:rsidRDefault="00AE0FAA" w:rsidP="00AE0FAA">
      <w:pPr>
        <w:pStyle w:val="ListParagraph"/>
        <w:numPr>
          <w:ilvl w:val="5"/>
          <w:numId w:val="1"/>
        </w:numPr>
        <w:jc w:val="both"/>
        <w:rPr>
          <w:sz w:val="24"/>
          <w:szCs w:val="24"/>
        </w:rPr>
      </w:pPr>
      <w:r>
        <w:rPr>
          <w:sz w:val="24"/>
          <w:szCs w:val="24"/>
        </w:rPr>
        <w:t>Plan cannot discriminate in favor of highly compensated employees.</w:t>
      </w:r>
      <w:r w:rsidR="00DA497E">
        <w:rPr>
          <w:sz w:val="24"/>
          <w:szCs w:val="24"/>
        </w:rPr>
        <w:t xml:space="preserve"> (This is satisfied if the % of employees covered under the plan who do not earn high wages is at least 70% of the % of highly compensated employees covered under the plan.)</w:t>
      </w:r>
    </w:p>
    <w:p w:rsidR="00AE0FAA" w:rsidRPr="00AE0FAA" w:rsidRDefault="00AE0FAA" w:rsidP="00AE0FAA">
      <w:pPr>
        <w:pStyle w:val="ListParagraph"/>
        <w:numPr>
          <w:ilvl w:val="4"/>
          <w:numId w:val="1"/>
        </w:numPr>
        <w:jc w:val="both"/>
        <w:rPr>
          <w:sz w:val="24"/>
          <w:szCs w:val="24"/>
        </w:rPr>
      </w:pPr>
      <w:r>
        <w:rPr>
          <w:b/>
          <w:sz w:val="24"/>
          <w:szCs w:val="24"/>
        </w:rPr>
        <w:t>Tax treatment:</w:t>
      </w:r>
    </w:p>
    <w:p w:rsidR="00AE0FAA" w:rsidRPr="00AE0FAA" w:rsidRDefault="00AE0FAA" w:rsidP="00AE0FAA">
      <w:pPr>
        <w:pStyle w:val="ListParagraph"/>
        <w:numPr>
          <w:ilvl w:val="5"/>
          <w:numId w:val="1"/>
        </w:numPr>
        <w:jc w:val="both"/>
        <w:rPr>
          <w:sz w:val="24"/>
          <w:szCs w:val="24"/>
        </w:rPr>
      </w:pPr>
      <w:r>
        <w:rPr>
          <w:b/>
          <w:sz w:val="24"/>
          <w:szCs w:val="24"/>
        </w:rPr>
        <w:t>Employers deduct deferred compensation as it is paid.</w:t>
      </w:r>
    </w:p>
    <w:p w:rsidR="00AE0FAA" w:rsidRPr="00AE0FAA" w:rsidRDefault="00AE0FAA" w:rsidP="00AE0FAA">
      <w:pPr>
        <w:pStyle w:val="ListParagraph"/>
        <w:numPr>
          <w:ilvl w:val="5"/>
          <w:numId w:val="1"/>
        </w:numPr>
        <w:jc w:val="both"/>
        <w:rPr>
          <w:sz w:val="24"/>
          <w:szCs w:val="24"/>
        </w:rPr>
      </w:pPr>
      <w:r>
        <w:rPr>
          <w:b/>
          <w:sz w:val="24"/>
          <w:szCs w:val="24"/>
        </w:rPr>
        <w:t>Employees are taxed only when they receive the compensation (at the deferred date).</w:t>
      </w:r>
    </w:p>
    <w:p w:rsidR="00AE0FAA" w:rsidRPr="00AE0FAA" w:rsidRDefault="00AE0FAA" w:rsidP="00AE0FAA">
      <w:pPr>
        <w:pStyle w:val="ListParagraph"/>
        <w:numPr>
          <w:ilvl w:val="3"/>
          <w:numId w:val="1"/>
        </w:numPr>
        <w:jc w:val="both"/>
        <w:rPr>
          <w:sz w:val="24"/>
          <w:szCs w:val="24"/>
        </w:rPr>
      </w:pPr>
      <w:r>
        <w:rPr>
          <w:b/>
          <w:sz w:val="24"/>
          <w:szCs w:val="24"/>
        </w:rPr>
        <w:t>Non-Qualified</w:t>
      </w:r>
    </w:p>
    <w:p w:rsidR="00AE0FAA" w:rsidRDefault="00AE0FAA" w:rsidP="00AE0FAA">
      <w:pPr>
        <w:pStyle w:val="ListParagraph"/>
        <w:numPr>
          <w:ilvl w:val="4"/>
          <w:numId w:val="1"/>
        </w:numPr>
        <w:jc w:val="both"/>
        <w:rPr>
          <w:sz w:val="24"/>
          <w:szCs w:val="24"/>
        </w:rPr>
      </w:pPr>
      <w:r>
        <w:rPr>
          <w:sz w:val="24"/>
          <w:szCs w:val="24"/>
        </w:rPr>
        <w:t>Requirements:</w:t>
      </w:r>
    </w:p>
    <w:p w:rsidR="00AE0FAA" w:rsidRDefault="00AE0FAA" w:rsidP="00AE0FAA">
      <w:pPr>
        <w:pStyle w:val="ListParagraph"/>
        <w:numPr>
          <w:ilvl w:val="5"/>
          <w:numId w:val="1"/>
        </w:numPr>
        <w:jc w:val="both"/>
        <w:rPr>
          <w:sz w:val="24"/>
          <w:szCs w:val="24"/>
        </w:rPr>
      </w:pPr>
      <w:r>
        <w:rPr>
          <w:sz w:val="24"/>
          <w:szCs w:val="24"/>
        </w:rPr>
        <w:t>The deferred compensation generally cannot be distributed earlier than separation from service, disability, death, a fixed time or under a fixed schedule, an unforeseeable emergency, or change in ownership control of the employer.</w:t>
      </w:r>
    </w:p>
    <w:p w:rsidR="00AE0FAA" w:rsidRDefault="00AE0FAA" w:rsidP="00AE0FAA">
      <w:pPr>
        <w:pStyle w:val="ListParagraph"/>
        <w:numPr>
          <w:ilvl w:val="5"/>
          <w:numId w:val="1"/>
        </w:numPr>
        <w:jc w:val="both"/>
        <w:rPr>
          <w:sz w:val="24"/>
          <w:szCs w:val="24"/>
        </w:rPr>
      </w:pPr>
      <w:r>
        <w:rPr>
          <w:sz w:val="24"/>
          <w:szCs w:val="24"/>
        </w:rPr>
        <w:t>The election to defer compensation must be made in a year before the services are to be performed.</w:t>
      </w:r>
    </w:p>
    <w:p w:rsidR="00AE0FAA" w:rsidRPr="00AE0FAA" w:rsidRDefault="00AE0FAA" w:rsidP="00AE0FAA">
      <w:pPr>
        <w:pStyle w:val="ListParagraph"/>
        <w:numPr>
          <w:ilvl w:val="4"/>
          <w:numId w:val="1"/>
        </w:numPr>
        <w:jc w:val="both"/>
        <w:rPr>
          <w:sz w:val="24"/>
          <w:szCs w:val="24"/>
        </w:rPr>
      </w:pPr>
      <w:r>
        <w:rPr>
          <w:b/>
          <w:sz w:val="24"/>
          <w:szCs w:val="24"/>
        </w:rPr>
        <w:t>Tax Treatment:</w:t>
      </w:r>
    </w:p>
    <w:p w:rsidR="00AE0FAA" w:rsidRPr="00AE0FAA" w:rsidRDefault="00AE0FAA" w:rsidP="00AE0FAA">
      <w:pPr>
        <w:pStyle w:val="ListParagraph"/>
        <w:numPr>
          <w:ilvl w:val="5"/>
          <w:numId w:val="1"/>
        </w:numPr>
        <w:jc w:val="both"/>
        <w:rPr>
          <w:sz w:val="24"/>
          <w:szCs w:val="24"/>
        </w:rPr>
      </w:pPr>
      <w:r>
        <w:rPr>
          <w:b/>
          <w:sz w:val="24"/>
          <w:szCs w:val="24"/>
        </w:rPr>
        <w:lastRenderedPageBreak/>
        <w:t>Deferred compensation is included in the employee’s income when distributed.</w:t>
      </w:r>
    </w:p>
    <w:p w:rsidR="00AE0FAA" w:rsidRPr="00AE4186" w:rsidRDefault="00AE0FAA" w:rsidP="00AE0FAA">
      <w:pPr>
        <w:pStyle w:val="ListParagraph"/>
        <w:numPr>
          <w:ilvl w:val="2"/>
          <w:numId w:val="1"/>
        </w:numPr>
        <w:jc w:val="both"/>
        <w:rPr>
          <w:sz w:val="24"/>
          <w:szCs w:val="24"/>
        </w:rPr>
      </w:pPr>
      <w:r>
        <w:rPr>
          <w:b/>
          <w:sz w:val="24"/>
          <w:szCs w:val="24"/>
        </w:rPr>
        <w:t>If the compensation plan doesn’t meet the requirements of either a Qualified or Non-Qualified Plan, the income is treated under the taxpayer’s normal method of accounting.</w:t>
      </w:r>
    </w:p>
    <w:sectPr w:rsidR="00AE0FAA" w:rsidRPr="00AE4186" w:rsidSect="00D775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0D9" w:rsidRDefault="00C970D9" w:rsidP="00E85D68">
      <w:pPr>
        <w:spacing w:after="0" w:line="240" w:lineRule="auto"/>
      </w:pPr>
      <w:r>
        <w:separator/>
      </w:r>
    </w:p>
  </w:endnote>
  <w:endnote w:type="continuationSeparator" w:id="0">
    <w:p w:rsidR="00C970D9" w:rsidRDefault="00C970D9" w:rsidP="00E8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E5" w:rsidRDefault="004D08E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A4F89" w:rsidRPr="004A4F89">
        <w:rPr>
          <w:rFonts w:asciiTheme="majorHAnsi" w:hAnsiTheme="majorHAnsi"/>
          <w:noProof/>
        </w:rPr>
        <w:t>1</w:t>
      </w:r>
    </w:fldSimple>
  </w:p>
  <w:p w:rsidR="004D08E5" w:rsidRDefault="004D0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0D9" w:rsidRDefault="00C970D9" w:rsidP="00E85D68">
      <w:pPr>
        <w:spacing w:after="0" w:line="240" w:lineRule="auto"/>
      </w:pPr>
      <w:r>
        <w:separator/>
      </w:r>
    </w:p>
  </w:footnote>
  <w:footnote w:type="continuationSeparator" w:id="0">
    <w:p w:rsidR="00C970D9" w:rsidRDefault="00C970D9" w:rsidP="00E85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4D08E5">
      <w:sdt>
        <w:sdtPr>
          <w:alias w:val="Date"/>
          <w:id w:val="77625188"/>
          <w:dataBinding w:prefixMappings="xmlns:ns0='http://schemas.microsoft.com/office/2006/coverPageProps'" w:xpath="/ns0:CoverPageProperties[1]/ns0:PublishDate[1]" w:storeItemID="{55AF091B-3C7A-41E3-B477-F2FDAA23CFDA}"/>
          <w:date w:fullDate="2009-12-07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4D08E5" w:rsidRDefault="004D08E5">
              <w:pPr>
                <w:pStyle w:val="Header"/>
                <w:jc w:val="right"/>
                <w:rPr>
                  <w:color w:val="FFFFFF" w:themeColor="background1"/>
                </w:rPr>
              </w:pPr>
              <w:r>
                <w:t>December 7, 2009</w:t>
              </w:r>
            </w:p>
          </w:tc>
        </w:sdtContent>
      </w:sdt>
      <w:tc>
        <w:tcPr>
          <w:tcW w:w="4000" w:type="pct"/>
          <w:tcBorders>
            <w:bottom w:val="single" w:sz="4" w:space="0" w:color="auto"/>
          </w:tcBorders>
          <w:vAlign w:val="bottom"/>
        </w:tcPr>
        <w:p w:rsidR="004D08E5" w:rsidRDefault="004D08E5" w:rsidP="004A4F89">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dataBinding w:prefixMappings="xmlns:ns0='http://schemas.openxmlformats.org/package/2006/metadata/core-properties' xmlns:ns1='http://purl.org/dc/elements/1.1/'" w:xpath="/ns0:coreProperties[1]/ns1:title[1]" w:storeItemID="{6C3C8BC8-F283-45AE-878A-BAB7291924A1}"/>
              <w:text/>
            </w:sdtPr>
            <w:sdtContent>
              <w:r w:rsidR="004A4F89">
                <w:rPr>
                  <w:b/>
                  <w:bCs/>
                  <w:caps/>
                  <w:sz w:val="24"/>
                  <w:szCs w:val="24"/>
                </w:rPr>
                <w:t xml:space="preserve">sTRENG’S TAX cLASS OUTLINE </w:t>
              </w:r>
            </w:sdtContent>
          </w:sdt>
          <w:r>
            <w:rPr>
              <w:b/>
              <w:bCs/>
              <w:color w:val="76923C" w:themeColor="accent3" w:themeShade="BF"/>
              <w:sz w:val="24"/>
              <w:szCs w:val="24"/>
            </w:rPr>
            <w:t>]</w:t>
          </w:r>
        </w:p>
      </w:tc>
    </w:tr>
  </w:tbl>
  <w:p w:rsidR="004D08E5" w:rsidRDefault="004D0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531EF"/>
    <w:multiLevelType w:val="hybridMultilevel"/>
    <w:tmpl w:val="917845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4606E5"/>
    <w:multiLevelType w:val="hybridMultilevel"/>
    <w:tmpl w:val="3E42D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85D68"/>
    <w:rsid w:val="00024BD7"/>
    <w:rsid w:val="000263E1"/>
    <w:rsid w:val="000415D0"/>
    <w:rsid w:val="00043DCA"/>
    <w:rsid w:val="0005042F"/>
    <w:rsid w:val="0005097A"/>
    <w:rsid w:val="0006297C"/>
    <w:rsid w:val="0008191B"/>
    <w:rsid w:val="00082E21"/>
    <w:rsid w:val="00091293"/>
    <w:rsid w:val="000936B6"/>
    <w:rsid w:val="00093F52"/>
    <w:rsid w:val="000951AB"/>
    <w:rsid w:val="000A1F89"/>
    <w:rsid w:val="000A2C17"/>
    <w:rsid w:val="000A4C41"/>
    <w:rsid w:val="000A55FC"/>
    <w:rsid w:val="000C07DC"/>
    <w:rsid w:val="000C279D"/>
    <w:rsid w:val="000C4EE6"/>
    <w:rsid w:val="000C645E"/>
    <w:rsid w:val="000D0B01"/>
    <w:rsid w:val="000F3732"/>
    <w:rsid w:val="000F3E63"/>
    <w:rsid w:val="00106E67"/>
    <w:rsid w:val="001314B1"/>
    <w:rsid w:val="00135526"/>
    <w:rsid w:val="001375F1"/>
    <w:rsid w:val="001409DC"/>
    <w:rsid w:val="00151729"/>
    <w:rsid w:val="00154120"/>
    <w:rsid w:val="00157231"/>
    <w:rsid w:val="00160C0F"/>
    <w:rsid w:val="001665A2"/>
    <w:rsid w:val="00172F08"/>
    <w:rsid w:val="0018039F"/>
    <w:rsid w:val="001929AE"/>
    <w:rsid w:val="0019622E"/>
    <w:rsid w:val="001A1DA8"/>
    <w:rsid w:val="001B0A1D"/>
    <w:rsid w:val="001B1184"/>
    <w:rsid w:val="001C00C1"/>
    <w:rsid w:val="001C75F1"/>
    <w:rsid w:val="001E71CA"/>
    <w:rsid w:val="001F06AD"/>
    <w:rsid w:val="00200EDB"/>
    <w:rsid w:val="002208C3"/>
    <w:rsid w:val="00222993"/>
    <w:rsid w:val="00224F2E"/>
    <w:rsid w:val="00226F6A"/>
    <w:rsid w:val="00236A09"/>
    <w:rsid w:val="00255F51"/>
    <w:rsid w:val="0026005B"/>
    <w:rsid w:val="00280D7B"/>
    <w:rsid w:val="0028141E"/>
    <w:rsid w:val="002872EE"/>
    <w:rsid w:val="00291C5A"/>
    <w:rsid w:val="002A24A8"/>
    <w:rsid w:val="002B0C54"/>
    <w:rsid w:val="002B102B"/>
    <w:rsid w:val="002B762F"/>
    <w:rsid w:val="002C213D"/>
    <w:rsid w:val="002C5E63"/>
    <w:rsid w:val="002D6006"/>
    <w:rsid w:val="002E1187"/>
    <w:rsid w:val="002E6EB8"/>
    <w:rsid w:val="002F0D07"/>
    <w:rsid w:val="002F64F0"/>
    <w:rsid w:val="00304147"/>
    <w:rsid w:val="00306C70"/>
    <w:rsid w:val="003155E7"/>
    <w:rsid w:val="00330733"/>
    <w:rsid w:val="00333B4E"/>
    <w:rsid w:val="00334059"/>
    <w:rsid w:val="00336F61"/>
    <w:rsid w:val="003400D5"/>
    <w:rsid w:val="003534BC"/>
    <w:rsid w:val="00353609"/>
    <w:rsid w:val="00353F7F"/>
    <w:rsid w:val="00366F26"/>
    <w:rsid w:val="0038124E"/>
    <w:rsid w:val="00385E15"/>
    <w:rsid w:val="00386D16"/>
    <w:rsid w:val="003910A7"/>
    <w:rsid w:val="003936EF"/>
    <w:rsid w:val="003966FB"/>
    <w:rsid w:val="003A1D03"/>
    <w:rsid w:val="003C45B6"/>
    <w:rsid w:val="003C6B09"/>
    <w:rsid w:val="003D1D43"/>
    <w:rsid w:val="003E239F"/>
    <w:rsid w:val="00412BCA"/>
    <w:rsid w:val="00414C57"/>
    <w:rsid w:val="00416EC8"/>
    <w:rsid w:val="00443621"/>
    <w:rsid w:val="00444313"/>
    <w:rsid w:val="00454FB2"/>
    <w:rsid w:val="00460E47"/>
    <w:rsid w:val="00470D1A"/>
    <w:rsid w:val="004817EA"/>
    <w:rsid w:val="004854EC"/>
    <w:rsid w:val="004931D8"/>
    <w:rsid w:val="00493B4B"/>
    <w:rsid w:val="00497A3B"/>
    <w:rsid w:val="004A18A9"/>
    <w:rsid w:val="004A4F89"/>
    <w:rsid w:val="004D08E5"/>
    <w:rsid w:val="004D0F5C"/>
    <w:rsid w:val="004D347D"/>
    <w:rsid w:val="004E422C"/>
    <w:rsid w:val="004F544C"/>
    <w:rsid w:val="004F5F25"/>
    <w:rsid w:val="00500A19"/>
    <w:rsid w:val="0050628B"/>
    <w:rsid w:val="00511DA5"/>
    <w:rsid w:val="00515F07"/>
    <w:rsid w:val="00524E4F"/>
    <w:rsid w:val="00531852"/>
    <w:rsid w:val="0053251A"/>
    <w:rsid w:val="0054003E"/>
    <w:rsid w:val="00583C63"/>
    <w:rsid w:val="00587930"/>
    <w:rsid w:val="005A0707"/>
    <w:rsid w:val="005B283B"/>
    <w:rsid w:val="005B37F1"/>
    <w:rsid w:val="0063640C"/>
    <w:rsid w:val="00664004"/>
    <w:rsid w:val="00676102"/>
    <w:rsid w:val="00683C53"/>
    <w:rsid w:val="00686BC2"/>
    <w:rsid w:val="00686F1D"/>
    <w:rsid w:val="00687DA4"/>
    <w:rsid w:val="00692C8F"/>
    <w:rsid w:val="00697A5E"/>
    <w:rsid w:val="006A0F3D"/>
    <w:rsid w:val="006A6CD0"/>
    <w:rsid w:val="006C4958"/>
    <w:rsid w:val="006E00DA"/>
    <w:rsid w:val="006E01AA"/>
    <w:rsid w:val="006E12B8"/>
    <w:rsid w:val="006E19E0"/>
    <w:rsid w:val="006F0C58"/>
    <w:rsid w:val="006F1DF5"/>
    <w:rsid w:val="007006AF"/>
    <w:rsid w:val="00714AE9"/>
    <w:rsid w:val="007213CA"/>
    <w:rsid w:val="0073581C"/>
    <w:rsid w:val="0076728D"/>
    <w:rsid w:val="0077337F"/>
    <w:rsid w:val="00773615"/>
    <w:rsid w:val="007A0A53"/>
    <w:rsid w:val="007A370E"/>
    <w:rsid w:val="007A5505"/>
    <w:rsid w:val="007B4D2E"/>
    <w:rsid w:val="007B6EF1"/>
    <w:rsid w:val="007D04EB"/>
    <w:rsid w:val="007D1C05"/>
    <w:rsid w:val="007E0E57"/>
    <w:rsid w:val="007E3698"/>
    <w:rsid w:val="007F3918"/>
    <w:rsid w:val="007F7CFF"/>
    <w:rsid w:val="0081083C"/>
    <w:rsid w:val="0082052A"/>
    <w:rsid w:val="00820A89"/>
    <w:rsid w:val="00832F3F"/>
    <w:rsid w:val="0083677D"/>
    <w:rsid w:val="008431FB"/>
    <w:rsid w:val="0085003F"/>
    <w:rsid w:val="008569AD"/>
    <w:rsid w:val="00872F5F"/>
    <w:rsid w:val="0087471C"/>
    <w:rsid w:val="00883D76"/>
    <w:rsid w:val="00884C9F"/>
    <w:rsid w:val="00884D82"/>
    <w:rsid w:val="008A55B6"/>
    <w:rsid w:val="008B0CA2"/>
    <w:rsid w:val="008B1CA8"/>
    <w:rsid w:val="008B31CC"/>
    <w:rsid w:val="008D4854"/>
    <w:rsid w:val="008F19F3"/>
    <w:rsid w:val="008F1C5F"/>
    <w:rsid w:val="008F753A"/>
    <w:rsid w:val="009002D4"/>
    <w:rsid w:val="00903EB9"/>
    <w:rsid w:val="0091546E"/>
    <w:rsid w:val="009215B1"/>
    <w:rsid w:val="00924272"/>
    <w:rsid w:val="009467BF"/>
    <w:rsid w:val="00946D38"/>
    <w:rsid w:val="00951483"/>
    <w:rsid w:val="00953800"/>
    <w:rsid w:val="00955ED5"/>
    <w:rsid w:val="009610B1"/>
    <w:rsid w:val="009779F9"/>
    <w:rsid w:val="00980F7C"/>
    <w:rsid w:val="00982482"/>
    <w:rsid w:val="009862B6"/>
    <w:rsid w:val="00993605"/>
    <w:rsid w:val="00997ECD"/>
    <w:rsid w:val="009A2D7E"/>
    <w:rsid w:val="009B376E"/>
    <w:rsid w:val="009E3AE7"/>
    <w:rsid w:val="009E4918"/>
    <w:rsid w:val="009E5895"/>
    <w:rsid w:val="00A02BCA"/>
    <w:rsid w:val="00A06C83"/>
    <w:rsid w:val="00A06FB2"/>
    <w:rsid w:val="00A13D70"/>
    <w:rsid w:val="00A32992"/>
    <w:rsid w:val="00A332D4"/>
    <w:rsid w:val="00A47249"/>
    <w:rsid w:val="00A53036"/>
    <w:rsid w:val="00A66CBC"/>
    <w:rsid w:val="00A72883"/>
    <w:rsid w:val="00A8139F"/>
    <w:rsid w:val="00A81496"/>
    <w:rsid w:val="00A8328C"/>
    <w:rsid w:val="00AA4649"/>
    <w:rsid w:val="00AB5D40"/>
    <w:rsid w:val="00AC4470"/>
    <w:rsid w:val="00AC6620"/>
    <w:rsid w:val="00AC6BD0"/>
    <w:rsid w:val="00AC7726"/>
    <w:rsid w:val="00AE0FAA"/>
    <w:rsid w:val="00AE4186"/>
    <w:rsid w:val="00AE7135"/>
    <w:rsid w:val="00AF6315"/>
    <w:rsid w:val="00B2153E"/>
    <w:rsid w:val="00B51CAE"/>
    <w:rsid w:val="00B62087"/>
    <w:rsid w:val="00B64E2C"/>
    <w:rsid w:val="00B70C92"/>
    <w:rsid w:val="00B801BD"/>
    <w:rsid w:val="00B806CF"/>
    <w:rsid w:val="00B966B9"/>
    <w:rsid w:val="00B97676"/>
    <w:rsid w:val="00BB44BB"/>
    <w:rsid w:val="00C11176"/>
    <w:rsid w:val="00C127DF"/>
    <w:rsid w:val="00C3003B"/>
    <w:rsid w:val="00C360D5"/>
    <w:rsid w:val="00C41031"/>
    <w:rsid w:val="00C457E6"/>
    <w:rsid w:val="00C46E8C"/>
    <w:rsid w:val="00C51297"/>
    <w:rsid w:val="00C55D51"/>
    <w:rsid w:val="00C56737"/>
    <w:rsid w:val="00C57C2F"/>
    <w:rsid w:val="00C675DD"/>
    <w:rsid w:val="00C811F2"/>
    <w:rsid w:val="00C9268A"/>
    <w:rsid w:val="00C970D9"/>
    <w:rsid w:val="00C97175"/>
    <w:rsid w:val="00CB1E49"/>
    <w:rsid w:val="00CC5C2B"/>
    <w:rsid w:val="00CD17CB"/>
    <w:rsid w:val="00CD272E"/>
    <w:rsid w:val="00CF178D"/>
    <w:rsid w:val="00D45D8E"/>
    <w:rsid w:val="00D548AE"/>
    <w:rsid w:val="00D61159"/>
    <w:rsid w:val="00D67D44"/>
    <w:rsid w:val="00D75BF9"/>
    <w:rsid w:val="00D7753D"/>
    <w:rsid w:val="00D77D1E"/>
    <w:rsid w:val="00D86738"/>
    <w:rsid w:val="00DA06BF"/>
    <w:rsid w:val="00DA12AF"/>
    <w:rsid w:val="00DA2926"/>
    <w:rsid w:val="00DA497E"/>
    <w:rsid w:val="00DD1021"/>
    <w:rsid w:val="00DE65EE"/>
    <w:rsid w:val="00DE7F64"/>
    <w:rsid w:val="00DF0F8F"/>
    <w:rsid w:val="00E05978"/>
    <w:rsid w:val="00E133D2"/>
    <w:rsid w:val="00E14DC2"/>
    <w:rsid w:val="00E1656E"/>
    <w:rsid w:val="00E16797"/>
    <w:rsid w:val="00E24EFD"/>
    <w:rsid w:val="00E36A46"/>
    <w:rsid w:val="00E40507"/>
    <w:rsid w:val="00E464BF"/>
    <w:rsid w:val="00E543D2"/>
    <w:rsid w:val="00E57E3B"/>
    <w:rsid w:val="00E83441"/>
    <w:rsid w:val="00E85D68"/>
    <w:rsid w:val="00E96A8F"/>
    <w:rsid w:val="00EA0038"/>
    <w:rsid w:val="00EA3162"/>
    <w:rsid w:val="00EC3AF8"/>
    <w:rsid w:val="00EC67B0"/>
    <w:rsid w:val="00ED774D"/>
    <w:rsid w:val="00EE7C23"/>
    <w:rsid w:val="00EF7248"/>
    <w:rsid w:val="00F17E8F"/>
    <w:rsid w:val="00F20474"/>
    <w:rsid w:val="00F221D2"/>
    <w:rsid w:val="00F3542E"/>
    <w:rsid w:val="00F369CB"/>
    <w:rsid w:val="00F373C4"/>
    <w:rsid w:val="00F467C7"/>
    <w:rsid w:val="00F53795"/>
    <w:rsid w:val="00F8413B"/>
    <w:rsid w:val="00F907B0"/>
    <w:rsid w:val="00F91BBA"/>
    <w:rsid w:val="00FB368A"/>
    <w:rsid w:val="00FB54EE"/>
    <w:rsid w:val="00FE05C5"/>
    <w:rsid w:val="00FE115A"/>
    <w:rsid w:val="00FF186F"/>
    <w:rsid w:val="00FF7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3D"/>
  </w:style>
  <w:style w:type="paragraph" w:styleId="Heading1">
    <w:name w:val="heading 1"/>
    <w:basedOn w:val="Normal"/>
    <w:next w:val="Normal"/>
    <w:link w:val="Heading1Char"/>
    <w:uiPriority w:val="9"/>
    <w:qFormat/>
    <w:rsid w:val="00481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68"/>
  </w:style>
  <w:style w:type="paragraph" w:styleId="Footer">
    <w:name w:val="footer"/>
    <w:basedOn w:val="Normal"/>
    <w:link w:val="FooterChar"/>
    <w:uiPriority w:val="99"/>
    <w:unhideWhenUsed/>
    <w:rsid w:val="00E8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68"/>
  </w:style>
  <w:style w:type="paragraph" w:styleId="BalloonText">
    <w:name w:val="Balloon Text"/>
    <w:basedOn w:val="Normal"/>
    <w:link w:val="BalloonTextChar"/>
    <w:uiPriority w:val="99"/>
    <w:semiHidden/>
    <w:unhideWhenUsed/>
    <w:rsid w:val="00E8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68"/>
    <w:rPr>
      <w:rFonts w:ascii="Tahoma" w:hAnsi="Tahoma" w:cs="Tahoma"/>
      <w:sz w:val="16"/>
      <w:szCs w:val="16"/>
    </w:rPr>
  </w:style>
  <w:style w:type="paragraph" w:styleId="ListParagraph">
    <w:name w:val="List Paragraph"/>
    <w:basedOn w:val="Normal"/>
    <w:uiPriority w:val="34"/>
    <w:qFormat/>
    <w:rsid w:val="000936B6"/>
    <w:pPr>
      <w:ind w:left="720"/>
      <w:contextualSpacing/>
    </w:pPr>
  </w:style>
  <w:style w:type="table" w:styleId="TableGrid">
    <w:name w:val="Table Grid"/>
    <w:basedOn w:val="TableNormal"/>
    <w:uiPriority w:val="59"/>
    <w:rsid w:val="009A2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17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817E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BEE1AA-09C3-4AE5-A8DC-5E4A0C73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63</Pages>
  <Words>15325</Words>
  <Characters>87357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sTRENG’S TAX cLASS OUTLINE – KRISTINA CAMPBELL</vt:lpstr>
    </vt:vector>
  </TitlesOfParts>
  <Company/>
  <LinksUpToDate>false</LinksUpToDate>
  <CharactersWithSpaces>102478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sTRENG’S TAX cLASS OUTLINE </dc:title>
  <dc:creator>Kristina M. Campbell</dc:creator>
  <cp:lastModifiedBy>Kristina M. Campbell</cp:lastModifiedBy>
  <cp:revision>120</cp:revision>
  <cp:lastPrinted>2009-12-07T19:15:00Z</cp:lastPrinted>
  <dcterms:created xsi:type="dcterms:W3CDTF">2009-08-29T13:02:00Z</dcterms:created>
  <dcterms:modified xsi:type="dcterms:W3CDTF">2010-02-06T21:23:00Z</dcterms:modified>
</cp:coreProperties>
</file>