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FF3A" w14:textId="3ACC2009" w:rsidR="00885534" w:rsidRPr="008B1776" w:rsidRDefault="0055558F" w:rsidP="005142DD">
      <w:pPr>
        <w:pStyle w:val="Title"/>
        <w:jc w:val="center"/>
        <w:rPr>
          <w:rFonts w:cs="Times New Roman"/>
          <w:color w:val="auto"/>
        </w:rPr>
      </w:pPr>
      <w:bookmarkStart w:id="0" w:name="_GoBack"/>
      <w:bookmarkEnd w:id="0"/>
      <w:r w:rsidRPr="008B1776">
        <w:rPr>
          <w:rFonts w:cs="Times New Roman"/>
          <w:color w:val="auto"/>
        </w:rPr>
        <w:t>Torts</w:t>
      </w:r>
      <w:r w:rsidR="002E7968" w:rsidRPr="008B1776">
        <w:rPr>
          <w:rFonts w:cs="Times New Roman"/>
          <w:color w:val="auto"/>
        </w:rPr>
        <w:t xml:space="preserve"> </w:t>
      </w:r>
      <w:r w:rsidR="00A161C4" w:rsidRPr="008B1776">
        <w:rPr>
          <w:rFonts w:cs="Times New Roman"/>
          <w:color w:val="auto"/>
        </w:rPr>
        <w:t>–</w:t>
      </w:r>
      <w:r w:rsidR="002E7968" w:rsidRPr="008B1776">
        <w:rPr>
          <w:rFonts w:cs="Times New Roman"/>
          <w:color w:val="auto"/>
        </w:rPr>
        <w:t xml:space="preserve"> </w:t>
      </w:r>
      <w:r w:rsidR="00A161C4" w:rsidRPr="008B1776">
        <w:rPr>
          <w:rFonts w:cs="Times New Roman"/>
          <w:color w:val="auto"/>
        </w:rPr>
        <w:t>Fall 2012</w:t>
      </w:r>
    </w:p>
    <w:sdt>
      <w:sdtPr>
        <w:rPr>
          <w:rFonts w:eastAsiaTheme="minorEastAsia" w:cs="Times New Roman"/>
          <w:b w:val="0"/>
          <w:bCs w:val="0"/>
          <w:color w:val="auto"/>
          <w:sz w:val="24"/>
          <w:szCs w:val="24"/>
          <w:lang w:eastAsia="ja-JP"/>
        </w:rPr>
        <w:id w:val="552352580"/>
        <w:docPartObj>
          <w:docPartGallery w:val="Table of Contents"/>
          <w:docPartUnique/>
        </w:docPartObj>
      </w:sdtPr>
      <w:sdtEndPr>
        <w:rPr>
          <w:noProof/>
        </w:rPr>
      </w:sdtEndPr>
      <w:sdtContent>
        <w:p w14:paraId="1F713856" w14:textId="00C6AEB6" w:rsidR="004F150D" w:rsidRPr="008B1776" w:rsidRDefault="004F150D">
          <w:pPr>
            <w:pStyle w:val="TOCHeading"/>
            <w:rPr>
              <w:rFonts w:eastAsiaTheme="minorEastAsia" w:cs="Times New Roman"/>
              <w:b w:val="0"/>
              <w:bCs w:val="0"/>
              <w:color w:val="auto"/>
              <w:sz w:val="24"/>
              <w:szCs w:val="24"/>
              <w:lang w:eastAsia="ja-JP"/>
            </w:rPr>
          </w:pPr>
          <w:r w:rsidRPr="008B1776">
            <w:rPr>
              <w:rFonts w:cs="Times New Roman"/>
              <w:color w:val="auto"/>
            </w:rPr>
            <w:t>Table of Contents</w:t>
          </w:r>
        </w:p>
        <w:p w14:paraId="48BEB9F4" w14:textId="77777777" w:rsidR="008B1776" w:rsidRPr="008B1776" w:rsidRDefault="004F150D">
          <w:pPr>
            <w:pStyle w:val="TOC1"/>
            <w:rPr>
              <w:rFonts w:ascii="Times New Roman" w:hAnsi="Times New Roman" w:cs="Times New Roman"/>
              <w:b w:val="0"/>
              <w:caps w:val="0"/>
              <w:noProof/>
              <w:lang w:eastAsia="en-US"/>
            </w:rPr>
          </w:pPr>
          <w:r w:rsidRPr="008B1776">
            <w:rPr>
              <w:rFonts w:ascii="Times New Roman" w:hAnsi="Times New Roman" w:cs="Times New Roman"/>
            </w:rPr>
            <w:fldChar w:fldCharType="begin"/>
          </w:r>
          <w:r w:rsidR="009E4C6B" w:rsidRPr="008B1776">
            <w:rPr>
              <w:rFonts w:ascii="Times New Roman" w:hAnsi="Times New Roman" w:cs="Times New Roman"/>
            </w:rPr>
            <w:instrText xml:space="preserve"> TOC \o "1-4</w:instrText>
          </w:r>
          <w:r w:rsidRPr="008B1776">
            <w:rPr>
              <w:rFonts w:ascii="Times New Roman" w:hAnsi="Times New Roman" w:cs="Times New Roman"/>
            </w:rPr>
            <w:instrText xml:space="preserve">" \h \z \u </w:instrText>
          </w:r>
          <w:r w:rsidRPr="008B1776">
            <w:rPr>
              <w:rFonts w:ascii="Times New Roman" w:hAnsi="Times New Roman" w:cs="Times New Roman"/>
            </w:rPr>
            <w:fldChar w:fldCharType="separate"/>
          </w:r>
          <w:hyperlink w:anchor="_Toc344653995" w:history="1">
            <w:r w:rsidR="008B1776" w:rsidRPr="008B1776">
              <w:rPr>
                <w:rStyle w:val="Hyperlink"/>
                <w:rFonts w:ascii="Times New Roman" w:hAnsi="Times New Roman" w:cs="Times New Roman"/>
                <w:noProof/>
              </w:rPr>
              <w:t>Development of Liability Based Upon Fault</w:t>
            </w:r>
            <w:r w:rsidR="008B1776" w:rsidRPr="008B1776">
              <w:rPr>
                <w:rFonts w:ascii="Times New Roman" w:hAnsi="Times New Roman" w:cs="Times New Roman"/>
                <w:noProof/>
                <w:webHidden/>
              </w:rPr>
              <w:tab/>
            </w:r>
            <w:r w:rsidR="008B1776" w:rsidRPr="008B1776">
              <w:rPr>
                <w:rFonts w:ascii="Times New Roman" w:hAnsi="Times New Roman" w:cs="Times New Roman"/>
                <w:noProof/>
                <w:webHidden/>
              </w:rPr>
              <w:fldChar w:fldCharType="begin"/>
            </w:r>
            <w:r w:rsidR="008B1776" w:rsidRPr="008B1776">
              <w:rPr>
                <w:rFonts w:ascii="Times New Roman" w:hAnsi="Times New Roman" w:cs="Times New Roman"/>
                <w:noProof/>
                <w:webHidden/>
              </w:rPr>
              <w:instrText xml:space="preserve"> PAGEREF _Toc344653995 \h </w:instrText>
            </w:r>
            <w:r w:rsidR="008B1776" w:rsidRPr="008B1776">
              <w:rPr>
                <w:rFonts w:ascii="Times New Roman" w:hAnsi="Times New Roman" w:cs="Times New Roman"/>
                <w:noProof/>
                <w:webHidden/>
              </w:rPr>
            </w:r>
            <w:r w:rsidR="008B1776" w:rsidRPr="008B1776">
              <w:rPr>
                <w:rFonts w:ascii="Times New Roman" w:hAnsi="Times New Roman" w:cs="Times New Roman"/>
                <w:noProof/>
                <w:webHidden/>
              </w:rPr>
              <w:fldChar w:fldCharType="separate"/>
            </w:r>
            <w:r w:rsidR="008B1776" w:rsidRPr="008B1776">
              <w:rPr>
                <w:rFonts w:ascii="Times New Roman" w:hAnsi="Times New Roman" w:cs="Times New Roman"/>
                <w:noProof/>
                <w:webHidden/>
              </w:rPr>
              <w:t>6</w:t>
            </w:r>
            <w:r w:rsidR="008B1776" w:rsidRPr="008B1776">
              <w:rPr>
                <w:rFonts w:ascii="Times New Roman" w:hAnsi="Times New Roman" w:cs="Times New Roman"/>
                <w:noProof/>
                <w:webHidden/>
              </w:rPr>
              <w:fldChar w:fldCharType="end"/>
            </w:r>
          </w:hyperlink>
        </w:p>
        <w:p w14:paraId="57F0AEC4"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3996"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What is a Tort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_Toc344653996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w:t>
            </w:r>
            <w:r w:rsidRPr="008B1776">
              <w:rPr>
                <w:rFonts w:ascii="Times New Roman" w:hAnsi="Times New Roman" w:cs="Times New Roman"/>
                <w:noProof/>
                <w:webHidden/>
              </w:rPr>
              <w:fldChar w:fldCharType="end"/>
            </w:r>
          </w:hyperlink>
        </w:p>
        <w:p w14:paraId="476D68F9"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3997"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What are the major policy reasons for Tort Law</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_Toc344653997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w:t>
            </w:r>
            <w:r w:rsidRPr="008B1776">
              <w:rPr>
                <w:rFonts w:ascii="Times New Roman" w:hAnsi="Times New Roman" w:cs="Times New Roman"/>
                <w:noProof/>
                <w:webHidden/>
              </w:rPr>
              <w:fldChar w:fldCharType="end"/>
            </w:r>
          </w:hyperlink>
        </w:p>
        <w:p w14:paraId="4B60F525"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3998"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Traditional (historical) torts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_Toc344653998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w:t>
            </w:r>
            <w:r w:rsidRPr="008B1776">
              <w:rPr>
                <w:rFonts w:ascii="Times New Roman" w:hAnsi="Times New Roman" w:cs="Times New Roman"/>
                <w:noProof/>
                <w:webHidden/>
              </w:rPr>
              <w:fldChar w:fldCharType="end"/>
            </w:r>
          </w:hyperlink>
        </w:p>
        <w:p w14:paraId="61A95A5D"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3999" w:history="1">
            <w:r w:rsidRPr="008B1776">
              <w:rPr>
                <w:rStyle w:val="Hyperlink"/>
                <w:rFonts w:ascii="Times New Roman" w:hAnsi="Times New Roman" w:cs="Times New Roman"/>
                <w:noProof/>
              </w:rPr>
              <w:t>IV.</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Major classes of torts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_Toc344653999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w:t>
            </w:r>
            <w:r w:rsidRPr="008B1776">
              <w:rPr>
                <w:rFonts w:ascii="Times New Roman" w:hAnsi="Times New Roman" w:cs="Times New Roman"/>
                <w:noProof/>
                <w:webHidden/>
              </w:rPr>
              <w:fldChar w:fldCharType="end"/>
            </w:r>
          </w:hyperlink>
        </w:p>
        <w:p w14:paraId="38FC9E64"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000" w:history="1">
            <w:r w:rsidRPr="008B1776">
              <w:rPr>
                <w:rStyle w:val="Hyperlink"/>
                <w:rFonts w:ascii="Times New Roman" w:hAnsi="Times New Roman" w:cs="Times New Roman"/>
                <w:noProof/>
              </w:rPr>
              <w:t>V.</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3 Burdens (3-P’s)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w:t>
            </w:r>
            <w:r w:rsidRPr="008B1776">
              <w:rPr>
                <w:rFonts w:ascii="Times New Roman" w:hAnsi="Times New Roman" w:cs="Times New Roman"/>
                <w:noProof/>
                <w:webHidden/>
              </w:rPr>
              <w:fldChar w:fldCharType="end"/>
            </w:r>
          </w:hyperlink>
        </w:p>
        <w:p w14:paraId="4E553ECA"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001" w:history="1">
            <w:r w:rsidRPr="008B1776">
              <w:rPr>
                <w:rStyle w:val="Hyperlink"/>
                <w:rFonts w:ascii="Times New Roman" w:hAnsi="Times New Roman" w:cs="Times New Roman"/>
                <w:noProof/>
              </w:rPr>
              <w:t>VI.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Remedies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w:t>
            </w:r>
            <w:r w:rsidRPr="008B1776">
              <w:rPr>
                <w:rFonts w:ascii="Times New Roman" w:hAnsi="Times New Roman" w:cs="Times New Roman"/>
                <w:noProof/>
                <w:webHidden/>
              </w:rPr>
              <w:fldChar w:fldCharType="end"/>
            </w:r>
          </w:hyperlink>
        </w:p>
        <w:p w14:paraId="3756AAC4" w14:textId="77777777" w:rsidR="008B1776" w:rsidRPr="008B1776" w:rsidRDefault="008B1776">
          <w:pPr>
            <w:pStyle w:val="TOC2"/>
            <w:tabs>
              <w:tab w:val="left" w:pos="960"/>
              <w:tab w:val="right" w:leader="dot" w:pos="10790"/>
            </w:tabs>
            <w:rPr>
              <w:rFonts w:ascii="Times New Roman" w:hAnsi="Times New Roman" w:cs="Times New Roman"/>
              <w:smallCaps w:val="0"/>
              <w:noProof/>
              <w:lang w:eastAsia="en-US"/>
            </w:rPr>
          </w:pPr>
          <w:hyperlink w:anchor="_Toc344654002" w:history="1">
            <w:r w:rsidRPr="008B1776">
              <w:rPr>
                <w:rStyle w:val="Hyperlink"/>
                <w:rFonts w:ascii="Times New Roman" w:hAnsi="Times New Roman" w:cs="Times New Roman"/>
                <w:noProof/>
              </w:rPr>
              <w:t>VII.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Fault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w:t>
            </w:r>
            <w:r w:rsidRPr="008B1776">
              <w:rPr>
                <w:rFonts w:ascii="Times New Roman" w:hAnsi="Times New Roman" w:cs="Times New Roman"/>
                <w:noProof/>
                <w:webHidden/>
              </w:rPr>
              <w:fldChar w:fldCharType="end"/>
            </w:r>
          </w:hyperlink>
        </w:p>
        <w:p w14:paraId="12E203D0" w14:textId="77777777" w:rsidR="008B1776" w:rsidRPr="008B1776" w:rsidRDefault="008B1776">
          <w:pPr>
            <w:pStyle w:val="TOC1"/>
            <w:rPr>
              <w:rFonts w:ascii="Times New Roman" w:hAnsi="Times New Roman" w:cs="Times New Roman"/>
              <w:b w:val="0"/>
              <w:caps w:val="0"/>
              <w:noProof/>
              <w:lang w:eastAsia="en-US"/>
            </w:rPr>
          </w:pPr>
          <w:hyperlink w:anchor="_Toc344654003" w:history="1">
            <w:r w:rsidRPr="008B1776">
              <w:rPr>
                <w:rStyle w:val="Hyperlink"/>
                <w:rFonts w:ascii="Times New Roman" w:hAnsi="Times New Roman" w:cs="Times New Roman"/>
                <w:noProof/>
              </w:rPr>
              <w:t>Intentional Interference with Person or Property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03B8F78A"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04" w:history="1">
            <w:r w:rsidRPr="008B1776">
              <w:rPr>
                <w:rStyle w:val="Hyperlink"/>
                <w:rFonts w:ascii="Times New Roman" w:hAnsi="Times New Roman" w:cs="Times New Roman"/>
                <w:noProof/>
              </w:rPr>
              <w:t>Intentional Tort Template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69FD2CB7"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05"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Intent (Desire, Knowledge to Substantial Certainty, or Transferred)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30A9628A"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06"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Act (Volitional)</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6D361DD9"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07"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Causation (Cause-in-Fact)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5024063E"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08"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Invasion of Protected Interest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11104E78"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09" w:history="1">
            <w:r w:rsidRPr="008B1776">
              <w:rPr>
                <w:rStyle w:val="Hyperlink"/>
                <w:rFonts w:ascii="Times New Roman" w:hAnsi="Times New Roman" w:cs="Times New Roman"/>
                <w:noProof/>
              </w:rPr>
              <w:t>e.</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_Toc344654009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399F122F"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10" w:history="1">
            <w:r w:rsidRPr="008B1776">
              <w:rPr>
                <w:rStyle w:val="Hyperlink"/>
                <w:rFonts w:ascii="Times New Roman" w:hAnsi="Times New Roman" w:cs="Times New Roman"/>
                <w:noProof/>
              </w:rPr>
              <w:t>Intent (Subjective Test)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26895E95"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11"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7EFE34D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12"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Transferred Intent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w:t>
            </w:r>
            <w:r w:rsidRPr="008B1776">
              <w:rPr>
                <w:rFonts w:ascii="Times New Roman" w:hAnsi="Times New Roman" w:cs="Times New Roman"/>
                <w:noProof/>
                <w:webHidden/>
              </w:rPr>
              <w:fldChar w:fldCharType="end"/>
            </w:r>
          </w:hyperlink>
        </w:p>
        <w:p w14:paraId="793F386F"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13" w:history="1">
            <w:r w:rsidRPr="008B1776">
              <w:rPr>
                <w:rStyle w:val="Hyperlink"/>
                <w:rFonts w:ascii="Times New Roman" w:hAnsi="Times New Roman" w:cs="Times New Roman"/>
                <w:noProof/>
              </w:rPr>
              <w:t>Battery (B)</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10</w:t>
            </w:r>
            <w:r w:rsidRPr="008B1776">
              <w:rPr>
                <w:rFonts w:ascii="Times New Roman" w:hAnsi="Times New Roman" w:cs="Times New Roman"/>
                <w:noProof/>
                <w:webHidden/>
              </w:rPr>
              <w:fldChar w:fldCharType="end"/>
            </w:r>
          </w:hyperlink>
        </w:p>
        <w:p w14:paraId="0964EA0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14"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10</w:t>
            </w:r>
            <w:r w:rsidRPr="008B1776">
              <w:rPr>
                <w:rFonts w:ascii="Times New Roman" w:hAnsi="Times New Roman" w:cs="Times New Roman"/>
                <w:noProof/>
                <w:webHidden/>
              </w:rPr>
              <w:fldChar w:fldCharType="end"/>
            </w:r>
          </w:hyperlink>
        </w:p>
        <w:p w14:paraId="7F737B3D"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15"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10</w:t>
            </w:r>
            <w:r w:rsidRPr="008B1776">
              <w:rPr>
                <w:rFonts w:ascii="Times New Roman" w:hAnsi="Times New Roman" w:cs="Times New Roman"/>
                <w:noProof/>
                <w:webHidden/>
              </w:rPr>
              <w:fldChar w:fldCharType="end"/>
            </w:r>
          </w:hyperlink>
        </w:p>
        <w:p w14:paraId="0C4BCBCC"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16"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11</w:t>
            </w:r>
            <w:r w:rsidRPr="008B1776">
              <w:rPr>
                <w:rFonts w:ascii="Times New Roman" w:hAnsi="Times New Roman" w:cs="Times New Roman"/>
                <w:noProof/>
                <w:webHidden/>
              </w:rPr>
              <w:fldChar w:fldCharType="end"/>
            </w:r>
          </w:hyperlink>
        </w:p>
        <w:p w14:paraId="52D61585"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17"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11</w:t>
            </w:r>
            <w:r w:rsidRPr="008B1776">
              <w:rPr>
                <w:rFonts w:ascii="Times New Roman" w:hAnsi="Times New Roman" w:cs="Times New Roman"/>
                <w:noProof/>
                <w:webHidden/>
              </w:rPr>
              <w:fldChar w:fldCharType="end"/>
            </w:r>
          </w:hyperlink>
        </w:p>
        <w:p w14:paraId="7A0462EF"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18" w:history="1">
            <w:r w:rsidRPr="008B1776">
              <w:rPr>
                <w:rStyle w:val="Hyperlink"/>
                <w:rFonts w:ascii="Times New Roman" w:hAnsi="Times New Roman" w:cs="Times New Roman"/>
                <w:noProof/>
              </w:rPr>
              <w:t>Assault (A)</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12</w:t>
            </w:r>
            <w:r w:rsidRPr="008B1776">
              <w:rPr>
                <w:rFonts w:ascii="Times New Roman" w:hAnsi="Times New Roman" w:cs="Times New Roman"/>
                <w:noProof/>
                <w:webHidden/>
              </w:rPr>
              <w:fldChar w:fldCharType="end"/>
            </w:r>
          </w:hyperlink>
        </w:p>
        <w:p w14:paraId="15545FF1"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19"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_Toc344654019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12</w:t>
            </w:r>
            <w:r w:rsidRPr="008B1776">
              <w:rPr>
                <w:rFonts w:ascii="Times New Roman" w:hAnsi="Times New Roman" w:cs="Times New Roman"/>
                <w:noProof/>
                <w:webHidden/>
              </w:rPr>
              <w:fldChar w:fldCharType="end"/>
            </w:r>
          </w:hyperlink>
        </w:p>
        <w:p w14:paraId="60F1506E"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20"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12</w:t>
            </w:r>
            <w:r w:rsidRPr="008B1776">
              <w:rPr>
                <w:rFonts w:ascii="Times New Roman" w:hAnsi="Times New Roman" w:cs="Times New Roman"/>
                <w:noProof/>
                <w:webHidden/>
              </w:rPr>
              <w:fldChar w:fldCharType="end"/>
            </w:r>
          </w:hyperlink>
        </w:p>
        <w:p w14:paraId="24A7686D"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21"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13</w:t>
            </w:r>
            <w:r w:rsidRPr="008B1776">
              <w:rPr>
                <w:rFonts w:ascii="Times New Roman" w:hAnsi="Times New Roman" w:cs="Times New Roman"/>
                <w:noProof/>
                <w:webHidden/>
              </w:rPr>
              <w:fldChar w:fldCharType="end"/>
            </w:r>
          </w:hyperlink>
        </w:p>
        <w:p w14:paraId="455DD69E"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22" w:history="1">
            <w:r w:rsidRPr="008B1776">
              <w:rPr>
                <w:rStyle w:val="Hyperlink"/>
                <w:rFonts w:ascii="Times New Roman" w:hAnsi="Times New Roman" w:cs="Times New Roman"/>
                <w:noProof/>
              </w:rPr>
              <w:t>False Imprisonment (FI)</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14</w:t>
            </w:r>
            <w:r w:rsidRPr="008B1776">
              <w:rPr>
                <w:rFonts w:ascii="Times New Roman" w:hAnsi="Times New Roman" w:cs="Times New Roman"/>
                <w:noProof/>
                <w:webHidden/>
              </w:rPr>
              <w:fldChar w:fldCharType="end"/>
            </w:r>
          </w:hyperlink>
        </w:p>
        <w:p w14:paraId="3BFF4E01"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23"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14</w:t>
            </w:r>
            <w:r w:rsidRPr="008B1776">
              <w:rPr>
                <w:rFonts w:ascii="Times New Roman" w:hAnsi="Times New Roman" w:cs="Times New Roman"/>
                <w:noProof/>
                <w:webHidden/>
              </w:rPr>
              <w:fldChar w:fldCharType="end"/>
            </w:r>
          </w:hyperlink>
        </w:p>
        <w:p w14:paraId="4C6057B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24"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14</w:t>
            </w:r>
            <w:r w:rsidRPr="008B1776">
              <w:rPr>
                <w:rFonts w:ascii="Times New Roman" w:hAnsi="Times New Roman" w:cs="Times New Roman"/>
                <w:noProof/>
                <w:webHidden/>
              </w:rPr>
              <w:fldChar w:fldCharType="end"/>
            </w:r>
          </w:hyperlink>
        </w:p>
        <w:p w14:paraId="271157FA"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25"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15</w:t>
            </w:r>
            <w:r w:rsidRPr="008B1776">
              <w:rPr>
                <w:rFonts w:ascii="Times New Roman" w:hAnsi="Times New Roman" w:cs="Times New Roman"/>
                <w:noProof/>
                <w:webHidden/>
              </w:rPr>
              <w:fldChar w:fldCharType="end"/>
            </w:r>
          </w:hyperlink>
        </w:p>
        <w:p w14:paraId="5F68E583"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26"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Defense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15</w:t>
            </w:r>
            <w:r w:rsidRPr="008B1776">
              <w:rPr>
                <w:rFonts w:ascii="Times New Roman" w:hAnsi="Times New Roman" w:cs="Times New Roman"/>
                <w:noProof/>
                <w:webHidden/>
              </w:rPr>
              <w:fldChar w:fldCharType="end"/>
            </w:r>
          </w:hyperlink>
        </w:p>
        <w:p w14:paraId="5639CEA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27" w:history="1">
            <w:r w:rsidRPr="008B1776">
              <w:rPr>
                <w:rStyle w:val="Hyperlink"/>
                <w:rFonts w:ascii="Times New Roman" w:hAnsi="Times New Roman" w:cs="Times New Roman"/>
                <w:noProof/>
              </w:rPr>
              <w:t>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15</w:t>
            </w:r>
            <w:r w:rsidRPr="008B1776">
              <w:rPr>
                <w:rFonts w:ascii="Times New Roman" w:hAnsi="Times New Roman" w:cs="Times New Roman"/>
                <w:noProof/>
                <w:webHidden/>
              </w:rPr>
              <w:fldChar w:fldCharType="end"/>
            </w:r>
          </w:hyperlink>
        </w:p>
        <w:p w14:paraId="02BA6E89"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28" w:history="1">
            <w:r w:rsidRPr="008B1776">
              <w:rPr>
                <w:rStyle w:val="Hyperlink"/>
                <w:rFonts w:ascii="Times New Roman" w:hAnsi="Times New Roman" w:cs="Times New Roman"/>
                <w:noProof/>
              </w:rPr>
              <w:t>Intentional Infliction of Emotional Distress (IIED)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16</w:t>
            </w:r>
            <w:r w:rsidRPr="008B1776">
              <w:rPr>
                <w:rFonts w:ascii="Times New Roman" w:hAnsi="Times New Roman" w:cs="Times New Roman"/>
                <w:noProof/>
                <w:webHidden/>
              </w:rPr>
              <w:fldChar w:fldCharType="end"/>
            </w:r>
          </w:hyperlink>
        </w:p>
        <w:p w14:paraId="452F2D46"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29"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_Toc344654029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16</w:t>
            </w:r>
            <w:r w:rsidRPr="008B1776">
              <w:rPr>
                <w:rFonts w:ascii="Times New Roman" w:hAnsi="Times New Roman" w:cs="Times New Roman"/>
                <w:noProof/>
                <w:webHidden/>
              </w:rPr>
              <w:fldChar w:fldCharType="end"/>
            </w:r>
          </w:hyperlink>
        </w:p>
        <w:p w14:paraId="3DE8B66A"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30"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16</w:t>
            </w:r>
            <w:r w:rsidRPr="008B1776">
              <w:rPr>
                <w:rFonts w:ascii="Times New Roman" w:hAnsi="Times New Roman" w:cs="Times New Roman"/>
                <w:noProof/>
                <w:webHidden/>
              </w:rPr>
              <w:fldChar w:fldCharType="end"/>
            </w:r>
          </w:hyperlink>
        </w:p>
        <w:p w14:paraId="23AAE523"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31"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Bystander doctrine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16</w:t>
            </w:r>
            <w:r w:rsidRPr="008B1776">
              <w:rPr>
                <w:rFonts w:ascii="Times New Roman" w:hAnsi="Times New Roman" w:cs="Times New Roman"/>
                <w:noProof/>
                <w:webHidden/>
              </w:rPr>
              <w:fldChar w:fldCharType="end"/>
            </w:r>
          </w:hyperlink>
        </w:p>
        <w:p w14:paraId="6E254761"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32"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Public policy justifications creating a IIED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17</w:t>
            </w:r>
            <w:r w:rsidRPr="008B1776">
              <w:rPr>
                <w:rFonts w:ascii="Times New Roman" w:hAnsi="Times New Roman" w:cs="Times New Roman"/>
                <w:noProof/>
                <w:webHidden/>
              </w:rPr>
              <w:fldChar w:fldCharType="end"/>
            </w:r>
          </w:hyperlink>
        </w:p>
        <w:p w14:paraId="2730420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33" w:history="1">
            <w:r w:rsidRPr="008B1776">
              <w:rPr>
                <w:rStyle w:val="Hyperlink"/>
                <w:rFonts w:ascii="Times New Roman" w:hAnsi="Times New Roman" w:cs="Times New Roman"/>
                <w:noProof/>
              </w:rPr>
              <w:t>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17</w:t>
            </w:r>
            <w:r w:rsidRPr="008B1776">
              <w:rPr>
                <w:rFonts w:ascii="Times New Roman" w:hAnsi="Times New Roman" w:cs="Times New Roman"/>
                <w:noProof/>
                <w:webHidden/>
              </w:rPr>
              <w:fldChar w:fldCharType="end"/>
            </w:r>
          </w:hyperlink>
        </w:p>
        <w:p w14:paraId="0161249E"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34" w:history="1">
            <w:r w:rsidRPr="008B1776">
              <w:rPr>
                <w:rStyle w:val="Hyperlink"/>
                <w:rFonts w:ascii="Times New Roman" w:hAnsi="Times New Roman" w:cs="Times New Roman"/>
                <w:noProof/>
              </w:rPr>
              <w:t>VI.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17</w:t>
            </w:r>
            <w:r w:rsidRPr="008B1776">
              <w:rPr>
                <w:rFonts w:ascii="Times New Roman" w:hAnsi="Times New Roman" w:cs="Times New Roman"/>
                <w:noProof/>
                <w:webHidden/>
              </w:rPr>
              <w:fldChar w:fldCharType="end"/>
            </w:r>
          </w:hyperlink>
        </w:p>
        <w:p w14:paraId="06C6655E"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35" w:history="1">
            <w:r w:rsidRPr="008B1776">
              <w:rPr>
                <w:rStyle w:val="Hyperlink"/>
                <w:rFonts w:ascii="Times New Roman" w:hAnsi="Times New Roman" w:cs="Times New Roman"/>
                <w:noProof/>
              </w:rPr>
              <w:t>Trespass to Land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19</w:t>
            </w:r>
            <w:r w:rsidRPr="008B1776">
              <w:rPr>
                <w:rFonts w:ascii="Times New Roman" w:hAnsi="Times New Roman" w:cs="Times New Roman"/>
                <w:noProof/>
                <w:webHidden/>
              </w:rPr>
              <w:fldChar w:fldCharType="end"/>
            </w:r>
          </w:hyperlink>
        </w:p>
        <w:p w14:paraId="042B81D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36"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19</w:t>
            </w:r>
            <w:r w:rsidRPr="008B1776">
              <w:rPr>
                <w:rFonts w:ascii="Times New Roman" w:hAnsi="Times New Roman" w:cs="Times New Roman"/>
                <w:noProof/>
                <w:webHidden/>
              </w:rPr>
              <w:fldChar w:fldCharType="end"/>
            </w:r>
          </w:hyperlink>
        </w:p>
        <w:p w14:paraId="14201CE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37"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19</w:t>
            </w:r>
            <w:r w:rsidRPr="008B1776">
              <w:rPr>
                <w:rFonts w:ascii="Times New Roman" w:hAnsi="Times New Roman" w:cs="Times New Roman"/>
                <w:noProof/>
                <w:webHidden/>
              </w:rPr>
              <w:fldChar w:fldCharType="end"/>
            </w:r>
          </w:hyperlink>
        </w:p>
        <w:p w14:paraId="2F00E627"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38"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19</w:t>
            </w:r>
            <w:r w:rsidRPr="008B1776">
              <w:rPr>
                <w:rFonts w:ascii="Times New Roman" w:hAnsi="Times New Roman" w:cs="Times New Roman"/>
                <w:noProof/>
                <w:webHidden/>
              </w:rPr>
              <w:fldChar w:fldCharType="end"/>
            </w:r>
          </w:hyperlink>
        </w:p>
        <w:p w14:paraId="508A3268"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39"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_Toc344654039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19</w:t>
            </w:r>
            <w:r w:rsidRPr="008B1776">
              <w:rPr>
                <w:rFonts w:ascii="Times New Roman" w:hAnsi="Times New Roman" w:cs="Times New Roman"/>
                <w:noProof/>
                <w:webHidden/>
              </w:rPr>
              <w:fldChar w:fldCharType="end"/>
            </w:r>
          </w:hyperlink>
        </w:p>
        <w:p w14:paraId="60BCA5DF"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40" w:history="1">
            <w:r w:rsidRPr="008B1776">
              <w:rPr>
                <w:rStyle w:val="Hyperlink"/>
                <w:rFonts w:ascii="Times New Roman" w:hAnsi="Times New Roman" w:cs="Times New Roman"/>
                <w:noProof/>
              </w:rPr>
              <w:t>Trespass to Chattels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20</w:t>
            </w:r>
            <w:r w:rsidRPr="008B1776">
              <w:rPr>
                <w:rFonts w:ascii="Times New Roman" w:hAnsi="Times New Roman" w:cs="Times New Roman"/>
                <w:noProof/>
                <w:webHidden/>
              </w:rPr>
              <w:fldChar w:fldCharType="end"/>
            </w:r>
          </w:hyperlink>
        </w:p>
        <w:p w14:paraId="40343554"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41"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20</w:t>
            </w:r>
            <w:r w:rsidRPr="008B1776">
              <w:rPr>
                <w:rFonts w:ascii="Times New Roman" w:hAnsi="Times New Roman" w:cs="Times New Roman"/>
                <w:noProof/>
                <w:webHidden/>
              </w:rPr>
              <w:fldChar w:fldCharType="end"/>
            </w:r>
          </w:hyperlink>
        </w:p>
        <w:p w14:paraId="2DEE9EC6"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42"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20</w:t>
            </w:r>
            <w:r w:rsidRPr="008B1776">
              <w:rPr>
                <w:rFonts w:ascii="Times New Roman" w:hAnsi="Times New Roman" w:cs="Times New Roman"/>
                <w:noProof/>
                <w:webHidden/>
              </w:rPr>
              <w:fldChar w:fldCharType="end"/>
            </w:r>
          </w:hyperlink>
        </w:p>
        <w:p w14:paraId="364DE1CE"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43"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20</w:t>
            </w:r>
            <w:r w:rsidRPr="008B1776">
              <w:rPr>
                <w:rFonts w:ascii="Times New Roman" w:hAnsi="Times New Roman" w:cs="Times New Roman"/>
                <w:noProof/>
                <w:webHidden/>
              </w:rPr>
              <w:fldChar w:fldCharType="end"/>
            </w:r>
          </w:hyperlink>
        </w:p>
        <w:p w14:paraId="64DC6770"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44"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Recovery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20</w:t>
            </w:r>
            <w:r w:rsidRPr="008B1776">
              <w:rPr>
                <w:rFonts w:ascii="Times New Roman" w:hAnsi="Times New Roman" w:cs="Times New Roman"/>
                <w:noProof/>
                <w:webHidden/>
              </w:rPr>
              <w:fldChar w:fldCharType="end"/>
            </w:r>
          </w:hyperlink>
        </w:p>
        <w:p w14:paraId="76791817"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45" w:history="1">
            <w:r w:rsidRPr="008B1776">
              <w:rPr>
                <w:rStyle w:val="Hyperlink"/>
                <w:rFonts w:ascii="Times New Roman" w:hAnsi="Times New Roman" w:cs="Times New Roman"/>
                <w:noProof/>
              </w:rPr>
              <w:t>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20</w:t>
            </w:r>
            <w:r w:rsidRPr="008B1776">
              <w:rPr>
                <w:rFonts w:ascii="Times New Roman" w:hAnsi="Times New Roman" w:cs="Times New Roman"/>
                <w:noProof/>
                <w:webHidden/>
              </w:rPr>
              <w:fldChar w:fldCharType="end"/>
            </w:r>
          </w:hyperlink>
        </w:p>
        <w:p w14:paraId="1E9E137B"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46" w:history="1">
            <w:r w:rsidRPr="008B1776">
              <w:rPr>
                <w:rStyle w:val="Hyperlink"/>
                <w:rFonts w:ascii="Times New Roman" w:hAnsi="Times New Roman" w:cs="Times New Roman"/>
                <w:noProof/>
              </w:rPr>
              <w:t>Conversion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21</w:t>
            </w:r>
            <w:r w:rsidRPr="008B1776">
              <w:rPr>
                <w:rFonts w:ascii="Times New Roman" w:hAnsi="Times New Roman" w:cs="Times New Roman"/>
                <w:noProof/>
                <w:webHidden/>
              </w:rPr>
              <w:fldChar w:fldCharType="end"/>
            </w:r>
          </w:hyperlink>
        </w:p>
        <w:p w14:paraId="315E298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47"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21</w:t>
            </w:r>
            <w:r w:rsidRPr="008B1776">
              <w:rPr>
                <w:rFonts w:ascii="Times New Roman" w:hAnsi="Times New Roman" w:cs="Times New Roman"/>
                <w:noProof/>
                <w:webHidden/>
              </w:rPr>
              <w:fldChar w:fldCharType="end"/>
            </w:r>
          </w:hyperlink>
        </w:p>
        <w:p w14:paraId="046C03B4"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48"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21</w:t>
            </w:r>
            <w:r w:rsidRPr="008B1776">
              <w:rPr>
                <w:rFonts w:ascii="Times New Roman" w:hAnsi="Times New Roman" w:cs="Times New Roman"/>
                <w:noProof/>
                <w:webHidden/>
              </w:rPr>
              <w:fldChar w:fldCharType="end"/>
            </w:r>
          </w:hyperlink>
        </w:p>
        <w:p w14:paraId="3ED6B3D5"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49"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_Toc344654049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22</w:t>
            </w:r>
            <w:r w:rsidRPr="008B1776">
              <w:rPr>
                <w:rFonts w:ascii="Times New Roman" w:hAnsi="Times New Roman" w:cs="Times New Roman"/>
                <w:noProof/>
                <w:webHidden/>
              </w:rPr>
              <w:fldChar w:fldCharType="end"/>
            </w:r>
          </w:hyperlink>
        </w:p>
        <w:p w14:paraId="4DBDC8FF"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50"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Misc.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22</w:t>
            </w:r>
            <w:r w:rsidRPr="008B1776">
              <w:rPr>
                <w:rFonts w:ascii="Times New Roman" w:hAnsi="Times New Roman" w:cs="Times New Roman"/>
                <w:noProof/>
                <w:webHidden/>
              </w:rPr>
              <w:fldChar w:fldCharType="end"/>
            </w:r>
          </w:hyperlink>
        </w:p>
        <w:p w14:paraId="04D4B795" w14:textId="77777777" w:rsidR="008B1776" w:rsidRPr="008B1776" w:rsidRDefault="008B1776">
          <w:pPr>
            <w:pStyle w:val="TOC1"/>
            <w:rPr>
              <w:rFonts w:ascii="Times New Roman" w:hAnsi="Times New Roman" w:cs="Times New Roman"/>
              <w:b w:val="0"/>
              <w:caps w:val="0"/>
              <w:noProof/>
              <w:lang w:eastAsia="en-US"/>
            </w:rPr>
          </w:pPr>
          <w:hyperlink w:anchor="_Toc344654051" w:history="1">
            <w:r w:rsidRPr="008B1776">
              <w:rPr>
                <w:rStyle w:val="Hyperlink"/>
                <w:rFonts w:ascii="Times New Roman" w:hAnsi="Times New Roman" w:cs="Times New Roman"/>
                <w:noProof/>
              </w:rPr>
              <w:t>Privileges – Asserted by 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23</w:t>
            </w:r>
            <w:r w:rsidRPr="008B1776">
              <w:rPr>
                <w:rFonts w:ascii="Times New Roman" w:hAnsi="Times New Roman" w:cs="Times New Roman"/>
                <w:noProof/>
                <w:webHidden/>
              </w:rPr>
              <w:fldChar w:fldCharType="end"/>
            </w:r>
          </w:hyperlink>
        </w:p>
        <w:p w14:paraId="6F93738B"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52" w:history="1">
            <w:r w:rsidRPr="008B1776">
              <w:rPr>
                <w:rStyle w:val="Hyperlink"/>
                <w:rFonts w:ascii="Times New Roman" w:hAnsi="Times New Roman" w:cs="Times New Roman"/>
                <w:noProof/>
              </w:rPr>
              <w:t>Consent (Totality of Circumstances Test)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23</w:t>
            </w:r>
            <w:r w:rsidRPr="008B1776">
              <w:rPr>
                <w:rFonts w:ascii="Times New Roman" w:hAnsi="Times New Roman" w:cs="Times New Roman"/>
                <w:noProof/>
                <w:webHidden/>
              </w:rPr>
              <w:fldChar w:fldCharType="end"/>
            </w:r>
          </w:hyperlink>
        </w:p>
        <w:p w14:paraId="06C47FFB"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53"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23</w:t>
            </w:r>
            <w:r w:rsidRPr="008B1776">
              <w:rPr>
                <w:rFonts w:ascii="Times New Roman" w:hAnsi="Times New Roman" w:cs="Times New Roman"/>
                <w:noProof/>
                <w:webHidden/>
              </w:rPr>
              <w:fldChar w:fldCharType="end"/>
            </w:r>
          </w:hyperlink>
        </w:p>
        <w:p w14:paraId="3B6E63A0"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54"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Types of consent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23</w:t>
            </w:r>
            <w:r w:rsidRPr="008B1776">
              <w:rPr>
                <w:rFonts w:ascii="Times New Roman" w:hAnsi="Times New Roman" w:cs="Times New Roman"/>
                <w:noProof/>
                <w:webHidden/>
              </w:rPr>
              <w:fldChar w:fldCharType="end"/>
            </w:r>
          </w:hyperlink>
        </w:p>
        <w:p w14:paraId="14F0C7BF"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55"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Invalidation of consent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23</w:t>
            </w:r>
            <w:r w:rsidRPr="008B1776">
              <w:rPr>
                <w:rFonts w:ascii="Times New Roman" w:hAnsi="Times New Roman" w:cs="Times New Roman"/>
                <w:noProof/>
                <w:webHidden/>
              </w:rPr>
              <w:fldChar w:fldCharType="end"/>
            </w:r>
          </w:hyperlink>
        </w:p>
        <w:p w14:paraId="742B9CF6"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56" w:history="1">
            <w:r w:rsidRPr="008B1776">
              <w:rPr>
                <w:rStyle w:val="Hyperlink"/>
                <w:rFonts w:ascii="Times New Roman" w:hAnsi="Times New Roman" w:cs="Times New Roman"/>
                <w:noProof/>
              </w:rPr>
              <w:t>Self-Defense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25</w:t>
            </w:r>
            <w:r w:rsidRPr="008B1776">
              <w:rPr>
                <w:rFonts w:ascii="Times New Roman" w:hAnsi="Times New Roman" w:cs="Times New Roman"/>
                <w:noProof/>
                <w:webHidden/>
              </w:rPr>
              <w:fldChar w:fldCharType="end"/>
            </w:r>
          </w:hyperlink>
        </w:p>
        <w:p w14:paraId="48317A82"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57"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25</w:t>
            </w:r>
            <w:r w:rsidRPr="008B1776">
              <w:rPr>
                <w:rFonts w:ascii="Times New Roman" w:hAnsi="Times New Roman" w:cs="Times New Roman"/>
                <w:noProof/>
                <w:webHidden/>
              </w:rPr>
              <w:fldChar w:fldCharType="end"/>
            </w:r>
          </w:hyperlink>
        </w:p>
        <w:p w14:paraId="2D35B1B5"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58"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25</w:t>
            </w:r>
            <w:r w:rsidRPr="008B1776">
              <w:rPr>
                <w:rFonts w:ascii="Times New Roman" w:hAnsi="Times New Roman" w:cs="Times New Roman"/>
                <w:noProof/>
                <w:webHidden/>
              </w:rPr>
              <w:fldChar w:fldCharType="end"/>
            </w:r>
          </w:hyperlink>
        </w:p>
        <w:p w14:paraId="7FEF367B"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59"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Retaliation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_Toc344654059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25</w:t>
            </w:r>
            <w:r w:rsidRPr="008B1776">
              <w:rPr>
                <w:rFonts w:ascii="Times New Roman" w:hAnsi="Times New Roman" w:cs="Times New Roman"/>
                <w:noProof/>
                <w:webHidden/>
              </w:rPr>
              <w:fldChar w:fldCharType="end"/>
            </w:r>
          </w:hyperlink>
        </w:p>
        <w:p w14:paraId="170A02B3"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60"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Injured 3</w:t>
            </w:r>
            <w:r w:rsidRPr="008B1776">
              <w:rPr>
                <w:rStyle w:val="Hyperlink"/>
                <w:rFonts w:ascii="Times New Roman" w:hAnsi="Times New Roman" w:cs="Times New Roman"/>
                <w:noProof/>
                <w:vertAlign w:val="superscript"/>
              </w:rPr>
              <w:t>rd</w:t>
            </w:r>
            <w:r w:rsidRPr="008B1776">
              <w:rPr>
                <w:rStyle w:val="Hyperlink"/>
                <w:rFonts w:ascii="Times New Roman" w:hAnsi="Times New Roman" w:cs="Times New Roman"/>
                <w:noProof/>
              </w:rPr>
              <w:t xml:space="preserve"> party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25</w:t>
            </w:r>
            <w:r w:rsidRPr="008B1776">
              <w:rPr>
                <w:rFonts w:ascii="Times New Roman" w:hAnsi="Times New Roman" w:cs="Times New Roman"/>
                <w:noProof/>
                <w:webHidden/>
              </w:rPr>
              <w:fldChar w:fldCharType="end"/>
            </w:r>
          </w:hyperlink>
        </w:p>
        <w:p w14:paraId="761643CC"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61" w:history="1">
            <w:r w:rsidRPr="008B1776">
              <w:rPr>
                <w:rStyle w:val="Hyperlink"/>
                <w:rFonts w:ascii="Times New Roman" w:hAnsi="Times New Roman" w:cs="Times New Roman"/>
                <w:noProof/>
              </w:rPr>
              <w:t>Defense of Others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26</w:t>
            </w:r>
            <w:r w:rsidRPr="008B1776">
              <w:rPr>
                <w:rFonts w:ascii="Times New Roman" w:hAnsi="Times New Roman" w:cs="Times New Roman"/>
                <w:noProof/>
                <w:webHidden/>
              </w:rPr>
              <w:fldChar w:fldCharType="end"/>
            </w:r>
          </w:hyperlink>
        </w:p>
        <w:p w14:paraId="4F33E0D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62"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26</w:t>
            </w:r>
            <w:r w:rsidRPr="008B1776">
              <w:rPr>
                <w:rFonts w:ascii="Times New Roman" w:hAnsi="Times New Roman" w:cs="Times New Roman"/>
                <w:noProof/>
                <w:webHidden/>
              </w:rPr>
              <w:fldChar w:fldCharType="end"/>
            </w:r>
          </w:hyperlink>
        </w:p>
        <w:p w14:paraId="1445A25A"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63"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26</w:t>
            </w:r>
            <w:r w:rsidRPr="008B1776">
              <w:rPr>
                <w:rFonts w:ascii="Times New Roman" w:hAnsi="Times New Roman" w:cs="Times New Roman"/>
                <w:noProof/>
                <w:webHidden/>
              </w:rPr>
              <w:fldChar w:fldCharType="end"/>
            </w:r>
          </w:hyperlink>
        </w:p>
        <w:p w14:paraId="4E720F0A"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64" w:history="1">
            <w:r w:rsidRPr="008B1776">
              <w:rPr>
                <w:rStyle w:val="Hyperlink"/>
                <w:rFonts w:ascii="Times New Roman" w:hAnsi="Times New Roman" w:cs="Times New Roman"/>
                <w:noProof/>
              </w:rPr>
              <w:t>Defense of Property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27</w:t>
            </w:r>
            <w:r w:rsidRPr="008B1776">
              <w:rPr>
                <w:rFonts w:ascii="Times New Roman" w:hAnsi="Times New Roman" w:cs="Times New Roman"/>
                <w:noProof/>
                <w:webHidden/>
              </w:rPr>
              <w:fldChar w:fldCharType="end"/>
            </w:r>
          </w:hyperlink>
        </w:p>
        <w:p w14:paraId="08B7E341"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65"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27</w:t>
            </w:r>
            <w:r w:rsidRPr="008B1776">
              <w:rPr>
                <w:rFonts w:ascii="Times New Roman" w:hAnsi="Times New Roman" w:cs="Times New Roman"/>
                <w:noProof/>
                <w:webHidden/>
              </w:rPr>
              <w:fldChar w:fldCharType="end"/>
            </w:r>
          </w:hyperlink>
        </w:p>
        <w:p w14:paraId="1195E851"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66"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27</w:t>
            </w:r>
            <w:r w:rsidRPr="008B1776">
              <w:rPr>
                <w:rFonts w:ascii="Times New Roman" w:hAnsi="Times New Roman" w:cs="Times New Roman"/>
                <w:noProof/>
                <w:webHidden/>
              </w:rPr>
              <w:fldChar w:fldCharType="end"/>
            </w:r>
          </w:hyperlink>
        </w:p>
        <w:p w14:paraId="3EFE2BA4"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67"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The use of deadly force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27</w:t>
            </w:r>
            <w:r w:rsidRPr="008B1776">
              <w:rPr>
                <w:rFonts w:ascii="Times New Roman" w:hAnsi="Times New Roman" w:cs="Times New Roman"/>
                <w:noProof/>
                <w:webHidden/>
              </w:rPr>
              <w:fldChar w:fldCharType="end"/>
            </w:r>
          </w:hyperlink>
        </w:p>
        <w:p w14:paraId="37DCFF9B"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68" w:history="1">
            <w:r w:rsidRPr="008B1776">
              <w:rPr>
                <w:rStyle w:val="Hyperlink"/>
                <w:rFonts w:ascii="Times New Roman" w:hAnsi="Times New Roman" w:cs="Times New Roman"/>
                <w:noProof/>
              </w:rPr>
              <w:t>Recovery of Property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28</w:t>
            </w:r>
            <w:r w:rsidRPr="008B1776">
              <w:rPr>
                <w:rFonts w:ascii="Times New Roman" w:hAnsi="Times New Roman" w:cs="Times New Roman"/>
                <w:noProof/>
                <w:webHidden/>
              </w:rPr>
              <w:fldChar w:fldCharType="end"/>
            </w:r>
          </w:hyperlink>
        </w:p>
        <w:p w14:paraId="3446ACA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69"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_Toc344654069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28</w:t>
            </w:r>
            <w:r w:rsidRPr="008B1776">
              <w:rPr>
                <w:rFonts w:ascii="Times New Roman" w:hAnsi="Times New Roman" w:cs="Times New Roman"/>
                <w:noProof/>
                <w:webHidden/>
              </w:rPr>
              <w:fldChar w:fldCharType="end"/>
            </w:r>
          </w:hyperlink>
        </w:p>
        <w:p w14:paraId="165A9096"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70"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Elements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28</w:t>
            </w:r>
            <w:r w:rsidRPr="008B1776">
              <w:rPr>
                <w:rFonts w:ascii="Times New Roman" w:hAnsi="Times New Roman" w:cs="Times New Roman"/>
                <w:noProof/>
                <w:webHidden/>
              </w:rPr>
              <w:fldChar w:fldCharType="end"/>
            </w:r>
          </w:hyperlink>
        </w:p>
        <w:p w14:paraId="2B697F05"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71"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Shopkeeper’s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28</w:t>
            </w:r>
            <w:r w:rsidRPr="008B1776">
              <w:rPr>
                <w:rFonts w:ascii="Times New Roman" w:hAnsi="Times New Roman" w:cs="Times New Roman"/>
                <w:noProof/>
                <w:webHidden/>
              </w:rPr>
              <w:fldChar w:fldCharType="end"/>
            </w:r>
          </w:hyperlink>
        </w:p>
        <w:p w14:paraId="093AA2F5"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72" w:history="1">
            <w:r w:rsidRPr="008B1776">
              <w:rPr>
                <w:rStyle w:val="Hyperlink"/>
                <w:rFonts w:ascii="Times New Roman" w:hAnsi="Times New Roman" w:cs="Times New Roman"/>
                <w:noProof/>
              </w:rPr>
              <w:t>Necessity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29</w:t>
            </w:r>
            <w:r w:rsidRPr="008B1776">
              <w:rPr>
                <w:rFonts w:ascii="Times New Roman" w:hAnsi="Times New Roman" w:cs="Times New Roman"/>
                <w:noProof/>
                <w:webHidden/>
              </w:rPr>
              <w:fldChar w:fldCharType="end"/>
            </w:r>
          </w:hyperlink>
        </w:p>
        <w:p w14:paraId="298A5710"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73"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Public Necessity (Complete Privilege)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29</w:t>
            </w:r>
            <w:r w:rsidRPr="008B1776">
              <w:rPr>
                <w:rFonts w:ascii="Times New Roman" w:hAnsi="Times New Roman" w:cs="Times New Roman"/>
                <w:noProof/>
                <w:webHidden/>
              </w:rPr>
              <w:fldChar w:fldCharType="end"/>
            </w:r>
          </w:hyperlink>
        </w:p>
        <w:p w14:paraId="3B3AD44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74"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Private Necessity (Partial Privilege)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29</w:t>
            </w:r>
            <w:r w:rsidRPr="008B1776">
              <w:rPr>
                <w:rFonts w:ascii="Times New Roman" w:hAnsi="Times New Roman" w:cs="Times New Roman"/>
                <w:noProof/>
                <w:webHidden/>
              </w:rPr>
              <w:fldChar w:fldCharType="end"/>
            </w:r>
          </w:hyperlink>
        </w:p>
        <w:p w14:paraId="5AEEB555"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75" w:history="1">
            <w:r w:rsidRPr="008B1776">
              <w:rPr>
                <w:rStyle w:val="Hyperlink"/>
                <w:rFonts w:ascii="Times New Roman" w:hAnsi="Times New Roman" w:cs="Times New Roman"/>
                <w:noProof/>
              </w:rPr>
              <w:t>Authority of Law</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30</w:t>
            </w:r>
            <w:r w:rsidRPr="008B1776">
              <w:rPr>
                <w:rFonts w:ascii="Times New Roman" w:hAnsi="Times New Roman" w:cs="Times New Roman"/>
                <w:noProof/>
                <w:webHidden/>
              </w:rPr>
              <w:fldChar w:fldCharType="end"/>
            </w:r>
          </w:hyperlink>
        </w:p>
        <w:p w14:paraId="12AF5C4B"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76"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30</w:t>
            </w:r>
            <w:r w:rsidRPr="008B1776">
              <w:rPr>
                <w:rFonts w:ascii="Times New Roman" w:hAnsi="Times New Roman" w:cs="Times New Roman"/>
                <w:noProof/>
                <w:webHidden/>
              </w:rPr>
              <w:fldChar w:fldCharType="end"/>
            </w:r>
          </w:hyperlink>
        </w:p>
        <w:p w14:paraId="6C7457A0"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77" w:history="1">
            <w:r w:rsidRPr="008B1776">
              <w:rPr>
                <w:rStyle w:val="Hyperlink"/>
                <w:rFonts w:ascii="Times New Roman" w:hAnsi="Times New Roman" w:cs="Times New Roman"/>
                <w:noProof/>
              </w:rPr>
              <w:t>Discipline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30</w:t>
            </w:r>
            <w:r w:rsidRPr="008B1776">
              <w:rPr>
                <w:rFonts w:ascii="Times New Roman" w:hAnsi="Times New Roman" w:cs="Times New Roman"/>
                <w:noProof/>
                <w:webHidden/>
              </w:rPr>
              <w:fldChar w:fldCharType="end"/>
            </w:r>
          </w:hyperlink>
        </w:p>
        <w:p w14:paraId="46527FA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78"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30</w:t>
            </w:r>
            <w:r w:rsidRPr="008B1776">
              <w:rPr>
                <w:rFonts w:ascii="Times New Roman" w:hAnsi="Times New Roman" w:cs="Times New Roman"/>
                <w:noProof/>
                <w:webHidden/>
              </w:rPr>
              <w:fldChar w:fldCharType="end"/>
            </w:r>
          </w:hyperlink>
        </w:p>
        <w:p w14:paraId="65F8CE90"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79" w:history="1">
            <w:r w:rsidRPr="008B1776">
              <w:rPr>
                <w:rStyle w:val="Hyperlink"/>
                <w:rFonts w:ascii="Times New Roman" w:hAnsi="Times New Roman" w:cs="Times New Roman"/>
                <w:noProof/>
              </w:rPr>
              <w:t>Justification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_Toc344654079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30</w:t>
            </w:r>
            <w:r w:rsidRPr="008B1776">
              <w:rPr>
                <w:rFonts w:ascii="Times New Roman" w:hAnsi="Times New Roman" w:cs="Times New Roman"/>
                <w:noProof/>
                <w:webHidden/>
              </w:rPr>
              <w:fldChar w:fldCharType="end"/>
            </w:r>
          </w:hyperlink>
        </w:p>
        <w:p w14:paraId="1519456E"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80"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30</w:t>
            </w:r>
            <w:r w:rsidRPr="008B1776">
              <w:rPr>
                <w:rFonts w:ascii="Times New Roman" w:hAnsi="Times New Roman" w:cs="Times New Roman"/>
                <w:noProof/>
                <w:webHidden/>
              </w:rPr>
              <w:fldChar w:fldCharType="end"/>
            </w:r>
          </w:hyperlink>
        </w:p>
        <w:p w14:paraId="05893BA5" w14:textId="77777777" w:rsidR="008B1776" w:rsidRPr="008B1776" w:rsidRDefault="008B1776">
          <w:pPr>
            <w:pStyle w:val="TOC1"/>
            <w:rPr>
              <w:rFonts w:ascii="Times New Roman" w:hAnsi="Times New Roman" w:cs="Times New Roman"/>
              <w:b w:val="0"/>
              <w:caps w:val="0"/>
              <w:noProof/>
              <w:lang w:eastAsia="en-US"/>
            </w:rPr>
          </w:pPr>
          <w:hyperlink w:anchor="_Toc344654081" w:history="1">
            <w:r w:rsidRPr="008B1776">
              <w:rPr>
                <w:rStyle w:val="Hyperlink"/>
                <w:rFonts w:ascii="Times New Roman" w:hAnsi="Times New Roman" w:cs="Times New Roman"/>
                <w:noProof/>
              </w:rPr>
              <w:t>Negligence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7CC1E2A2"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82" w:history="1">
            <w:r w:rsidRPr="008B1776">
              <w:rPr>
                <w:rStyle w:val="Hyperlink"/>
                <w:rFonts w:ascii="Times New Roman" w:hAnsi="Times New Roman" w:cs="Times New Roman"/>
                <w:noProof/>
              </w:rPr>
              <w:t>Negligent Tort Template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35205BCF"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3"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Duty (Civil Statute [Per Se, RB, or ME], Criminal Statute [Per Se, RB, or ME], Rule of Law, or RPP)</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356EF0E3"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4"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Breach (Direct Evidence, Circumstantial Evidence, or RIL [ME, RB, or Burden Shift] )</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7C1C0263"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5"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Causation-in-Fact (But For or Substantial Factor)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59948C9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6"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Proximate/Legal Causation (Arbitrary Line Drawing, Direct Causation, or Foreseeability)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32E1999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7" w:history="1">
            <w:r w:rsidRPr="008B1776">
              <w:rPr>
                <w:rStyle w:val="Hyperlink"/>
                <w:rFonts w:ascii="Times New Roman" w:hAnsi="Times New Roman" w:cs="Times New Roman"/>
                <w:noProof/>
              </w:rPr>
              <w:t>e.</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13CD82C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8" w:history="1">
            <w:r w:rsidRPr="008B1776">
              <w:rPr>
                <w:rStyle w:val="Hyperlink"/>
                <w:rFonts w:ascii="Times New Roman" w:hAnsi="Times New Roman" w:cs="Times New Roman"/>
                <w:noProof/>
              </w:rPr>
              <w:t>f.</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4E1E0499"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89" w:history="1">
            <w:r w:rsidRPr="008B1776">
              <w:rPr>
                <w:rStyle w:val="Hyperlink"/>
                <w:rFonts w:ascii="Times New Roman" w:hAnsi="Times New Roman" w:cs="Times New Roman"/>
                <w:noProof/>
              </w:rPr>
              <w:t>g.</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Immunities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_Toc344654089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70A33D4B"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090" w:history="1">
            <w:r w:rsidRPr="008B1776">
              <w:rPr>
                <w:rStyle w:val="Hyperlink"/>
                <w:rFonts w:ascii="Times New Roman" w:hAnsi="Times New Roman" w:cs="Times New Roman"/>
                <w:noProof/>
              </w:rPr>
              <w:t>Duty (Standard of Care)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41734CA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91"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Overview</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7F514802"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092"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R2T Section 285 (A) – Legislatively imposed civil standard of care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6C4479A6"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93"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When does this apply?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19FBB7FD"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94"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What is the effect of violating the statute?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31</w:t>
            </w:r>
            <w:r w:rsidRPr="008B1776">
              <w:rPr>
                <w:rFonts w:ascii="Times New Roman" w:hAnsi="Times New Roman" w:cs="Times New Roman"/>
                <w:noProof/>
                <w:webHidden/>
              </w:rPr>
              <w:fldChar w:fldCharType="end"/>
            </w:r>
          </w:hyperlink>
        </w:p>
        <w:p w14:paraId="68CE20ED"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95"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R2T Section 285 (B) – Judicially imported standard of care from criminal statute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32</w:t>
            </w:r>
            <w:r w:rsidRPr="008B1776">
              <w:rPr>
                <w:rFonts w:ascii="Times New Roman" w:hAnsi="Times New Roman" w:cs="Times New Roman"/>
                <w:noProof/>
                <w:webHidden/>
              </w:rPr>
              <w:fldChar w:fldCharType="end"/>
            </w:r>
          </w:hyperlink>
        </w:p>
        <w:p w14:paraId="46D210E5"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96"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When can a court import a standard from a criminal statute?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32</w:t>
            </w:r>
            <w:r w:rsidRPr="008B1776">
              <w:rPr>
                <w:rFonts w:ascii="Times New Roman" w:hAnsi="Times New Roman" w:cs="Times New Roman"/>
                <w:noProof/>
                <w:webHidden/>
              </w:rPr>
              <w:fldChar w:fldCharType="end"/>
            </w:r>
          </w:hyperlink>
        </w:p>
        <w:p w14:paraId="03DEF125"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97"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What is the effect of violating a statute?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32</w:t>
            </w:r>
            <w:r w:rsidRPr="008B1776">
              <w:rPr>
                <w:rFonts w:ascii="Times New Roman" w:hAnsi="Times New Roman" w:cs="Times New Roman"/>
                <w:noProof/>
                <w:webHidden/>
              </w:rPr>
              <w:fldChar w:fldCharType="end"/>
            </w:r>
          </w:hyperlink>
        </w:p>
        <w:p w14:paraId="1AD5C4A7"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098"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R2T Section 285 (C) – Rule of Law</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32</w:t>
            </w:r>
            <w:r w:rsidRPr="008B1776">
              <w:rPr>
                <w:rFonts w:ascii="Times New Roman" w:hAnsi="Times New Roman" w:cs="Times New Roman"/>
                <w:noProof/>
                <w:webHidden/>
              </w:rPr>
              <w:fldChar w:fldCharType="end"/>
            </w:r>
          </w:hyperlink>
        </w:p>
        <w:p w14:paraId="15E5F497"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099"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Creating of a one-size-fits all standard for determining the duty.  The standard is distilled from reviewing tons of cases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_Toc344654099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32</w:t>
            </w:r>
            <w:r w:rsidRPr="008B1776">
              <w:rPr>
                <w:rFonts w:ascii="Times New Roman" w:hAnsi="Times New Roman" w:cs="Times New Roman"/>
                <w:noProof/>
                <w:webHidden/>
              </w:rPr>
              <w:fldChar w:fldCharType="end"/>
            </w:r>
          </w:hyperlink>
        </w:p>
        <w:p w14:paraId="31E507FE"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00" w:history="1">
            <w:r w:rsidRPr="008B1776">
              <w:rPr>
                <w:rStyle w:val="Hyperlink"/>
                <w:rFonts w:ascii="Times New Roman" w:hAnsi="Times New Roman" w:cs="Times New Roman"/>
                <w:noProof/>
              </w:rPr>
              <w:t>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R2T Section 285 (D) – Reasonably Prudent Person (RPP) Standard (Objective Test)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33</w:t>
            </w:r>
            <w:r w:rsidRPr="008B1776">
              <w:rPr>
                <w:rFonts w:ascii="Times New Roman" w:hAnsi="Times New Roman" w:cs="Times New Roman"/>
                <w:noProof/>
                <w:webHidden/>
              </w:rPr>
              <w:fldChar w:fldCharType="end"/>
            </w:r>
          </w:hyperlink>
        </w:p>
        <w:p w14:paraId="3A706B86"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1"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Ordinary Duty of Care (Objective Test) (Facts and Circumstance Test)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33</w:t>
            </w:r>
            <w:r w:rsidRPr="008B1776">
              <w:rPr>
                <w:rFonts w:ascii="Times New Roman" w:hAnsi="Times New Roman" w:cs="Times New Roman"/>
                <w:noProof/>
                <w:webHidden/>
              </w:rPr>
              <w:fldChar w:fldCharType="end"/>
            </w:r>
          </w:hyperlink>
        </w:p>
        <w:p w14:paraId="05D9BBC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2"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Learned Hand’s Duty Formula</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35</w:t>
            </w:r>
            <w:r w:rsidRPr="008B1776">
              <w:rPr>
                <w:rFonts w:ascii="Times New Roman" w:hAnsi="Times New Roman" w:cs="Times New Roman"/>
                <w:noProof/>
                <w:webHidden/>
              </w:rPr>
              <w:fldChar w:fldCharType="end"/>
            </w:r>
          </w:hyperlink>
        </w:p>
        <w:p w14:paraId="0D04F7A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3"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Emergency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35</w:t>
            </w:r>
            <w:r w:rsidRPr="008B1776">
              <w:rPr>
                <w:rFonts w:ascii="Times New Roman" w:hAnsi="Times New Roman" w:cs="Times New Roman"/>
                <w:noProof/>
                <w:webHidden/>
              </w:rPr>
              <w:fldChar w:fldCharType="end"/>
            </w:r>
          </w:hyperlink>
        </w:p>
        <w:p w14:paraId="129D1337"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4"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Professional</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36</w:t>
            </w:r>
            <w:r w:rsidRPr="008B1776">
              <w:rPr>
                <w:rFonts w:ascii="Times New Roman" w:hAnsi="Times New Roman" w:cs="Times New Roman"/>
                <w:noProof/>
                <w:webHidden/>
              </w:rPr>
              <w:fldChar w:fldCharType="end"/>
            </w:r>
          </w:hyperlink>
        </w:p>
        <w:p w14:paraId="2EF6E725"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5" w:history="1">
            <w:r w:rsidRPr="008B1776">
              <w:rPr>
                <w:rStyle w:val="Hyperlink"/>
                <w:rFonts w:ascii="Times New Roman" w:hAnsi="Times New Roman" w:cs="Times New Roman"/>
                <w:noProof/>
              </w:rPr>
              <w:t>e.</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Failure to Act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38</w:t>
            </w:r>
            <w:r w:rsidRPr="008B1776">
              <w:rPr>
                <w:rFonts w:ascii="Times New Roman" w:hAnsi="Times New Roman" w:cs="Times New Roman"/>
                <w:noProof/>
                <w:webHidden/>
              </w:rPr>
              <w:fldChar w:fldCharType="end"/>
            </w:r>
          </w:hyperlink>
        </w:p>
        <w:p w14:paraId="510E38D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6" w:history="1">
            <w:r w:rsidRPr="008B1776">
              <w:rPr>
                <w:rStyle w:val="Hyperlink"/>
                <w:rFonts w:ascii="Times New Roman" w:hAnsi="Times New Roman" w:cs="Times New Roman"/>
                <w:noProof/>
              </w:rPr>
              <w:t>f.</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Negligent Infliction of Emotional Distress (NIED)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39</w:t>
            </w:r>
            <w:r w:rsidRPr="008B1776">
              <w:rPr>
                <w:rFonts w:ascii="Times New Roman" w:hAnsi="Times New Roman" w:cs="Times New Roman"/>
                <w:noProof/>
                <w:webHidden/>
              </w:rPr>
              <w:fldChar w:fldCharType="end"/>
            </w:r>
          </w:hyperlink>
        </w:p>
        <w:p w14:paraId="29A6F44F"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7" w:history="1">
            <w:r w:rsidRPr="008B1776">
              <w:rPr>
                <w:rStyle w:val="Hyperlink"/>
                <w:rFonts w:ascii="Times New Roman" w:hAnsi="Times New Roman" w:cs="Times New Roman"/>
                <w:noProof/>
              </w:rPr>
              <w:t>g.</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Unborn Children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39</w:t>
            </w:r>
            <w:r w:rsidRPr="008B1776">
              <w:rPr>
                <w:rFonts w:ascii="Times New Roman" w:hAnsi="Times New Roman" w:cs="Times New Roman"/>
                <w:noProof/>
                <w:webHidden/>
              </w:rPr>
              <w:fldChar w:fldCharType="end"/>
            </w:r>
          </w:hyperlink>
        </w:p>
        <w:p w14:paraId="04F745A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8" w:history="1">
            <w:r w:rsidRPr="008B1776">
              <w:rPr>
                <w:rStyle w:val="Hyperlink"/>
                <w:rFonts w:ascii="Times New Roman" w:hAnsi="Times New Roman" w:cs="Times New Roman"/>
                <w:noProof/>
              </w:rPr>
              <w:t>h.</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Landowners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40</w:t>
            </w:r>
            <w:r w:rsidRPr="008B1776">
              <w:rPr>
                <w:rFonts w:ascii="Times New Roman" w:hAnsi="Times New Roman" w:cs="Times New Roman"/>
                <w:noProof/>
                <w:webHidden/>
              </w:rPr>
              <w:fldChar w:fldCharType="end"/>
            </w:r>
          </w:hyperlink>
        </w:p>
        <w:p w14:paraId="1D36FD8B"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09" w:history="1">
            <w:r w:rsidRPr="008B1776">
              <w:rPr>
                <w:rStyle w:val="Hyperlink"/>
                <w:rFonts w:ascii="Times New Roman" w:hAnsi="Times New Roman" w:cs="Times New Roman"/>
                <w:noProof/>
              </w:rPr>
              <w:t>i.</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Lessor and Lessee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_Toc344654109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41</w:t>
            </w:r>
            <w:r w:rsidRPr="008B1776">
              <w:rPr>
                <w:rFonts w:ascii="Times New Roman" w:hAnsi="Times New Roman" w:cs="Times New Roman"/>
                <w:noProof/>
                <w:webHidden/>
              </w:rPr>
              <w:fldChar w:fldCharType="end"/>
            </w:r>
          </w:hyperlink>
        </w:p>
        <w:p w14:paraId="61A97EFB"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10" w:history="1">
            <w:r w:rsidRPr="008B1776">
              <w:rPr>
                <w:rStyle w:val="Hyperlink"/>
                <w:rFonts w:ascii="Times New Roman" w:hAnsi="Times New Roman" w:cs="Times New Roman"/>
                <w:noProof/>
              </w:rPr>
              <w:t>j.</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Aggravated Negligence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42</w:t>
            </w:r>
            <w:r w:rsidRPr="008B1776">
              <w:rPr>
                <w:rFonts w:ascii="Times New Roman" w:hAnsi="Times New Roman" w:cs="Times New Roman"/>
                <w:noProof/>
                <w:webHidden/>
              </w:rPr>
              <w:fldChar w:fldCharType="end"/>
            </w:r>
          </w:hyperlink>
        </w:p>
        <w:p w14:paraId="3E7959F2"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11" w:history="1">
            <w:r w:rsidRPr="008B1776">
              <w:rPr>
                <w:rStyle w:val="Hyperlink"/>
                <w:rFonts w:ascii="Times New Roman" w:hAnsi="Times New Roman" w:cs="Times New Roman"/>
                <w:noProof/>
              </w:rPr>
              <w:t>Breach</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507C6EEE"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12"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Overview</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50B88E61"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13"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Direct Evidence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533B0AFC"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14"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1B214708"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115"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Circumstantial Evidence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66AEBD7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16"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58A69973"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117"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Res Ispa Loquitor – The thing speaks for itself (Subset of Circumstantial Evidence)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0A59C538"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18"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In general</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43</w:t>
            </w:r>
            <w:r w:rsidRPr="008B1776">
              <w:rPr>
                <w:rFonts w:ascii="Times New Roman" w:hAnsi="Times New Roman" w:cs="Times New Roman"/>
                <w:noProof/>
                <w:webHidden/>
              </w:rPr>
              <w:fldChar w:fldCharType="end"/>
            </w:r>
          </w:hyperlink>
        </w:p>
        <w:p w14:paraId="30EFB329"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19"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When does RIL apply?  Established by P</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_Toc344654119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44</w:t>
            </w:r>
            <w:r w:rsidRPr="008B1776">
              <w:rPr>
                <w:rFonts w:ascii="Times New Roman" w:hAnsi="Times New Roman" w:cs="Times New Roman"/>
                <w:noProof/>
                <w:webHidden/>
              </w:rPr>
              <w:fldChar w:fldCharType="end"/>
            </w:r>
          </w:hyperlink>
        </w:p>
        <w:p w14:paraId="76B9001C"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0"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What is the procedural effect of RIL?  It is determined by the jurisdiction and varies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44</w:t>
            </w:r>
            <w:r w:rsidRPr="008B1776">
              <w:rPr>
                <w:rFonts w:ascii="Times New Roman" w:hAnsi="Times New Roman" w:cs="Times New Roman"/>
                <w:noProof/>
                <w:webHidden/>
              </w:rPr>
              <w:fldChar w:fldCharType="end"/>
            </w:r>
          </w:hyperlink>
        </w:p>
        <w:p w14:paraId="324638AB"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1"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Public policy for the comparative different treatment between RIL and violation of statutes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44</w:t>
            </w:r>
            <w:r w:rsidRPr="008B1776">
              <w:rPr>
                <w:rFonts w:ascii="Times New Roman" w:hAnsi="Times New Roman" w:cs="Times New Roman"/>
                <w:noProof/>
                <w:webHidden/>
              </w:rPr>
              <w:fldChar w:fldCharType="end"/>
            </w:r>
          </w:hyperlink>
        </w:p>
        <w:p w14:paraId="4AF8D3C2"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22" w:history="1">
            <w:r w:rsidRPr="008B1776">
              <w:rPr>
                <w:rStyle w:val="Hyperlink"/>
                <w:rFonts w:ascii="Times New Roman" w:hAnsi="Times New Roman" w:cs="Times New Roman"/>
                <w:noProof/>
              </w:rPr>
              <w:t>Causation (Must Have Both Causation-in-Fact &amp; Legal/Proximate Causation)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45</w:t>
            </w:r>
            <w:r w:rsidRPr="008B1776">
              <w:rPr>
                <w:rFonts w:ascii="Times New Roman" w:hAnsi="Times New Roman" w:cs="Times New Roman"/>
                <w:noProof/>
                <w:webHidden/>
              </w:rPr>
              <w:fldChar w:fldCharType="end"/>
            </w:r>
          </w:hyperlink>
        </w:p>
        <w:p w14:paraId="46E098E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23"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Causation-in-Fact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45</w:t>
            </w:r>
            <w:r w:rsidRPr="008B1776">
              <w:rPr>
                <w:rFonts w:ascii="Times New Roman" w:hAnsi="Times New Roman" w:cs="Times New Roman"/>
                <w:noProof/>
                <w:webHidden/>
              </w:rPr>
              <w:fldChar w:fldCharType="end"/>
            </w:r>
          </w:hyperlink>
        </w:p>
        <w:p w14:paraId="3157F266"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4"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There Must Be Causation for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45</w:t>
            </w:r>
            <w:r w:rsidRPr="008B1776">
              <w:rPr>
                <w:rFonts w:ascii="Times New Roman" w:hAnsi="Times New Roman" w:cs="Times New Roman"/>
                <w:noProof/>
                <w:webHidden/>
              </w:rPr>
              <w:fldChar w:fldCharType="end"/>
            </w:r>
          </w:hyperlink>
        </w:p>
        <w:p w14:paraId="15FB0A46"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5"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But-For Causation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45</w:t>
            </w:r>
            <w:r w:rsidRPr="008B1776">
              <w:rPr>
                <w:rFonts w:ascii="Times New Roman" w:hAnsi="Times New Roman" w:cs="Times New Roman"/>
                <w:noProof/>
                <w:webHidden/>
              </w:rPr>
              <w:fldChar w:fldCharType="end"/>
            </w:r>
          </w:hyperlink>
        </w:p>
        <w:p w14:paraId="5AC5E363"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6"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Substantial Factor Test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46</w:t>
            </w:r>
            <w:r w:rsidRPr="008B1776">
              <w:rPr>
                <w:rFonts w:ascii="Times New Roman" w:hAnsi="Times New Roman" w:cs="Times New Roman"/>
                <w:noProof/>
                <w:webHidden/>
              </w:rPr>
              <w:fldChar w:fldCharType="end"/>
            </w:r>
          </w:hyperlink>
        </w:p>
        <w:p w14:paraId="74B14380"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27"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Proximate or Legal Causation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46</w:t>
            </w:r>
            <w:r w:rsidRPr="008B1776">
              <w:rPr>
                <w:rFonts w:ascii="Times New Roman" w:hAnsi="Times New Roman" w:cs="Times New Roman"/>
                <w:noProof/>
                <w:webHidden/>
              </w:rPr>
              <w:fldChar w:fldCharType="end"/>
            </w:r>
          </w:hyperlink>
        </w:p>
        <w:p w14:paraId="4F776CFA"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8"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Proximate Cause Stems from Policy Considerations = Nearness in Time &amp; Place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46</w:t>
            </w:r>
            <w:r w:rsidRPr="008B1776">
              <w:rPr>
                <w:rFonts w:ascii="Times New Roman" w:hAnsi="Times New Roman" w:cs="Times New Roman"/>
                <w:noProof/>
                <w:webHidden/>
              </w:rPr>
              <w:fldChar w:fldCharType="end"/>
            </w:r>
          </w:hyperlink>
        </w:p>
        <w:p w14:paraId="339C86D1"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29"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Arbitrary Line Drawing</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_Toc344654129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47</w:t>
            </w:r>
            <w:r w:rsidRPr="008B1776">
              <w:rPr>
                <w:rFonts w:ascii="Times New Roman" w:hAnsi="Times New Roman" w:cs="Times New Roman"/>
                <w:noProof/>
                <w:webHidden/>
              </w:rPr>
              <w:fldChar w:fldCharType="end"/>
            </w:r>
          </w:hyperlink>
        </w:p>
        <w:p w14:paraId="16ECCB28"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30"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Direct Causation (Looking Back Approach)</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48</w:t>
            </w:r>
            <w:r w:rsidRPr="008B1776">
              <w:rPr>
                <w:rFonts w:ascii="Times New Roman" w:hAnsi="Times New Roman" w:cs="Times New Roman"/>
                <w:noProof/>
                <w:webHidden/>
              </w:rPr>
              <w:fldChar w:fldCharType="end"/>
            </w:r>
          </w:hyperlink>
        </w:p>
        <w:p w14:paraId="153A7F19"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31"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Foreseeability (Looking Forward Approach)</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48</w:t>
            </w:r>
            <w:r w:rsidRPr="008B1776">
              <w:rPr>
                <w:rFonts w:ascii="Times New Roman" w:hAnsi="Times New Roman" w:cs="Times New Roman"/>
                <w:noProof/>
                <w:webHidden/>
              </w:rPr>
              <w:fldChar w:fldCharType="end"/>
            </w:r>
          </w:hyperlink>
        </w:p>
        <w:p w14:paraId="002A9317"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32" w:history="1">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51</w:t>
            </w:r>
            <w:r w:rsidRPr="008B1776">
              <w:rPr>
                <w:rFonts w:ascii="Times New Roman" w:hAnsi="Times New Roman" w:cs="Times New Roman"/>
                <w:noProof/>
                <w:webHidden/>
              </w:rPr>
              <w:fldChar w:fldCharType="end"/>
            </w:r>
          </w:hyperlink>
        </w:p>
        <w:p w14:paraId="7C5984E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33"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Themes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51</w:t>
            </w:r>
            <w:r w:rsidRPr="008B1776">
              <w:rPr>
                <w:rFonts w:ascii="Times New Roman" w:hAnsi="Times New Roman" w:cs="Times New Roman"/>
                <w:noProof/>
                <w:webHidden/>
              </w:rPr>
              <w:fldChar w:fldCharType="end"/>
            </w:r>
          </w:hyperlink>
        </w:p>
        <w:p w14:paraId="114BE6C4"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34"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Types of 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51</w:t>
            </w:r>
            <w:r w:rsidRPr="008B1776">
              <w:rPr>
                <w:rFonts w:ascii="Times New Roman" w:hAnsi="Times New Roman" w:cs="Times New Roman"/>
                <w:noProof/>
                <w:webHidden/>
              </w:rPr>
              <w:fldChar w:fldCharType="end"/>
            </w:r>
          </w:hyperlink>
        </w:p>
        <w:p w14:paraId="27E09717"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35"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Nominal 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51</w:t>
            </w:r>
            <w:r w:rsidRPr="008B1776">
              <w:rPr>
                <w:rFonts w:ascii="Times New Roman" w:hAnsi="Times New Roman" w:cs="Times New Roman"/>
                <w:noProof/>
                <w:webHidden/>
              </w:rPr>
              <w:fldChar w:fldCharType="end"/>
            </w:r>
          </w:hyperlink>
        </w:p>
        <w:p w14:paraId="6E11156F"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36"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Compensatory 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51</w:t>
            </w:r>
            <w:r w:rsidRPr="008B1776">
              <w:rPr>
                <w:rFonts w:ascii="Times New Roman" w:hAnsi="Times New Roman" w:cs="Times New Roman"/>
                <w:noProof/>
                <w:webHidden/>
              </w:rPr>
              <w:fldChar w:fldCharType="end"/>
            </w:r>
          </w:hyperlink>
        </w:p>
        <w:p w14:paraId="2070397D"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37"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Punitive 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53</w:t>
            </w:r>
            <w:r w:rsidRPr="008B1776">
              <w:rPr>
                <w:rFonts w:ascii="Times New Roman" w:hAnsi="Times New Roman" w:cs="Times New Roman"/>
                <w:noProof/>
                <w:webHidden/>
              </w:rPr>
              <w:fldChar w:fldCharType="end"/>
            </w:r>
          </w:hyperlink>
        </w:p>
        <w:p w14:paraId="0C5A351F"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38" w:history="1">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7BB4AF6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39"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Contributory Negligence (Objective)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_Toc344654139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5DB973F5"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40"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Comparative Negligence (Objective)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2EA255BF"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41"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Pure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24C04EC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42"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50%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009A6889"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43"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49%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3EA8ED2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44"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Slight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719E5FB5"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145"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Assumption of Risk (Subjective) [Not a Favored Defense]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63CAA20E"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46"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Express Assumption of Risk</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55</w:t>
            </w:r>
            <w:r w:rsidRPr="008B1776">
              <w:rPr>
                <w:rFonts w:ascii="Times New Roman" w:hAnsi="Times New Roman" w:cs="Times New Roman"/>
                <w:noProof/>
                <w:webHidden/>
              </w:rPr>
              <w:fldChar w:fldCharType="end"/>
            </w:r>
          </w:hyperlink>
        </w:p>
        <w:p w14:paraId="6FB7E44D"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47"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Implied Assumption of Risk</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56</w:t>
            </w:r>
            <w:r w:rsidRPr="008B1776">
              <w:rPr>
                <w:rFonts w:ascii="Times New Roman" w:hAnsi="Times New Roman" w:cs="Times New Roman"/>
                <w:noProof/>
                <w:webHidden/>
              </w:rPr>
              <w:fldChar w:fldCharType="end"/>
            </w:r>
          </w:hyperlink>
        </w:p>
        <w:p w14:paraId="7CBE496B"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148"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Statute of Limitation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56</w:t>
            </w:r>
            <w:r w:rsidRPr="008B1776">
              <w:rPr>
                <w:rFonts w:ascii="Times New Roman" w:hAnsi="Times New Roman" w:cs="Times New Roman"/>
                <w:noProof/>
                <w:webHidden/>
              </w:rPr>
              <w:fldChar w:fldCharType="end"/>
            </w:r>
          </w:hyperlink>
        </w:p>
        <w:p w14:paraId="2B1379D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49" w:history="1">
            <w:r w:rsidRPr="008B1776">
              <w:rPr>
                <w:rStyle w:val="Hyperlink"/>
                <w:rFonts w:ascii="Times New Roman" w:hAnsi="Times New Roman" w:cs="Times New Roman"/>
                <w:noProof/>
              </w:rPr>
              <w:t>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Statute of Repose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_Toc344654149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56</w:t>
            </w:r>
            <w:r w:rsidRPr="008B1776">
              <w:rPr>
                <w:rFonts w:ascii="Times New Roman" w:hAnsi="Times New Roman" w:cs="Times New Roman"/>
                <w:noProof/>
                <w:webHidden/>
              </w:rPr>
              <w:fldChar w:fldCharType="end"/>
            </w:r>
          </w:hyperlink>
        </w:p>
        <w:p w14:paraId="25362392"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50" w:history="1">
            <w:r w:rsidRPr="008B1776">
              <w:rPr>
                <w:rStyle w:val="Hyperlink"/>
                <w:rFonts w:ascii="Times New Roman" w:hAnsi="Times New Roman" w:cs="Times New Roman"/>
                <w:noProof/>
              </w:rPr>
              <w:t>Immunities (Avoid Torts Based in D’s Status)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57</w:t>
            </w:r>
            <w:r w:rsidRPr="008B1776">
              <w:rPr>
                <w:rFonts w:ascii="Times New Roman" w:hAnsi="Times New Roman" w:cs="Times New Roman"/>
                <w:noProof/>
                <w:webHidden/>
              </w:rPr>
              <w:fldChar w:fldCharType="end"/>
            </w:r>
          </w:hyperlink>
        </w:p>
        <w:p w14:paraId="28FF522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51" w:history="1">
            <w:r w:rsidRPr="008B1776">
              <w:rPr>
                <w:rStyle w:val="Hyperlink"/>
                <w:rFonts w:ascii="Times New Roman" w:hAnsi="Times New Roman" w:cs="Times New Roman"/>
                <w:noProof/>
              </w:rPr>
              <w:t>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Family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57</w:t>
            </w:r>
            <w:r w:rsidRPr="008B1776">
              <w:rPr>
                <w:rFonts w:ascii="Times New Roman" w:hAnsi="Times New Roman" w:cs="Times New Roman"/>
                <w:noProof/>
                <w:webHidden/>
              </w:rPr>
              <w:fldChar w:fldCharType="end"/>
            </w:r>
          </w:hyperlink>
        </w:p>
        <w:p w14:paraId="6600AD1D"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52" w:history="1">
            <w:r w:rsidRPr="008B1776">
              <w:rPr>
                <w:rStyle w:val="Hyperlink"/>
                <w:rFonts w:ascii="Times New Roman" w:hAnsi="Times New Roman" w:cs="Times New Roman"/>
                <w:noProof/>
              </w:rPr>
              <w:t>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Charities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57</w:t>
            </w:r>
            <w:r w:rsidRPr="008B1776">
              <w:rPr>
                <w:rFonts w:ascii="Times New Roman" w:hAnsi="Times New Roman" w:cs="Times New Roman"/>
                <w:noProof/>
                <w:webHidden/>
              </w:rPr>
              <w:fldChar w:fldCharType="end"/>
            </w:r>
          </w:hyperlink>
        </w:p>
        <w:p w14:paraId="42FE1BC9"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153" w:history="1">
            <w:r w:rsidRPr="008B1776">
              <w:rPr>
                <w:rStyle w:val="Hyperlink"/>
                <w:rFonts w:ascii="Times New Roman" w:hAnsi="Times New Roman" w:cs="Times New Roman"/>
                <w:noProof/>
              </w:rPr>
              <w:t>III.</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Employer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57</w:t>
            </w:r>
            <w:r w:rsidRPr="008B1776">
              <w:rPr>
                <w:rFonts w:ascii="Times New Roman" w:hAnsi="Times New Roman" w:cs="Times New Roman"/>
                <w:noProof/>
                <w:webHidden/>
              </w:rPr>
              <w:fldChar w:fldCharType="end"/>
            </w:r>
          </w:hyperlink>
        </w:p>
        <w:p w14:paraId="297CB73A" w14:textId="77777777" w:rsidR="008B1776" w:rsidRPr="008B1776" w:rsidRDefault="008B1776">
          <w:pPr>
            <w:pStyle w:val="TOC3"/>
            <w:tabs>
              <w:tab w:val="left" w:pos="1200"/>
              <w:tab w:val="right" w:leader="dot" w:pos="10790"/>
            </w:tabs>
            <w:rPr>
              <w:rFonts w:ascii="Times New Roman" w:hAnsi="Times New Roman" w:cs="Times New Roman"/>
              <w:i w:val="0"/>
              <w:noProof/>
              <w:lang w:eastAsia="en-US"/>
            </w:rPr>
          </w:pPr>
          <w:hyperlink w:anchor="_Toc344654154" w:history="1">
            <w:r w:rsidRPr="008B1776">
              <w:rPr>
                <w:rStyle w:val="Hyperlink"/>
                <w:rFonts w:ascii="Times New Roman" w:hAnsi="Times New Roman" w:cs="Times New Roman"/>
                <w:noProof/>
              </w:rPr>
              <w:t>IV.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State and Local Government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57</w:t>
            </w:r>
            <w:r w:rsidRPr="008B1776">
              <w:rPr>
                <w:rFonts w:ascii="Times New Roman" w:hAnsi="Times New Roman" w:cs="Times New Roman"/>
                <w:noProof/>
                <w:webHidden/>
              </w:rPr>
              <w:fldChar w:fldCharType="end"/>
            </w:r>
          </w:hyperlink>
        </w:p>
        <w:p w14:paraId="308DF14E"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55" w:history="1">
            <w:r w:rsidRPr="008B1776">
              <w:rPr>
                <w:rStyle w:val="Hyperlink"/>
                <w:rFonts w:ascii="Times New Roman" w:hAnsi="Times New Roman" w:cs="Times New Roman"/>
                <w:noProof/>
              </w:rPr>
              <w:t>V.</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The United States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57</w:t>
            </w:r>
            <w:r w:rsidRPr="008B1776">
              <w:rPr>
                <w:rFonts w:ascii="Times New Roman" w:hAnsi="Times New Roman" w:cs="Times New Roman"/>
                <w:noProof/>
                <w:webHidden/>
              </w:rPr>
              <w:fldChar w:fldCharType="end"/>
            </w:r>
          </w:hyperlink>
        </w:p>
        <w:p w14:paraId="506F10E1" w14:textId="77777777" w:rsidR="008B1776" w:rsidRPr="008B1776" w:rsidRDefault="008B1776">
          <w:pPr>
            <w:pStyle w:val="TOC1"/>
            <w:rPr>
              <w:rFonts w:ascii="Times New Roman" w:hAnsi="Times New Roman" w:cs="Times New Roman"/>
              <w:b w:val="0"/>
              <w:caps w:val="0"/>
              <w:noProof/>
              <w:lang w:eastAsia="en-US"/>
            </w:rPr>
          </w:pPr>
          <w:hyperlink w:anchor="_Toc344654156" w:history="1">
            <w:r w:rsidRPr="008B1776">
              <w:rPr>
                <w:rStyle w:val="Hyperlink"/>
                <w:rFonts w:ascii="Times New Roman" w:hAnsi="Times New Roman" w:cs="Times New Roman"/>
                <w:noProof/>
              </w:rPr>
              <w:t>Strict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4FE775E2"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57" w:history="1">
            <w:r w:rsidRPr="008B1776">
              <w:rPr>
                <w:rStyle w:val="Hyperlink"/>
                <w:rFonts w:ascii="Times New Roman" w:hAnsi="Times New Roman" w:cs="Times New Roman"/>
                <w:noProof/>
              </w:rPr>
              <w:t>Strict Liability Template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7DA23963"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58"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Activity (Animals or Abnormally Dangerous Activities)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5380867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59"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Cause-in-Fact (But For or Substantial Factor)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_Toc344654159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04B2AA7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60"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Proximate Cause (Harm Resulted From Act &amp; Nature of Activity Caused Harm)</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55418186"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61"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4D12CEAA"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62" w:history="1">
            <w:r w:rsidRPr="008B1776">
              <w:rPr>
                <w:rStyle w:val="Hyperlink"/>
                <w:rFonts w:ascii="Times New Roman" w:hAnsi="Times New Roman" w:cs="Times New Roman"/>
                <w:noProof/>
              </w:rPr>
              <w:t>e.</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Defenses (P Participated, Comparative Negligence, Vis Major, or Negligent Assumption of Risk)</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658F398E"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63"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Animals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429FE8B5"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64"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Trespass Action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0BAF45B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65"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Actions Other Than Trespass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5E124EC7"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66"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Abnormally Dangerous Activity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7F65053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67"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59</w:t>
            </w:r>
            <w:r w:rsidRPr="008B1776">
              <w:rPr>
                <w:rFonts w:ascii="Times New Roman" w:hAnsi="Times New Roman" w:cs="Times New Roman"/>
                <w:noProof/>
                <w:webHidden/>
              </w:rPr>
              <w:fldChar w:fldCharType="end"/>
            </w:r>
          </w:hyperlink>
        </w:p>
        <w:p w14:paraId="61857EB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68"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Factor Analysis: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60</w:t>
            </w:r>
            <w:r w:rsidRPr="008B1776">
              <w:rPr>
                <w:rFonts w:ascii="Times New Roman" w:hAnsi="Times New Roman" w:cs="Times New Roman"/>
                <w:noProof/>
                <w:webHidden/>
              </w:rPr>
              <w:fldChar w:fldCharType="end"/>
            </w:r>
          </w:hyperlink>
        </w:p>
        <w:p w14:paraId="595B4929"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69"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Defenses to Strict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_Toc344654169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60</w:t>
            </w:r>
            <w:r w:rsidRPr="008B1776">
              <w:rPr>
                <w:rFonts w:ascii="Times New Roman" w:hAnsi="Times New Roman" w:cs="Times New Roman"/>
                <w:noProof/>
                <w:webHidden/>
              </w:rPr>
              <w:fldChar w:fldCharType="end"/>
            </w:r>
          </w:hyperlink>
        </w:p>
        <w:p w14:paraId="1E128E7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70"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The Strict Liability Activity Must Proximately Cause the Injury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60</w:t>
            </w:r>
            <w:r w:rsidRPr="008B1776">
              <w:rPr>
                <w:rFonts w:ascii="Times New Roman" w:hAnsi="Times New Roman" w:cs="Times New Roman"/>
                <w:noProof/>
                <w:webHidden/>
              </w:rPr>
              <w:fldChar w:fldCharType="end"/>
            </w:r>
          </w:hyperlink>
        </w:p>
        <w:p w14:paraId="48EFA27A"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71"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The P Invited the Injury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60</w:t>
            </w:r>
            <w:r w:rsidRPr="008B1776">
              <w:rPr>
                <w:rFonts w:ascii="Times New Roman" w:hAnsi="Times New Roman" w:cs="Times New Roman"/>
                <w:noProof/>
                <w:webHidden/>
              </w:rPr>
              <w:fldChar w:fldCharType="end"/>
            </w:r>
          </w:hyperlink>
        </w:p>
        <w:p w14:paraId="2C38EDD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72" w:history="1">
            <w:r w:rsidRPr="008B1776">
              <w:rPr>
                <w:rStyle w:val="Hyperlink"/>
                <w:rFonts w:ascii="Times New Roman" w:hAnsi="Times New Roman" w:cs="Times New Roman"/>
                <w:noProof/>
              </w:rPr>
              <w:t>c.</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Vis Major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60</w:t>
            </w:r>
            <w:r w:rsidRPr="008B1776">
              <w:rPr>
                <w:rFonts w:ascii="Times New Roman" w:hAnsi="Times New Roman" w:cs="Times New Roman"/>
                <w:noProof/>
                <w:webHidden/>
              </w:rPr>
              <w:fldChar w:fldCharType="end"/>
            </w:r>
          </w:hyperlink>
        </w:p>
        <w:p w14:paraId="1F097B45" w14:textId="77777777" w:rsidR="008B1776" w:rsidRPr="008B1776" w:rsidRDefault="008B1776">
          <w:pPr>
            <w:pStyle w:val="TOC1"/>
            <w:rPr>
              <w:rFonts w:ascii="Times New Roman" w:hAnsi="Times New Roman" w:cs="Times New Roman"/>
              <w:b w:val="0"/>
              <w:caps w:val="0"/>
              <w:noProof/>
              <w:lang w:eastAsia="en-US"/>
            </w:rPr>
          </w:pPr>
          <w:hyperlink w:anchor="_Toc344654173" w:history="1">
            <w:r w:rsidRPr="008B1776">
              <w:rPr>
                <w:rStyle w:val="Hyperlink"/>
                <w:rFonts w:ascii="Times New Roman" w:hAnsi="Times New Roman" w:cs="Times New Roman"/>
                <w:noProof/>
              </w:rPr>
              <w:t>Products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49CACCF3" w14:textId="77777777" w:rsidR="008B1776" w:rsidRPr="008B1776" w:rsidRDefault="008B1776">
          <w:pPr>
            <w:pStyle w:val="TOC2"/>
            <w:tabs>
              <w:tab w:val="right" w:leader="dot" w:pos="10790"/>
            </w:tabs>
            <w:rPr>
              <w:rFonts w:ascii="Times New Roman" w:hAnsi="Times New Roman" w:cs="Times New Roman"/>
              <w:smallCaps w:val="0"/>
              <w:noProof/>
              <w:lang w:eastAsia="en-US"/>
            </w:rPr>
          </w:pPr>
          <w:hyperlink w:anchor="_Toc344654174" w:history="1">
            <w:r w:rsidRPr="008B1776">
              <w:rPr>
                <w:rStyle w:val="Hyperlink"/>
                <w:rFonts w:ascii="Times New Roman" w:hAnsi="Times New Roman" w:cs="Times New Roman"/>
                <w:noProof/>
              </w:rPr>
              <w:t>Product Liability Template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042559AD"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75" w:history="1">
            <w:r w:rsidRPr="008B1776">
              <w:rPr>
                <w:rStyle w:val="Hyperlink"/>
                <w:rFonts w:ascii="Times New Roman" w:hAnsi="Times New Roman" w:cs="Times New Roman"/>
                <w:noProof/>
              </w:rPr>
              <w:t>a.</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Was P a Member of the Class of foreseeably injured individuals?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27EDFBB2"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76" w:history="1">
            <w:r w:rsidRPr="008B1776">
              <w:rPr>
                <w:rStyle w:val="Hyperlink"/>
                <w:rFonts w:ascii="Times New Roman" w:hAnsi="Times New Roman" w:cs="Times New Roman"/>
                <w:noProof/>
              </w:rPr>
              <w:t>b.</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Was the Product Defective (Manufacturing [Strict], Design [Neg], or Warning [Neg])</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6FDD97D4"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77" w:history="1">
            <w:r w:rsidRPr="008B1776">
              <w:rPr>
                <w:rStyle w:val="Hyperlink"/>
                <w:rFonts w:ascii="Times New Roman" w:hAnsi="Times New Roman" w:cs="Times New Roman"/>
                <w:noProof/>
              </w:rPr>
              <w:t>c.</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Cause-in-Fact (But For or Substantial Factor)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23169AC0"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78" w:history="1">
            <w:r w:rsidRPr="008B1776">
              <w:rPr>
                <w:rStyle w:val="Hyperlink"/>
                <w:rFonts w:ascii="Times New Roman" w:hAnsi="Times New Roman" w:cs="Times New Roman"/>
                <w:noProof/>
              </w:rPr>
              <w:t>d.</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Proximate Cause (Exception for Misuse)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353B7F75"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79" w:history="1">
            <w:r w:rsidRPr="008B1776">
              <w:rPr>
                <w:rStyle w:val="Hyperlink"/>
                <w:rFonts w:ascii="Times New Roman" w:hAnsi="Times New Roman" w:cs="Times New Roman"/>
                <w:noProof/>
              </w:rPr>
              <w:t>e.</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Damages (actual physical harm)</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_Toc344654179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46957ED3" w14:textId="77777777" w:rsidR="008B1776" w:rsidRPr="008B1776" w:rsidRDefault="008B1776">
          <w:pPr>
            <w:pStyle w:val="TOC4"/>
            <w:tabs>
              <w:tab w:val="left" w:pos="1200"/>
              <w:tab w:val="right" w:leader="dot" w:pos="10790"/>
            </w:tabs>
            <w:rPr>
              <w:rFonts w:ascii="Times New Roman" w:hAnsi="Times New Roman" w:cs="Times New Roman"/>
              <w:noProof/>
              <w:sz w:val="22"/>
              <w:szCs w:val="22"/>
              <w:lang w:eastAsia="en-US"/>
            </w:rPr>
          </w:pPr>
          <w:hyperlink w:anchor="_Toc344654180" w:history="1">
            <w:r w:rsidRPr="008B1776">
              <w:rPr>
                <w:rStyle w:val="Hyperlink"/>
                <w:rFonts w:ascii="Times New Roman" w:hAnsi="Times New Roman" w:cs="Times New Roman"/>
                <w:noProof/>
              </w:rPr>
              <w:t>f.</w:t>
            </w:r>
            <w:r w:rsidRPr="008B1776">
              <w:rPr>
                <w:rFonts w:ascii="Times New Roman" w:hAnsi="Times New Roman" w:cs="Times New Roman"/>
                <w:noProof/>
                <w:sz w:val="22"/>
                <w:szCs w:val="22"/>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61</w:t>
            </w:r>
            <w:r w:rsidRPr="008B1776">
              <w:rPr>
                <w:rFonts w:ascii="Times New Roman" w:hAnsi="Times New Roman" w:cs="Times New Roman"/>
                <w:noProof/>
                <w:webHidden/>
              </w:rPr>
              <w:fldChar w:fldCharType="end"/>
            </w:r>
          </w:hyperlink>
        </w:p>
        <w:p w14:paraId="702F3DE4" w14:textId="77777777" w:rsidR="008B1776" w:rsidRPr="008B1776" w:rsidRDefault="008B1776">
          <w:pPr>
            <w:pStyle w:val="TOC1"/>
            <w:rPr>
              <w:rFonts w:ascii="Times New Roman" w:hAnsi="Times New Roman" w:cs="Times New Roman"/>
              <w:b w:val="0"/>
              <w:caps w:val="0"/>
              <w:noProof/>
              <w:lang w:eastAsia="en-US"/>
            </w:rPr>
          </w:pPr>
          <w:hyperlink w:anchor="_Toc344654181" w:history="1">
            <w:r w:rsidRPr="008B1776">
              <w:rPr>
                <w:rStyle w:val="Hyperlink"/>
                <w:rFonts w:ascii="Times New Roman" w:hAnsi="Times New Roman" w:cs="Times New Roman"/>
                <w:noProof/>
              </w:rPr>
              <w:t>Vicarious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69</w:t>
            </w:r>
            <w:r w:rsidRPr="008B1776">
              <w:rPr>
                <w:rFonts w:ascii="Times New Roman" w:hAnsi="Times New Roman" w:cs="Times New Roman"/>
                <w:noProof/>
                <w:webHidden/>
              </w:rPr>
              <w:fldChar w:fldCharType="end"/>
            </w:r>
          </w:hyperlink>
        </w:p>
        <w:p w14:paraId="5F663A7A"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82"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Respondent Superior (Imputed Negligence on “Look to the Person Higher Up.”)</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69</w:t>
            </w:r>
            <w:r w:rsidRPr="008B1776">
              <w:rPr>
                <w:rFonts w:ascii="Times New Roman" w:hAnsi="Times New Roman" w:cs="Times New Roman"/>
                <w:noProof/>
                <w:webHidden/>
              </w:rPr>
              <w:fldChar w:fldCharType="end"/>
            </w:r>
          </w:hyperlink>
        </w:p>
        <w:p w14:paraId="6FDE54AD"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83"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 = Principal Liable for Agents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69</w:t>
            </w:r>
            <w:r w:rsidRPr="008B1776">
              <w:rPr>
                <w:rFonts w:ascii="Times New Roman" w:hAnsi="Times New Roman" w:cs="Times New Roman"/>
                <w:noProof/>
                <w:webHidden/>
              </w:rPr>
              <w:fldChar w:fldCharType="end"/>
            </w:r>
          </w:hyperlink>
        </w:p>
        <w:p w14:paraId="3F636270"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84"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Employer-Employee Relationship</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69</w:t>
            </w:r>
            <w:r w:rsidRPr="008B1776">
              <w:rPr>
                <w:rFonts w:ascii="Times New Roman" w:hAnsi="Times New Roman" w:cs="Times New Roman"/>
                <w:noProof/>
                <w:webHidden/>
              </w:rPr>
              <w:fldChar w:fldCharType="end"/>
            </w:r>
          </w:hyperlink>
        </w:p>
        <w:p w14:paraId="62C44A9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85" w:history="1">
            <w:r w:rsidRPr="008B1776">
              <w:rPr>
                <w:rStyle w:val="Hyperlink"/>
                <w:rFonts w:ascii="Times New Roman" w:hAnsi="Times New Roman" w:cs="Times New Roman"/>
                <w:noProof/>
              </w:rPr>
              <w:t>c.</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Going and Coming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69</w:t>
            </w:r>
            <w:r w:rsidRPr="008B1776">
              <w:rPr>
                <w:rFonts w:ascii="Times New Roman" w:hAnsi="Times New Roman" w:cs="Times New Roman"/>
                <w:noProof/>
                <w:webHidden/>
              </w:rPr>
              <w:fldChar w:fldCharType="end"/>
            </w:r>
          </w:hyperlink>
        </w:p>
        <w:p w14:paraId="1F6F4067"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86" w:history="1">
            <w:r w:rsidRPr="008B1776">
              <w:rPr>
                <w:rStyle w:val="Hyperlink"/>
                <w:rFonts w:ascii="Times New Roman" w:hAnsi="Times New Roman" w:cs="Times New Roman"/>
                <w:noProof/>
              </w:rPr>
              <w:t>d.</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Slight Deviation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70</w:t>
            </w:r>
            <w:r w:rsidRPr="008B1776">
              <w:rPr>
                <w:rFonts w:ascii="Times New Roman" w:hAnsi="Times New Roman" w:cs="Times New Roman"/>
                <w:noProof/>
                <w:webHidden/>
              </w:rPr>
              <w:fldChar w:fldCharType="end"/>
            </w:r>
          </w:hyperlink>
        </w:p>
        <w:p w14:paraId="0A068151"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87" w:history="1">
            <w:r w:rsidRPr="008B1776">
              <w:rPr>
                <w:rStyle w:val="Hyperlink"/>
                <w:rFonts w:ascii="Times New Roman" w:hAnsi="Times New Roman" w:cs="Times New Roman"/>
                <w:noProof/>
              </w:rPr>
              <w:t>e.</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Independent Contractors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70</w:t>
            </w:r>
            <w:r w:rsidRPr="008B1776">
              <w:rPr>
                <w:rFonts w:ascii="Times New Roman" w:hAnsi="Times New Roman" w:cs="Times New Roman"/>
                <w:noProof/>
                <w:webHidden/>
              </w:rPr>
              <w:fldChar w:fldCharType="end"/>
            </w:r>
          </w:hyperlink>
        </w:p>
        <w:p w14:paraId="369BC85C"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88"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Joint Enterprise/Joint Venture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71</w:t>
            </w:r>
            <w:r w:rsidRPr="008B1776">
              <w:rPr>
                <w:rFonts w:ascii="Times New Roman" w:hAnsi="Times New Roman" w:cs="Times New Roman"/>
                <w:noProof/>
                <w:webHidden/>
              </w:rPr>
              <w:fldChar w:fldCharType="end"/>
            </w:r>
          </w:hyperlink>
        </w:p>
        <w:p w14:paraId="1162334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89"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Liability Flows to Other Member if 4 Elements are established: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_Toc344654189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71</w:t>
            </w:r>
            <w:r w:rsidRPr="008B1776">
              <w:rPr>
                <w:rFonts w:ascii="Times New Roman" w:hAnsi="Times New Roman" w:cs="Times New Roman"/>
                <w:noProof/>
                <w:webHidden/>
              </w:rPr>
              <w:fldChar w:fldCharType="end"/>
            </w:r>
          </w:hyperlink>
        </w:p>
        <w:p w14:paraId="7F564464"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90"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Contributory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72</w:t>
            </w:r>
            <w:r w:rsidRPr="008B1776">
              <w:rPr>
                <w:rFonts w:ascii="Times New Roman" w:hAnsi="Times New Roman" w:cs="Times New Roman"/>
                <w:noProof/>
                <w:webHidden/>
              </w:rPr>
              <w:fldChar w:fldCharType="end"/>
            </w:r>
          </w:hyperlink>
        </w:p>
        <w:p w14:paraId="2B8ABE7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91"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General Rule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72</w:t>
            </w:r>
            <w:r w:rsidRPr="008B1776">
              <w:rPr>
                <w:rFonts w:ascii="Times New Roman" w:hAnsi="Times New Roman" w:cs="Times New Roman"/>
                <w:noProof/>
                <w:webHidden/>
              </w:rPr>
              <w:fldChar w:fldCharType="end"/>
            </w:r>
          </w:hyperlink>
        </w:p>
        <w:p w14:paraId="04B9CB1A" w14:textId="77777777" w:rsidR="008B1776" w:rsidRPr="008B1776" w:rsidRDefault="008B1776">
          <w:pPr>
            <w:pStyle w:val="TOC1"/>
            <w:rPr>
              <w:rFonts w:ascii="Times New Roman" w:hAnsi="Times New Roman" w:cs="Times New Roman"/>
              <w:b w:val="0"/>
              <w:caps w:val="0"/>
              <w:noProof/>
              <w:lang w:eastAsia="en-US"/>
            </w:rPr>
          </w:pPr>
          <w:hyperlink w:anchor="_Toc344654192" w:history="1">
            <w:r w:rsidRPr="008B1776">
              <w:rPr>
                <w:rStyle w:val="Hyperlink"/>
                <w:rFonts w:ascii="Times New Roman" w:hAnsi="Times New Roman" w:cs="Times New Roman"/>
                <w:noProof/>
              </w:rPr>
              <w:t>Nuisance (Available to Owners or Possessors of Land)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73</w:t>
            </w:r>
            <w:r w:rsidRPr="008B1776">
              <w:rPr>
                <w:rFonts w:ascii="Times New Roman" w:hAnsi="Times New Roman" w:cs="Times New Roman"/>
                <w:noProof/>
                <w:webHidden/>
              </w:rPr>
              <w:fldChar w:fldCharType="end"/>
            </w:r>
          </w:hyperlink>
        </w:p>
        <w:p w14:paraId="66B15F30"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93"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Public Nuisance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73</w:t>
            </w:r>
            <w:r w:rsidRPr="008B1776">
              <w:rPr>
                <w:rFonts w:ascii="Times New Roman" w:hAnsi="Times New Roman" w:cs="Times New Roman"/>
                <w:noProof/>
                <w:webHidden/>
              </w:rPr>
              <w:fldChar w:fldCharType="end"/>
            </w:r>
          </w:hyperlink>
        </w:p>
        <w:p w14:paraId="3D9D9DDD"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94"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Private Nuisance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73</w:t>
            </w:r>
            <w:r w:rsidRPr="008B1776">
              <w:rPr>
                <w:rFonts w:ascii="Times New Roman" w:hAnsi="Times New Roman" w:cs="Times New Roman"/>
                <w:noProof/>
                <w:webHidden/>
              </w:rPr>
              <w:fldChar w:fldCharType="end"/>
            </w:r>
          </w:hyperlink>
        </w:p>
        <w:p w14:paraId="62BDF090"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95"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Consequences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74</w:t>
            </w:r>
            <w:r w:rsidRPr="008B1776">
              <w:rPr>
                <w:rFonts w:ascii="Times New Roman" w:hAnsi="Times New Roman" w:cs="Times New Roman"/>
                <w:noProof/>
                <w:webHidden/>
              </w:rPr>
              <w:fldChar w:fldCharType="end"/>
            </w:r>
          </w:hyperlink>
        </w:p>
        <w:p w14:paraId="2BC2B6E1"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196" w:history="1">
            <w:r w:rsidRPr="008B1776">
              <w:rPr>
                <w:rStyle w:val="Hyperlink"/>
                <w:rFonts w:ascii="Times New Roman" w:hAnsi="Times New Roman" w:cs="Times New Roman"/>
                <w:noProof/>
              </w:rPr>
              <w:t>IV.</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Other Torts Involving Invasions of Interest in Real Property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74</w:t>
            </w:r>
            <w:r w:rsidRPr="008B1776">
              <w:rPr>
                <w:rFonts w:ascii="Times New Roman" w:hAnsi="Times New Roman" w:cs="Times New Roman"/>
                <w:noProof/>
                <w:webHidden/>
              </w:rPr>
              <w:fldChar w:fldCharType="end"/>
            </w:r>
          </w:hyperlink>
        </w:p>
        <w:p w14:paraId="67EEA52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97"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Interference with the Support of Land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74</w:t>
            </w:r>
            <w:r w:rsidRPr="008B1776">
              <w:rPr>
                <w:rFonts w:ascii="Times New Roman" w:hAnsi="Times New Roman" w:cs="Times New Roman"/>
                <w:noProof/>
                <w:webHidden/>
              </w:rPr>
              <w:fldChar w:fldCharType="end"/>
            </w:r>
          </w:hyperlink>
        </w:p>
        <w:p w14:paraId="4943046A"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198"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Interference with the Use of Water (Riparian, Ground Water, and Surface Water)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74</w:t>
            </w:r>
            <w:r w:rsidRPr="008B1776">
              <w:rPr>
                <w:rFonts w:ascii="Times New Roman" w:hAnsi="Times New Roman" w:cs="Times New Roman"/>
                <w:noProof/>
                <w:webHidden/>
              </w:rPr>
              <w:fldChar w:fldCharType="end"/>
            </w:r>
          </w:hyperlink>
        </w:p>
        <w:p w14:paraId="2B0D2D47" w14:textId="77777777" w:rsidR="008B1776" w:rsidRPr="008B1776" w:rsidRDefault="008B1776">
          <w:pPr>
            <w:pStyle w:val="TOC1"/>
            <w:rPr>
              <w:rFonts w:ascii="Times New Roman" w:hAnsi="Times New Roman" w:cs="Times New Roman"/>
              <w:b w:val="0"/>
              <w:caps w:val="0"/>
              <w:noProof/>
              <w:lang w:eastAsia="en-US"/>
            </w:rPr>
          </w:pPr>
          <w:hyperlink w:anchor="_Toc344654199" w:history="1">
            <w:r w:rsidRPr="008B1776">
              <w:rPr>
                <w:rStyle w:val="Hyperlink"/>
                <w:rFonts w:ascii="Times New Roman" w:hAnsi="Times New Roman" w:cs="Times New Roman"/>
                <w:noProof/>
              </w:rPr>
              <w:t>Defamation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_Toc344654199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76</w:t>
            </w:r>
            <w:r w:rsidRPr="008B1776">
              <w:rPr>
                <w:rFonts w:ascii="Times New Roman" w:hAnsi="Times New Roman" w:cs="Times New Roman"/>
                <w:noProof/>
                <w:webHidden/>
              </w:rPr>
              <w:fldChar w:fldCharType="end"/>
            </w:r>
          </w:hyperlink>
        </w:p>
        <w:p w14:paraId="338EBD4F"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00"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Nature of a Defamatory Communication (A Dignitary Tort)</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76</w:t>
            </w:r>
            <w:r w:rsidRPr="008B1776">
              <w:rPr>
                <w:rFonts w:ascii="Times New Roman" w:hAnsi="Times New Roman" w:cs="Times New Roman"/>
                <w:noProof/>
                <w:webHidden/>
              </w:rPr>
              <w:fldChar w:fldCharType="end"/>
            </w:r>
          </w:hyperlink>
        </w:p>
        <w:p w14:paraId="0601423D"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1"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Definitions of Defamation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76</w:t>
            </w:r>
            <w:r w:rsidRPr="008B1776">
              <w:rPr>
                <w:rFonts w:ascii="Times New Roman" w:hAnsi="Times New Roman" w:cs="Times New Roman"/>
                <w:noProof/>
                <w:webHidden/>
              </w:rPr>
              <w:fldChar w:fldCharType="end"/>
            </w:r>
          </w:hyperlink>
        </w:p>
        <w:p w14:paraId="7956DD06"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2"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Pleading Defamation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76</w:t>
            </w:r>
            <w:r w:rsidRPr="008B1776">
              <w:rPr>
                <w:rFonts w:ascii="Times New Roman" w:hAnsi="Times New Roman" w:cs="Times New Roman"/>
                <w:noProof/>
                <w:webHidden/>
              </w:rPr>
              <w:fldChar w:fldCharType="end"/>
            </w:r>
          </w:hyperlink>
        </w:p>
        <w:p w14:paraId="146A183B"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3" w:history="1">
            <w:r w:rsidRPr="008B1776">
              <w:rPr>
                <w:rStyle w:val="Hyperlink"/>
                <w:rFonts w:ascii="Times New Roman" w:hAnsi="Times New Roman" w:cs="Times New Roman"/>
                <w:noProof/>
              </w:rPr>
              <w:t>c.</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Publication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77</w:t>
            </w:r>
            <w:r w:rsidRPr="008B1776">
              <w:rPr>
                <w:rFonts w:ascii="Times New Roman" w:hAnsi="Times New Roman" w:cs="Times New Roman"/>
                <w:noProof/>
                <w:webHidden/>
              </w:rPr>
              <w:fldChar w:fldCharType="end"/>
            </w:r>
          </w:hyperlink>
        </w:p>
        <w:p w14:paraId="45305C3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4" w:history="1">
            <w:r w:rsidRPr="008B1776">
              <w:rPr>
                <w:rStyle w:val="Hyperlink"/>
                <w:rFonts w:ascii="Times New Roman" w:hAnsi="Times New Roman" w:cs="Times New Roman"/>
                <w:noProof/>
              </w:rPr>
              <w:t>d.</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77</w:t>
            </w:r>
            <w:r w:rsidRPr="008B1776">
              <w:rPr>
                <w:rFonts w:ascii="Times New Roman" w:hAnsi="Times New Roman" w:cs="Times New Roman"/>
                <w:noProof/>
                <w:webHidden/>
              </w:rPr>
              <w:fldChar w:fldCharType="end"/>
            </w:r>
          </w:hyperlink>
        </w:p>
        <w:p w14:paraId="6B4F4A9A"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05"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Libel and Slander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77</w:t>
            </w:r>
            <w:r w:rsidRPr="008B1776">
              <w:rPr>
                <w:rFonts w:ascii="Times New Roman" w:hAnsi="Times New Roman" w:cs="Times New Roman"/>
                <w:noProof/>
                <w:webHidden/>
              </w:rPr>
              <w:fldChar w:fldCharType="end"/>
            </w:r>
          </w:hyperlink>
        </w:p>
        <w:p w14:paraId="5BEDE9D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6"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Libel (Written Defamation)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77</w:t>
            </w:r>
            <w:r w:rsidRPr="008B1776">
              <w:rPr>
                <w:rFonts w:ascii="Times New Roman" w:hAnsi="Times New Roman" w:cs="Times New Roman"/>
                <w:noProof/>
                <w:webHidden/>
              </w:rPr>
              <w:fldChar w:fldCharType="end"/>
            </w:r>
          </w:hyperlink>
        </w:p>
        <w:p w14:paraId="513176C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7"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Slander (Spoken Defamation)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78</w:t>
            </w:r>
            <w:r w:rsidRPr="008B1776">
              <w:rPr>
                <w:rFonts w:ascii="Times New Roman" w:hAnsi="Times New Roman" w:cs="Times New Roman"/>
                <w:noProof/>
                <w:webHidden/>
              </w:rPr>
              <w:fldChar w:fldCharType="end"/>
            </w:r>
          </w:hyperlink>
        </w:p>
        <w:p w14:paraId="71A5E882"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8" w:history="1">
            <w:r w:rsidRPr="008B1776">
              <w:rPr>
                <w:rStyle w:val="Hyperlink"/>
                <w:rFonts w:ascii="Times New Roman" w:hAnsi="Times New Roman" w:cs="Times New Roman"/>
                <w:noProof/>
              </w:rPr>
              <w:t>c.</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Categories Blurred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78</w:t>
            </w:r>
            <w:r w:rsidRPr="008B1776">
              <w:rPr>
                <w:rFonts w:ascii="Times New Roman" w:hAnsi="Times New Roman" w:cs="Times New Roman"/>
                <w:noProof/>
                <w:webHidden/>
              </w:rPr>
              <w:fldChar w:fldCharType="end"/>
            </w:r>
          </w:hyperlink>
        </w:p>
        <w:p w14:paraId="04D5C2F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09" w:history="1">
            <w:r w:rsidRPr="008B1776">
              <w:rPr>
                <w:rStyle w:val="Hyperlink"/>
                <w:rFonts w:ascii="Times New Roman" w:hAnsi="Times New Roman" w:cs="Times New Roman"/>
                <w:noProof/>
              </w:rPr>
              <w:t>d.</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Basis of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_Toc344654209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78</w:t>
            </w:r>
            <w:r w:rsidRPr="008B1776">
              <w:rPr>
                <w:rFonts w:ascii="Times New Roman" w:hAnsi="Times New Roman" w:cs="Times New Roman"/>
                <w:noProof/>
                <w:webHidden/>
              </w:rPr>
              <w:fldChar w:fldCharType="end"/>
            </w:r>
          </w:hyperlink>
        </w:p>
        <w:p w14:paraId="17A5E57D"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10"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Privileges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79</w:t>
            </w:r>
            <w:r w:rsidRPr="008B1776">
              <w:rPr>
                <w:rFonts w:ascii="Times New Roman" w:hAnsi="Times New Roman" w:cs="Times New Roman"/>
                <w:noProof/>
                <w:webHidden/>
              </w:rPr>
              <w:fldChar w:fldCharType="end"/>
            </w:r>
          </w:hyperlink>
        </w:p>
        <w:p w14:paraId="526198C4"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11"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Absolute Privilege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79</w:t>
            </w:r>
            <w:r w:rsidRPr="008B1776">
              <w:rPr>
                <w:rFonts w:ascii="Times New Roman" w:hAnsi="Times New Roman" w:cs="Times New Roman"/>
                <w:noProof/>
                <w:webHidden/>
              </w:rPr>
              <w:fldChar w:fldCharType="end"/>
            </w:r>
          </w:hyperlink>
        </w:p>
        <w:p w14:paraId="052E856D"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12"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Conditional or Qualified Privilege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80</w:t>
            </w:r>
            <w:r w:rsidRPr="008B1776">
              <w:rPr>
                <w:rFonts w:ascii="Times New Roman" w:hAnsi="Times New Roman" w:cs="Times New Roman"/>
                <w:noProof/>
                <w:webHidden/>
              </w:rPr>
              <w:fldChar w:fldCharType="end"/>
            </w:r>
          </w:hyperlink>
        </w:p>
        <w:p w14:paraId="64C1617D"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13" w:history="1">
            <w:r w:rsidRPr="008B1776">
              <w:rPr>
                <w:rStyle w:val="Hyperlink"/>
                <w:rFonts w:ascii="Times New Roman" w:hAnsi="Times New Roman" w:cs="Times New Roman"/>
                <w:noProof/>
              </w:rPr>
              <w:t>IV.</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Remedies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80</w:t>
            </w:r>
            <w:r w:rsidRPr="008B1776">
              <w:rPr>
                <w:rFonts w:ascii="Times New Roman" w:hAnsi="Times New Roman" w:cs="Times New Roman"/>
                <w:noProof/>
                <w:webHidden/>
              </w:rPr>
              <w:fldChar w:fldCharType="end"/>
            </w:r>
          </w:hyperlink>
        </w:p>
        <w:p w14:paraId="69C5EFC5"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14"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80</w:t>
            </w:r>
            <w:r w:rsidRPr="008B1776">
              <w:rPr>
                <w:rFonts w:ascii="Times New Roman" w:hAnsi="Times New Roman" w:cs="Times New Roman"/>
                <w:noProof/>
                <w:webHidden/>
              </w:rPr>
              <w:fldChar w:fldCharType="end"/>
            </w:r>
          </w:hyperlink>
        </w:p>
        <w:p w14:paraId="698C3FF7"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15"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Declaratory Relief</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80</w:t>
            </w:r>
            <w:r w:rsidRPr="008B1776">
              <w:rPr>
                <w:rFonts w:ascii="Times New Roman" w:hAnsi="Times New Roman" w:cs="Times New Roman"/>
                <w:noProof/>
                <w:webHidden/>
              </w:rPr>
              <w:fldChar w:fldCharType="end"/>
            </w:r>
          </w:hyperlink>
        </w:p>
        <w:p w14:paraId="447EDA0C"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16" w:history="1">
            <w:r w:rsidRPr="008B1776">
              <w:rPr>
                <w:rStyle w:val="Hyperlink"/>
                <w:rFonts w:ascii="Times New Roman" w:hAnsi="Times New Roman" w:cs="Times New Roman"/>
                <w:noProof/>
              </w:rPr>
              <w:t>c.</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Self Help</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81</w:t>
            </w:r>
            <w:r w:rsidRPr="008B1776">
              <w:rPr>
                <w:rFonts w:ascii="Times New Roman" w:hAnsi="Times New Roman" w:cs="Times New Roman"/>
                <w:noProof/>
                <w:webHidden/>
              </w:rPr>
              <w:fldChar w:fldCharType="end"/>
            </w:r>
          </w:hyperlink>
        </w:p>
        <w:p w14:paraId="517FC6BD"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17" w:history="1">
            <w:r w:rsidRPr="008B1776">
              <w:rPr>
                <w:rStyle w:val="Hyperlink"/>
                <w:rFonts w:ascii="Times New Roman" w:hAnsi="Times New Roman" w:cs="Times New Roman"/>
                <w:noProof/>
              </w:rPr>
              <w:t>d.</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Injunctive Relief</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81</w:t>
            </w:r>
            <w:r w:rsidRPr="008B1776">
              <w:rPr>
                <w:rFonts w:ascii="Times New Roman" w:hAnsi="Times New Roman" w:cs="Times New Roman"/>
                <w:noProof/>
                <w:webHidden/>
              </w:rPr>
              <w:fldChar w:fldCharType="end"/>
            </w:r>
          </w:hyperlink>
        </w:p>
        <w:p w14:paraId="2DF82C55" w14:textId="77777777" w:rsidR="008B1776" w:rsidRPr="008B1776" w:rsidRDefault="008B1776">
          <w:pPr>
            <w:pStyle w:val="TOC1"/>
            <w:rPr>
              <w:rFonts w:ascii="Times New Roman" w:hAnsi="Times New Roman" w:cs="Times New Roman"/>
              <w:b w:val="0"/>
              <w:caps w:val="0"/>
              <w:noProof/>
              <w:lang w:eastAsia="en-US"/>
            </w:rPr>
          </w:pPr>
          <w:hyperlink w:anchor="_Toc344654218" w:history="1">
            <w:r w:rsidRPr="008B1776">
              <w:rPr>
                <w:rStyle w:val="Hyperlink"/>
                <w:rFonts w:ascii="Times New Roman" w:hAnsi="Times New Roman" w:cs="Times New Roman"/>
                <w:noProof/>
              </w:rPr>
              <w:t>Privacy (The Right to be Let Alone)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24C99365"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19"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Unreasonable Intrusion Upon the Seclusion of Another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_Toc344654219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64284D5A"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0"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Nature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792C505B"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1"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3413AB05"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22"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Publicity that Places Another in a False Light Before the Public</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7194B14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3"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Nature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70632360"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24"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Public Disclosure of Embarrassing Private Facts about Another</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2651077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5"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Nature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82</w:t>
            </w:r>
            <w:r w:rsidRPr="008B1776">
              <w:rPr>
                <w:rFonts w:ascii="Times New Roman" w:hAnsi="Times New Roman" w:cs="Times New Roman"/>
                <w:noProof/>
                <w:webHidden/>
              </w:rPr>
              <w:fldChar w:fldCharType="end"/>
            </w:r>
          </w:hyperlink>
        </w:p>
        <w:p w14:paraId="0D996317"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6"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83</w:t>
            </w:r>
            <w:r w:rsidRPr="008B1776">
              <w:rPr>
                <w:rFonts w:ascii="Times New Roman" w:hAnsi="Times New Roman" w:cs="Times New Roman"/>
                <w:noProof/>
                <w:webHidden/>
              </w:rPr>
              <w:fldChar w:fldCharType="end"/>
            </w:r>
          </w:hyperlink>
        </w:p>
        <w:p w14:paraId="507B1590"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27" w:history="1">
            <w:r w:rsidRPr="008B1776">
              <w:rPr>
                <w:rStyle w:val="Hyperlink"/>
                <w:rFonts w:ascii="Times New Roman" w:hAnsi="Times New Roman" w:cs="Times New Roman"/>
                <w:noProof/>
              </w:rPr>
              <w:t>IV.</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Appropriation of Another’s Likeness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83</w:t>
            </w:r>
            <w:r w:rsidRPr="008B1776">
              <w:rPr>
                <w:rFonts w:ascii="Times New Roman" w:hAnsi="Times New Roman" w:cs="Times New Roman"/>
                <w:noProof/>
                <w:webHidden/>
              </w:rPr>
              <w:fldChar w:fldCharType="end"/>
            </w:r>
          </w:hyperlink>
        </w:p>
        <w:p w14:paraId="1CF7159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8"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Nature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83</w:t>
            </w:r>
            <w:r w:rsidRPr="008B1776">
              <w:rPr>
                <w:rFonts w:ascii="Times New Roman" w:hAnsi="Times New Roman" w:cs="Times New Roman"/>
                <w:noProof/>
                <w:webHidden/>
              </w:rPr>
              <w:fldChar w:fldCharType="end"/>
            </w:r>
          </w:hyperlink>
        </w:p>
        <w:p w14:paraId="4E0451B8"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29"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Defenses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_Toc344654229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83</w:t>
            </w:r>
            <w:r w:rsidRPr="008B1776">
              <w:rPr>
                <w:rFonts w:ascii="Times New Roman" w:hAnsi="Times New Roman" w:cs="Times New Roman"/>
                <w:noProof/>
                <w:webHidden/>
              </w:rPr>
              <w:fldChar w:fldCharType="end"/>
            </w:r>
          </w:hyperlink>
        </w:p>
        <w:p w14:paraId="16BFD018" w14:textId="77777777" w:rsidR="008B1776" w:rsidRPr="008B1776" w:rsidRDefault="008B1776">
          <w:pPr>
            <w:pStyle w:val="TOC1"/>
            <w:rPr>
              <w:rFonts w:ascii="Times New Roman" w:hAnsi="Times New Roman" w:cs="Times New Roman"/>
              <w:b w:val="0"/>
              <w:caps w:val="0"/>
              <w:noProof/>
              <w:lang w:eastAsia="en-US"/>
            </w:rPr>
          </w:pPr>
          <w:hyperlink w:anchor="_Toc344654230" w:history="1">
            <w:r w:rsidRPr="008B1776">
              <w:rPr>
                <w:rStyle w:val="Hyperlink"/>
                <w:rFonts w:ascii="Times New Roman" w:hAnsi="Times New Roman" w:cs="Times New Roman"/>
                <w:noProof/>
              </w:rPr>
              <w:t>Joint Tortfeasors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84</w:t>
            </w:r>
            <w:r w:rsidRPr="008B1776">
              <w:rPr>
                <w:rFonts w:ascii="Times New Roman" w:hAnsi="Times New Roman" w:cs="Times New Roman"/>
                <w:noProof/>
                <w:webHidden/>
              </w:rPr>
              <w:fldChar w:fldCharType="end"/>
            </w:r>
          </w:hyperlink>
        </w:p>
        <w:p w14:paraId="579EF0CC"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31"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Liability and Joinder of D</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84</w:t>
            </w:r>
            <w:r w:rsidRPr="008B1776">
              <w:rPr>
                <w:rFonts w:ascii="Times New Roman" w:hAnsi="Times New Roman" w:cs="Times New Roman"/>
                <w:noProof/>
                <w:webHidden/>
              </w:rPr>
              <w:fldChar w:fldCharType="end"/>
            </w:r>
          </w:hyperlink>
        </w:p>
        <w:p w14:paraId="0788B846"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32"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Joint and Several Liability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84</w:t>
            </w:r>
            <w:r w:rsidRPr="008B1776">
              <w:rPr>
                <w:rFonts w:ascii="Times New Roman" w:hAnsi="Times New Roman" w:cs="Times New Roman"/>
                <w:noProof/>
                <w:webHidden/>
              </w:rPr>
              <w:fldChar w:fldCharType="end"/>
            </w:r>
          </w:hyperlink>
        </w:p>
        <w:p w14:paraId="23121A11"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33"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Satisfaction and Release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85</w:t>
            </w:r>
            <w:r w:rsidRPr="008B1776">
              <w:rPr>
                <w:rFonts w:ascii="Times New Roman" w:hAnsi="Times New Roman" w:cs="Times New Roman"/>
                <w:noProof/>
                <w:webHidden/>
              </w:rPr>
              <w:fldChar w:fldCharType="end"/>
            </w:r>
          </w:hyperlink>
        </w:p>
        <w:p w14:paraId="087EC057"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34"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Satisfaction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85</w:t>
            </w:r>
            <w:r w:rsidRPr="008B1776">
              <w:rPr>
                <w:rFonts w:ascii="Times New Roman" w:hAnsi="Times New Roman" w:cs="Times New Roman"/>
                <w:noProof/>
                <w:webHidden/>
              </w:rPr>
              <w:fldChar w:fldCharType="end"/>
            </w:r>
          </w:hyperlink>
        </w:p>
        <w:p w14:paraId="01A58BF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35"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Release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85</w:t>
            </w:r>
            <w:r w:rsidRPr="008B1776">
              <w:rPr>
                <w:rFonts w:ascii="Times New Roman" w:hAnsi="Times New Roman" w:cs="Times New Roman"/>
                <w:noProof/>
                <w:webHidden/>
              </w:rPr>
              <w:fldChar w:fldCharType="end"/>
            </w:r>
          </w:hyperlink>
        </w:p>
        <w:p w14:paraId="46F86691"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36" w:history="1">
            <w:r w:rsidRPr="008B1776">
              <w:rPr>
                <w:rStyle w:val="Hyperlink"/>
                <w:rFonts w:ascii="Times New Roman" w:hAnsi="Times New Roman" w:cs="Times New Roman"/>
                <w:noProof/>
              </w:rPr>
              <w:t>III.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Contribution and Indemnity (Mutually Exclusive)</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86</w:t>
            </w:r>
            <w:r w:rsidRPr="008B1776">
              <w:rPr>
                <w:rFonts w:ascii="Times New Roman" w:hAnsi="Times New Roman" w:cs="Times New Roman"/>
                <w:noProof/>
                <w:webHidden/>
              </w:rPr>
              <w:fldChar w:fldCharType="end"/>
            </w:r>
          </w:hyperlink>
        </w:p>
        <w:p w14:paraId="4283939B"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37"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Contribution</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_Toc344654237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86</w:t>
            </w:r>
            <w:r w:rsidRPr="008B1776">
              <w:rPr>
                <w:rFonts w:ascii="Times New Roman" w:hAnsi="Times New Roman" w:cs="Times New Roman"/>
                <w:noProof/>
                <w:webHidden/>
              </w:rPr>
              <w:fldChar w:fldCharType="end"/>
            </w:r>
          </w:hyperlink>
        </w:p>
        <w:p w14:paraId="4CC278D3"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38"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Indemnity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_Toc344654238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86</w:t>
            </w:r>
            <w:r w:rsidRPr="008B1776">
              <w:rPr>
                <w:rFonts w:ascii="Times New Roman" w:hAnsi="Times New Roman" w:cs="Times New Roman"/>
                <w:noProof/>
                <w:webHidden/>
              </w:rPr>
              <w:fldChar w:fldCharType="end"/>
            </w:r>
          </w:hyperlink>
        </w:p>
        <w:p w14:paraId="5BA2167C"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39" w:history="1">
            <w:r w:rsidRPr="008B1776">
              <w:rPr>
                <w:rStyle w:val="Hyperlink"/>
                <w:rFonts w:ascii="Times New Roman" w:hAnsi="Times New Roman" w:cs="Times New Roman"/>
                <w:noProof/>
              </w:rPr>
              <w:t>IV.</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Apportionment of Damages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_Toc344654239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86</w:t>
            </w:r>
            <w:r w:rsidRPr="008B1776">
              <w:rPr>
                <w:rFonts w:ascii="Times New Roman" w:hAnsi="Times New Roman" w:cs="Times New Roman"/>
                <w:noProof/>
                <w:webHidden/>
              </w:rPr>
              <w:fldChar w:fldCharType="end"/>
            </w:r>
          </w:hyperlink>
        </w:p>
        <w:p w14:paraId="74457919"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40"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Concurrent Tortfeasors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_Toc344654240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86</w:t>
            </w:r>
            <w:r w:rsidRPr="008B1776">
              <w:rPr>
                <w:rFonts w:ascii="Times New Roman" w:hAnsi="Times New Roman" w:cs="Times New Roman"/>
                <w:noProof/>
                <w:webHidden/>
              </w:rPr>
              <w:fldChar w:fldCharType="end"/>
            </w:r>
          </w:hyperlink>
        </w:p>
        <w:p w14:paraId="28439D0F"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41" w:history="1">
            <w:r w:rsidRPr="008B1776">
              <w:rPr>
                <w:rStyle w:val="Hyperlink"/>
                <w:rFonts w:ascii="Times New Roman" w:hAnsi="Times New Roman" w:cs="Times New Roman"/>
                <w:noProof/>
              </w:rPr>
              <w:t>b.</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Successive Tortfeasors</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_Toc344654241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86</w:t>
            </w:r>
            <w:r w:rsidRPr="008B1776">
              <w:rPr>
                <w:rFonts w:ascii="Times New Roman" w:hAnsi="Times New Roman" w:cs="Times New Roman"/>
                <w:noProof/>
                <w:webHidden/>
              </w:rPr>
              <w:fldChar w:fldCharType="end"/>
            </w:r>
          </w:hyperlink>
        </w:p>
        <w:p w14:paraId="44ED0E5B" w14:textId="77777777" w:rsidR="008B1776" w:rsidRPr="008B1776" w:rsidRDefault="008B1776">
          <w:pPr>
            <w:pStyle w:val="TOC1"/>
            <w:rPr>
              <w:rFonts w:ascii="Times New Roman" w:hAnsi="Times New Roman" w:cs="Times New Roman"/>
              <w:b w:val="0"/>
              <w:caps w:val="0"/>
              <w:noProof/>
              <w:lang w:eastAsia="en-US"/>
            </w:rPr>
          </w:pPr>
          <w:hyperlink w:anchor="_Toc344654242" w:history="1">
            <w:r w:rsidRPr="008B1776">
              <w:rPr>
                <w:rStyle w:val="Hyperlink"/>
                <w:rFonts w:ascii="Times New Roman" w:hAnsi="Times New Roman" w:cs="Times New Roman"/>
                <w:noProof/>
              </w:rPr>
              <w:t>Wrongful Death and Survival</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_Toc344654242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87</w:t>
            </w:r>
            <w:r w:rsidRPr="008B1776">
              <w:rPr>
                <w:rFonts w:ascii="Times New Roman" w:hAnsi="Times New Roman" w:cs="Times New Roman"/>
                <w:noProof/>
                <w:webHidden/>
              </w:rPr>
              <w:fldChar w:fldCharType="end"/>
            </w:r>
          </w:hyperlink>
        </w:p>
        <w:p w14:paraId="554CA4F4"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43" w:history="1">
            <w:r w:rsidRPr="008B1776">
              <w:rPr>
                <w:rStyle w:val="Hyperlink"/>
                <w:rFonts w:ascii="Times New Roman" w:hAnsi="Times New Roman" w:cs="Times New Roman"/>
                <w:noProof/>
              </w:rPr>
              <w:t>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Wrongful Death</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_Toc344654243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87</w:t>
            </w:r>
            <w:r w:rsidRPr="008B1776">
              <w:rPr>
                <w:rFonts w:ascii="Times New Roman" w:hAnsi="Times New Roman" w:cs="Times New Roman"/>
                <w:noProof/>
                <w:webHidden/>
              </w:rPr>
              <w:fldChar w:fldCharType="end"/>
            </w:r>
          </w:hyperlink>
        </w:p>
        <w:p w14:paraId="7861140E"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44"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Statutorily-Created Recovery for Tortious Conduct Causing P’s Death if Living Beneficiary</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_Toc344654244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87</w:t>
            </w:r>
            <w:r w:rsidRPr="008B1776">
              <w:rPr>
                <w:rFonts w:ascii="Times New Roman" w:hAnsi="Times New Roman" w:cs="Times New Roman"/>
                <w:noProof/>
                <w:webHidden/>
              </w:rPr>
              <w:fldChar w:fldCharType="end"/>
            </w:r>
          </w:hyperlink>
        </w:p>
        <w:p w14:paraId="3F4B611C" w14:textId="77777777" w:rsidR="008B1776" w:rsidRPr="008B1776" w:rsidRDefault="008B1776">
          <w:pPr>
            <w:pStyle w:val="TOC2"/>
            <w:tabs>
              <w:tab w:val="left" w:pos="720"/>
              <w:tab w:val="right" w:leader="dot" w:pos="10790"/>
            </w:tabs>
            <w:rPr>
              <w:rFonts w:ascii="Times New Roman" w:hAnsi="Times New Roman" w:cs="Times New Roman"/>
              <w:smallCaps w:val="0"/>
              <w:noProof/>
              <w:lang w:eastAsia="en-US"/>
            </w:rPr>
          </w:pPr>
          <w:hyperlink w:anchor="_Toc344654245" w:history="1">
            <w:r w:rsidRPr="008B1776">
              <w:rPr>
                <w:rStyle w:val="Hyperlink"/>
                <w:rFonts w:ascii="Times New Roman" w:hAnsi="Times New Roman" w:cs="Times New Roman"/>
                <w:noProof/>
              </w:rPr>
              <w:t>II.</w:t>
            </w:r>
            <w:r w:rsidRPr="008B1776">
              <w:rPr>
                <w:rFonts w:ascii="Times New Roman" w:hAnsi="Times New Roman" w:cs="Times New Roman"/>
                <w:smallCaps w:val="0"/>
                <w:noProof/>
                <w:lang w:eastAsia="en-US"/>
              </w:rPr>
              <w:tab/>
            </w:r>
            <w:r w:rsidRPr="008B1776">
              <w:rPr>
                <w:rStyle w:val="Hyperlink"/>
                <w:rFonts w:ascii="Times New Roman" w:hAnsi="Times New Roman" w:cs="Times New Roman"/>
                <w:noProof/>
              </w:rPr>
              <w:t>Survival</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_Toc344654245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87</w:t>
            </w:r>
            <w:r w:rsidRPr="008B1776">
              <w:rPr>
                <w:rFonts w:ascii="Times New Roman" w:hAnsi="Times New Roman" w:cs="Times New Roman"/>
                <w:noProof/>
                <w:webHidden/>
              </w:rPr>
              <w:fldChar w:fldCharType="end"/>
            </w:r>
          </w:hyperlink>
        </w:p>
        <w:p w14:paraId="49D94AF5" w14:textId="77777777" w:rsidR="008B1776" w:rsidRPr="008B1776" w:rsidRDefault="008B1776">
          <w:pPr>
            <w:pStyle w:val="TOC3"/>
            <w:tabs>
              <w:tab w:val="left" w:pos="960"/>
              <w:tab w:val="right" w:leader="dot" w:pos="10790"/>
            </w:tabs>
            <w:rPr>
              <w:rFonts w:ascii="Times New Roman" w:hAnsi="Times New Roman" w:cs="Times New Roman"/>
              <w:i w:val="0"/>
              <w:noProof/>
              <w:lang w:eastAsia="en-US"/>
            </w:rPr>
          </w:pPr>
          <w:hyperlink w:anchor="_Toc344654246" w:history="1">
            <w:r w:rsidRPr="008B1776">
              <w:rPr>
                <w:rStyle w:val="Hyperlink"/>
                <w:rFonts w:ascii="Times New Roman" w:hAnsi="Times New Roman" w:cs="Times New Roman"/>
                <w:noProof/>
              </w:rPr>
              <w:t>a.</w:t>
            </w:r>
            <w:r w:rsidRPr="008B1776">
              <w:rPr>
                <w:rFonts w:ascii="Times New Roman" w:hAnsi="Times New Roman" w:cs="Times New Roman"/>
                <w:i w:val="0"/>
                <w:noProof/>
                <w:lang w:eastAsia="en-US"/>
              </w:rPr>
              <w:tab/>
            </w:r>
            <w:r w:rsidRPr="008B1776">
              <w:rPr>
                <w:rStyle w:val="Hyperlink"/>
                <w:rFonts w:ascii="Times New Roman" w:hAnsi="Times New Roman" w:cs="Times New Roman"/>
                <w:noProof/>
              </w:rPr>
              <w:t>Tort Claims Survive Beyond P’s Death</w:t>
            </w:r>
            <w:r w:rsidRPr="008B1776">
              <w:rPr>
                <w:rFonts w:ascii="Times New Roman" w:hAnsi="Times New Roman" w:cs="Times New Roman"/>
                <w:noProof/>
                <w:webHidden/>
              </w:rPr>
              <w:tab/>
            </w:r>
            <w:r w:rsidRPr="008B1776">
              <w:rPr>
                <w:rFonts w:ascii="Times New Roman" w:hAnsi="Times New Roman" w:cs="Times New Roman"/>
                <w:noProof/>
                <w:webHidden/>
              </w:rPr>
              <w:fldChar w:fldCharType="begin"/>
            </w:r>
            <w:r w:rsidRPr="008B1776">
              <w:rPr>
                <w:rFonts w:ascii="Times New Roman" w:hAnsi="Times New Roman" w:cs="Times New Roman"/>
                <w:noProof/>
                <w:webHidden/>
              </w:rPr>
              <w:instrText xml:space="preserve"> PAGEREF _Toc344654246 \h </w:instrText>
            </w:r>
            <w:r w:rsidRPr="008B1776">
              <w:rPr>
                <w:rFonts w:ascii="Times New Roman" w:hAnsi="Times New Roman" w:cs="Times New Roman"/>
                <w:noProof/>
                <w:webHidden/>
              </w:rPr>
            </w:r>
            <w:r w:rsidRPr="008B1776">
              <w:rPr>
                <w:rFonts w:ascii="Times New Roman" w:hAnsi="Times New Roman" w:cs="Times New Roman"/>
                <w:noProof/>
                <w:webHidden/>
              </w:rPr>
              <w:fldChar w:fldCharType="separate"/>
            </w:r>
            <w:r w:rsidRPr="008B1776">
              <w:rPr>
                <w:rFonts w:ascii="Times New Roman" w:hAnsi="Times New Roman" w:cs="Times New Roman"/>
                <w:noProof/>
                <w:webHidden/>
              </w:rPr>
              <w:t>87</w:t>
            </w:r>
            <w:r w:rsidRPr="008B1776">
              <w:rPr>
                <w:rFonts w:ascii="Times New Roman" w:hAnsi="Times New Roman" w:cs="Times New Roman"/>
                <w:noProof/>
                <w:webHidden/>
              </w:rPr>
              <w:fldChar w:fldCharType="end"/>
            </w:r>
          </w:hyperlink>
        </w:p>
        <w:p w14:paraId="558B0AD1" w14:textId="62A4E3E6" w:rsidR="004F150D" w:rsidRPr="008B1776" w:rsidRDefault="004F150D">
          <w:pPr>
            <w:rPr>
              <w:rFonts w:cs="Times New Roman"/>
            </w:rPr>
          </w:pPr>
          <w:r w:rsidRPr="008B1776">
            <w:rPr>
              <w:rFonts w:cs="Times New Roman"/>
              <w:b/>
              <w:bCs/>
              <w:noProof/>
            </w:rPr>
            <w:fldChar w:fldCharType="end"/>
          </w:r>
        </w:p>
      </w:sdtContent>
    </w:sdt>
    <w:p w14:paraId="250A71FA" w14:textId="77777777" w:rsidR="001C2AC6" w:rsidRPr="008B1776" w:rsidRDefault="001C2AC6" w:rsidP="008C0721">
      <w:pPr>
        <w:pStyle w:val="Heading1"/>
        <w:rPr>
          <w:rFonts w:cs="Times New Roman"/>
          <w:color w:val="auto"/>
        </w:rPr>
      </w:pPr>
      <w:r w:rsidRPr="008B1776">
        <w:rPr>
          <w:rFonts w:cs="Times New Roman"/>
          <w:color w:val="auto"/>
        </w:rPr>
        <w:br w:type="page"/>
      </w:r>
    </w:p>
    <w:p w14:paraId="259CA6DC" w14:textId="7E0F1E4D" w:rsidR="008D2ED5" w:rsidRPr="008B1776" w:rsidRDefault="00B25A60" w:rsidP="008C0721">
      <w:pPr>
        <w:pStyle w:val="Heading1"/>
        <w:pBdr>
          <w:bottom w:val="single" w:sz="12" w:space="1" w:color="auto"/>
        </w:pBdr>
        <w:rPr>
          <w:rFonts w:cs="Times New Roman"/>
          <w:color w:val="auto"/>
        </w:rPr>
      </w:pPr>
      <w:bookmarkStart w:id="1" w:name="_Toc344653995"/>
      <w:r w:rsidRPr="008B1776">
        <w:rPr>
          <w:rFonts w:cs="Times New Roman"/>
          <w:color w:val="auto"/>
        </w:rPr>
        <w:lastRenderedPageBreak/>
        <w:t>Development of Liability Based Upon Fault</w:t>
      </w:r>
      <w:bookmarkEnd w:id="1"/>
    </w:p>
    <w:p w14:paraId="754F85F9" w14:textId="3F90D306" w:rsidR="003C2DC1" w:rsidRPr="008B1776" w:rsidRDefault="00333AB5" w:rsidP="008D24CF">
      <w:pPr>
        <w:pStyle w:val="Heading2"/>
        <w:numPr>
          <w:ilvl w:val="0"/>
          <w:numId w:val="1"/>
        </w:numPr>
        <w:rPr>
          <w:rFonts w:cs="Times New Roman"/>
          <w:color w:val="auto"/>
        </w:rPr>
      </w:pPr>
      <w:bookmarkStart w:id="2" w:name="_Toc344653996"/>
      <w:r w:rsidRPr="008B1776">
        <w:rPr>
          <w:rFonts w:cs="Times New Roman"/>
          <w:color w:val="auto"/>
        </w:rPr>
        <w:t xml:space="preserve">What is </w:t>
      </w:r>
      <w:r w:rsidR="00B4789A" w:rsidRPr="008B1776">
        <w:rPr>
          <w:rFonts w:cs="Times New Roman"/>
          <w:color w:val="auto"/>
        </w:rPr>
        <w:t>a Tort</w:t>
      </w:r>
      <w:bookmarkEnd w:id="2"/>
    </w:p>
    <w:p w14:paraId="72985476" w14:textId="5F64AABC" w:rsidR="00B4789A" w:rsidRPr="008B1776" w:rsidRDefault="00B4789A" w:rsidP="008D24CF">
      <w:pPr>
        <w:pStyle w:val="ListParagraph"/>
        <w:numPr>
          <w:ilvl w:val="1"/>
          <w:numId w:val="1"/>
        </w:numPr>
        <w:rPr>
          <w:rFonts w:cs="Times New Roman"/>
        </w:rPr>
      </w:pPr>
      <w:r w:rsidRPr="008B1776">
        <w:rPr>
          <w:rFonts w:cs="Times New Roman"/>
        </w:rPr>
        <w:t>Tort is a civil wrong, other than a breach of contract, for which the law provides a remedy</w:t>
      </w:r>
    </w:p>
    <w:p w14:paraId="1A663DFC" w14:textId="7DD6F2DB" w:rsidR="00B4789A" w:rsidRPr="008B1776" w:rsidRDefault="00FB37C4" w:rsidP="008D24CF">
      <w:pPr>
        <w:pStyle w:val="Heading2"/>
        <w:numPr>
          <w:ilvl w:val="0"/>
          <w:numId w:val="1"/>
        </w:numPr>
        <w:rPr>
          <w:rFonts w:cs="Times New Roman"/>
          <w:color w:val="auto"/>
        </w:rPr>
      </w:pPr>
      <w:bookmarkStart w:id="3" w:name="_Toc344653997"/>
      <w:r w:rsidRPr="008B1776">
        <w:rPr>
          <w:rFonts w:cs="Times New Roman"/>
          <w:color w:val="auto"/>
        </w:rPr>
        <w:t>What are the m</w:t>
      </w:r>
      <w:r w:rsidR="00B4789A" w:rsidRPr="008B1776">
        <w:rPr>
          <w:rFonts w:cs="Times New Roman"/>
          <w:color w:val="auto"/>
        </w:rPr>
        <w:t>ajor policy reasons for Tort Law</w:t>
      </w:r>
      <w:bookmarkEnd w:id="3"/>
    </w:p>
    <w:p w14:paraId="33F6E55C" w14:textId="2FD8F550" w:rsidR="00B4789A" w:rsidRPr="008B1776" w:rsidRDefault="0012637B" w:rsidP="008D24CF">
      <w:pPr>
        <w:pStyle w:val="ListParagraph"/>
        <w:numPr>
          <w:ilvl w:val="1"/>
          <w:numId w:val="1"/>
        </w:numPr>
        <w:rPr>
          <w:rFonts w:cs="Times New Roman"/>
        </w:rPr>
      </w:pPr>
      <w:r w:rsidRPr="008B1776">
        <w:rPr>
          <w:rFonts w:cs="Times New Roman"/>
          <w:b/>
        </w:rPr>
        <w:t xml:space="preserve">Corrective Justice - </w:t>
      </w:r>
      <w:r w:rsidR="00B4789A" w:rsidRPr="008B1776">
        <w:rPr>
          <w:rFonts w:cs="Times New Roman"/>
        </w:rPr>
        <w:t xml:space="preserve">To </w:t>
      </w:r>
      <w:r w:rsidR="005243CC" w:rsidRPr="008B1776">
        <w:rPr>
          <w:rFonts w:cs="Times New Roman"/>
        </w:rPr>
        <w:t>provide a peaceful means for adjusting the rights of parties who might otherwise “take the law into their own hands”</w:t>
      </w:r>
    </w:p>
    <w:p w14:paraId="202B9BDF" w14:textId="0EDD4F25" w:rsidR="005243CC" w:rsidRPr="008B1776" w:rsidRDefault="0012637B" w:rsidP="008D24CF">
      <w:pPr>
        <w:pStyle w:val="ListParagraph"/>
        <w:numPr>
          <w:ilvl w:val="1"/>
          <w:numId w:val="1"/>
        </w:numPr>
        <w:rPr>
          <w:rFonts w:cs="Times New Roman"/>
        </w:rPr>
      </w:pPr>
      <w:r w:rsidRPr="008B1776">
        <w:rPr>
          <w:rFonts w:cs="Times New Roman"/>
          <w:b/>
        </w:rPr>
        <w:t>Optimal Deterrence/Promotion of Prudent Action -</w:t>
      </w:r>
      <w:r w:rsidR="002F541C" w:rsidRPr="008B1776">
        <w:rPr>
          <w:rFonts w:cs="Times New Roman"/>
          <w:b/>
        </w:rPr>
        <w:t xml:space="preserve"> </w:t>
      </w:r>
      <w:r w:rsidR="005243CC" w:rsidRPr="008B1776">
        <w:rPr>
          <w:rFonts w:cs="Times New Roman"/>
        </w:rPr>
        <w:t>To deter wrongful conduct</w:t>
      </w:r>
    </w:p>
    <w:p w14:paraId="3C6CA880" w14:textId="16F7194A" w:rsidR="005243CC" w:rsidRPr="008B1776" w:rsidRDefault="00472C18" w:rsidP="008D24CF">
      <w:pPr>
        <w:pStyle w:val="ListParagraph"/>
        <w:numPr>
          <w:ilvl w:val="1"/>
          <w:numId w:val="1"/>
        </w:numPr>
        <w:rPr>
          <w:rFonts w:cs="Times New Roman"/>
        </w:rPr>
      </w:pPr>
      <w:r w:rsidRPr="008B1776">
        <w:rPr>
          <w:rFonts w:cs="Times New Roman"/>
          <w:b/>
        </w:rPr>
        <w:t>Redress of Social Grievances -</w:t>
      </w:r>
      <w:r w:rsidR="005243CC" w:rsidRPr="008B1776">
        <w:rPr>
          <w:rFonts w:cs="Times New Roman"/>
        </w:rPr>
        <w:t>To encourage socially responsible behavior</w:t>
      </w:r>
    </w:p>
    <w:p w14:paraId="2F891775" w14:textId="386527FB" w:rsidR="005243CC" w:rsidRPr="008B1776" w:rsidRDefault="0026165A" w:rsidP="008D24CF">
      <w:pPr>
        <w:pStyle w:val="ListParagraph"/>
        <w:numPr>
          <w:ilvl w:val="1"/>
          <w:numId w:val="1"/>
        </w:numPr>
        <w:rPr>
          <w:rFonts w:cs="Times New Roman"/>
        </w:rPr>
      </w:pPr>
      <w:r w:rsidRPr="008B1776">
        <w:rPr>
          <w:rFonts w:cs="Times New Roman"/>
          <w:b/>
        </w:rPr>
        <w:t xml:space="preserve">Compensation - </w:t>
      </w:r>
      <w:r w:rsidR="005243CC" w:rsidRPr="008B1776">
        <w:rPr>
          <w:rFonts w:cs="Times New Roman"/>
        </w:rPr>
        <w:t>To restore injured parties to their original condition, insofar as the law can do this, by compensating them for their injury</w:t>
      </w:r>
    </w:p>
    <w:p w14:paraId="19D61FB4" w14:textId="228ADE3C" w:rsidR="00472C18" w:rsidRPr="008B1776" w:rsidRDefault="00897667" w:rsidP="008D24CF">
      <w:pPr>
        <w:pStyle w:val="ListParagraph"/>
        <w:numPr>
          <w:ilvl w:val="1"/>
          <w:numId w:val="1"/>
        </w:numPr>
        <w:rPr>
          <w:rFonts w:cs="Times New Roman"/>
        </w:rPr>
      </w:pPr>
      <w:r w:rsidRPr="008B1776">
        <w:rPr>
          <w:rFonts w:cs="Times New Roman"/>
          <w:b/>
        </w:rPr>
        <w:t xml:space="preserve">Loss Distribution - </w:t>
      </w:r>
      <w:r w:rsidR="005243CC" w:rsidRPr="008B1776">
        <w:rPr>
          <w:rFonts w:cs="Times New Roman"/>
        </w:rPr>
        <w:t xml:space="preserve">To vindicate individual rights of redress </w:t>
      </w:r>
    </w:p>
    <w:p w14:paraId="208CCF5A" w14:textId="11D3D74A" w:rsidR="005243CC" w:rsidRPr="008B1776" w:rsidRDefault="00665E5D" w:rsidP="008D24CF">
      <w:pPr>
        <w:pStyle w:val="Heading2"/>
        <w:numPr>
          <w:ilvl w:val="0"/>
          <w:numId w:val="1"/>
        </w:numPr>
        <w:rPr>
          <w:rFonts w:cs="Times New Roman"/>
          <w:color w:val="auto"/>
        </w:rPr>
      </w:pPr>
      <w:bookmarkStart w:id="4" w:name="_Toc344653998"/>
      <w:r w:rsidRPr="008B1776">
        <w:rPr>
          <w:rFonts w:cs="Times New Roman"/>
          <w:color w:val="auto"/>
        </w:rPr>
        <w:t>Traditional (historical) torts</w:t>
      </w:r>
      <w:bookmarkEnd w:id="4"/>
    </w:p>
    <w:p w14:paraId="655862B1" w14:textId="77777777" w:rsidR="00665E5D" w:rsidRPr="008B1776" w:rsidRDefault="00665E5D" w:rsidP="008D24CF">
      <w:pPr>
        <w:pStyle w:val="ListParagraph"/>
        <w:numPr>
          <w:ilvl w:val="1"/>
          <w:numId w:val="1"/>
        </w:numPr>
        <w:rPr>
          <w:rFonts w:cs="Times New Roman"/>
        </w:rPr>
      </w:pPr>
      <w:r w:rsidRPr="008B1776">
        <w:rPr>
          <w:rFonts w:cs="Times New Roman"/>
        </w:rPr>
        <w:t>Trespass</w:t>
      </w:r>
    </w:p>
    <w:p w14:paraId="4A9935BE" w14:textId="77777777" w:rsidR="00665E5D" w:rsidRPr="008B1776" w:rsidRDefault="00665E5D" w:rsidP="008D24CF">
      <w:pPr>
        <w:pStyle w:val="ListParagraph"/>
        <w:numPr>
          <w:ilvl w:val="2"/>
          <w:numId w:val="1"/>
        </w:numPr>
        <w:rPr>
          <w:rFonts w:cs="Times New Roman"/>
        </w:rPr>
      </w:pPr>
      <w:r w:rsidRPr="008B1776">
        <w:rPr>
          <w:rFonts w:cs="Times New Roman"/>
        </w:rPr>
        <w:t xml:space="preserve">Direct </w:t>
      </w:r>
      <w:r w:rsidRPr="008B1776">
        <w:rPr>
          <w:rFonts w:cs="Times New Roman"/>
          <w:b/>
        </w:rPr>
        <w:t>AND</w:t>
      </w:r>
      <w:r w:rsidRPr="008B1776">
        <w:rPr>
          <w:rFonts w:cs="Times New Roman"/>
        </w:rPr>
        <w:t xml:space="preserve"> </w:t>
      </w:r>
    </w:p>
    <w:p w14:paraId="284DB0D6" w14:textId="77777777" w:rsidR="00665E5D" w:rsidRPr="008B1776" w:rsidRDefault="00665E5D" w:rsidP="008D24CF">
      <w:pPr>
        <w:pStyle w:val="ListParagraph"/>
        <w:numPr>
          <w:ilvl w:val="2"/>
          <w:numId w:val="1"/>
        </w:numPr>
        <w:rPr>
          <w:rFonts w:cs="Times New Roman"/>
        </w:rPr>
      </w:pPr>
      <w:r w:rsidRPr="008B1776">
        <w:rPr>
          <w:rFonts w:cs="Times New Roman"/>
        </w:rPr>
        <w:t xml:space="preserve">Forcible </w:t>
      </w:r>
    </w:p>
    <w:p w14:paraId="0010480B" w14:textId="77777777" w:rsidR="0062030A" w:rsidRPr="008B1776" w:rsidRDefault="0062030A" w:rsidP="008D24CF">
      <w:pPr>
        <w:pStyle w:val="ListParagraph"/>
        <w:numPr>
          <w:ilvl w:val="2"/>
          <w:numId w:val="1"/>
        </w:numPr>
        <w:rPr>
          <w:rFonts w:cs="Times New Roman"/>
        </w:rPr>
      </w:pPr>
      <w:r w:rsidRPr="008B1776">
        <w:rPr>
          <w:rFonts w:cs="Times New Roman"/>
        </w:rPr>
        <w:t>Injuries</w:t>
      </w:r>
      <w:r w:rsidR="00665E5D" w:rsidRPr="008B1776">
        <w:rPr>
          <w:rFonts w:cs="Times New Roman"/>
        </w:rPr>
        <w:t xml:space="preserve">  </w:t>
      </w:r>
    </w:p>
    <w:p w14:paraId="4F51D7E2" w14:textId="0BA8703E" w:rsidR="00665E5D" w:rsidRPr="008B1776" w:rsidRDefault="00665E5D" w:rsidP="008D24CF">
      <w:pPr>
        <w:pStyle w:val="ListParagraph"/>
        <w:numPr>
          <w:ilvl w:val="3"/>
          <w:numId w:val="1"/>
        </w:numPr>
        <w:rPr>
          <w:rFonts w:cs="Times New Roman"/>
        </w:rPr>
      </w:pPr>
      <w:r w:rsidRPr="008B1776">
        <w:rPr>
          <w:rFonts w:cs="Times New Roman"/>
          <w:u w:val="single"/>
        </w:rPr>
        <w:t>No proof</w:t>
      </w:r>
      <w:r w:rsidRPr="008B1776">
        <w:rPr>
          <w:rFonts w:cs="Times New Roman"/>
        </w:rPr>
        <w:t xml:space="preserve"> of actual damages necessary</w:t>
      </w:r>
    </w:p>
    <w:p w14:paraId="2AE0987D" w14:textId="77777777" w:rsidR="0062030A" w:rsidRPr="008B1776" w:rsidRDefault="0062030A" w:rsidP="008D24CF">
      <w:pPr>
        <w:pStyle w:val="ListParagraph"/>
        <w:numPr>
          <w:ilvl w:val="1"/>
          <w:numId w:val="1"/>
        </w:numPr>
        <w:rPr>
          <w:rFonts w:cs="Times New Roman"/>
        </w:rPr>
      </w:pPr>
      <w:r w:rsidRPr="008B1776">
        <w:rPr>
          <w:rFonts w:cs="Times New Roman"/>
        </w:rPr>
        <w:t>Action on case</w:t>
      </w:r>
    </w:p>
    <w:p w14:paraId="1FAB556D" w14:textId="1CF17AE7" w:rsidR="0062030A" w:rsidRPr="008B1776" w:rsidRDefault="0062030A" w:rsidP="008D24CF">
      <w:pPr>
        <w:pStyle w:val="ListParagraph"/>
        <w:numPr>
          <w:ilvl w:val="2"/>
          <w:numId w:val="1"/>
        </w:numPr>
        <w:rPr>
          <w:rFonts w:cs="Times New Roman"/>
        </w:rPr>
      </w:pPr>
      <w:r w:rsidRPr="008B1776">
        <w:rPr>
          <w:rFonts w:cs="Times New Roman"/>
        </w:rPr>
        <w:t>Other tangible injuries to person or property</w:t>
      </w:r>
    </w:p>
    <w:p w14:paraId="57E6AE60" w14:textId="73871130" w:rsidR="0062030A" w:rsidRPr="008B1776" w:rsidRDefault="0062030A" w:rsidP="008D24CF">
      <w:pPr>
        <w:pStyle w:val="ListParagraph"/>
        <w:numPr>
          <w:ilvl w:val="3"/>
          <w:numId w:val="1"/>
        </w:numPr>
        <w:rPr>
          <w:rFonts w:cs="Times New Roman"/>
        </w:rPr>
      </w:pPr>
      <w:r w:rsidRPr="008B1776">
        <w:rPr>
          <w:rFonts w:cs="Times New Roman"/>
        </w:rPr>
        <w:t>There is no liability unless actual damages were shown.</w:t>
      </w:r>
    </w:p>
    <w:p w14:paraId="2B9F6F18" w14:textId="231B1F4F" w:rsidR="00030AF9" w:rsidRPr="008B1776" w:rsidRDefault="00030AF9" w:rsidP="008D24CF">
      <w:pPr>
        <w:pStyle w:val="Heading2"/>
        <w:numPr>
          <w:ilvl w:val="0"/>
          <w:numId w:val="1"/>
        </w:numPr>
        <w:rPr>
          <w:rFonts w:cs="Times New Roman"/>
          <w:color w:val="auto"/>
        </w:rPr>
      </w:pPr>
      <w:bookmarkStart w:id="5" w:name="_Toc344653999"/>
      <w:r w:rsidRPr="008B1776">
        <w:rPr>
          <w:rFonts w:cs="Times New Roman"/>
          <w:color w:val="auto"/>
        </w:rPr>
        <w:t>Major classes of torts</w:t>
      </w:r>
      <w:bookmarkEnd w:id="5"/>
    </w:p>
    <w:p w14:paraId="1E75AA83" w14:textId="5CDF8B73" w:rsidR="00030AF9" w:rsidRPr="008B1776" w:rsidRDefault="00030AF9" w:rsidP="008D24CF">
      <w:pPr>
        <w:pStyle w:val="ListParagraph"/>
        <w:numPr>
          <w:ilvl w:val="1"/>
          <w:numId w:val="1"/>
        </w:numPr>
        <w:rPr>
          <w:rFonts w:cs="Times New Roman"/>
        </w:rPr>
      </w:pPr>
      <w:r w:rsidRPr="008B1776">
        <w:rPr>
          <w:rFonts w:cs="Times New Roman"/>
        </w:rPr>
        <w:t>Intentional</w:t>
      </w:r>
    </w:p>
    <w:p w14:paraId="628CEA9F" w14:textId="19839E58" w:rsidR="00030AF9" w:rsidRPr="008B1776" w:rsidRDefault="00030AF9" w:rsidP="008D24CF">
      <w:pPr>
        <w:pStyle w:val="ListParagraph"/>
        <w:numPr>
          <w:ilvl w:val="1"/>
          <w:numId w:val="1"/>
        </w:numPr>
        <w:rPr>
          <w:rFonts w:cs="Times New Roman"/>
        </w:rPr>
      </w:pPr>
      <w:r w:rsidRPr="008B1776">
        <w:rPr>
          <w:rFonts w:cs="Times New Roman"/>
        </w:rPr>
        <w:t xml:space="preserve">Negligent </w:t>
      </w:r>
    </w:p>
    <w:p w14:paraId="06F5A9E6" w14:textId="695E5BE0" w:rsidR="00030AF9" w:rsidRPr="008B1776" w:rsidRDefault="00030AF9" w:rsidP="008D24CF">
      <w:pPr>
        <w:pStyle w:val="ListParagraph"/>
        <w:numPr>
          <w:ilvl w:val="1"/>
          <w:numId w:val="1"/>
        </w:numPr>
        <w:rPr>
          <w:rFonts w:cs="Times New Roman"/>
        </w:rPr>
      </w:pPr>
      <w:r w:rsidRPr="008B1776">
        <w:rPr>
          <w:rFonts w:cs="Times New Roman"/>
        </w:rPr>
        <w:t>Stick liability</w:t>
      </w:r>
    </w:p>
    <w:p w14:paraId="1AB0CCB6" w14:textId="590E281B" w:rsidR="00F62ACC" w:rsidRPr="008B1776" w:rsidRDefault="00F62ACC" w:rsidP="008D24CF">
      <w:pPr>
        <w:pStyle w:val="Heading2"/>
        <w:numPr>
          <w:ilvl w:val="0"/>
          <w:numId w:val="1"/>
        </w:numPr>
        <w:rPr>
          <w:rFonts w:cs="Times New Roman"/>
          <w:color w:val="auto"/>
        </w:rPr>
      </w:pPr>
      <w:bookmarkStart w:id="6" w:name="_Toc344654000"/>
      <w:r w:rsidRPr="008B1776">
        <w:rPr>
          <w:rFonts w:cs="Times New Roman"/>
          <w:color w:val="auto"/>
        </w:rPr>
        <w:t>3 Burdens (3-P’s)</w:t>
      </w:r>
      <w:bookmarkEnd w:id="6"/>
    </w:p>
    <w:p w14:paraId="0BAA178B" w14:textId="02B01DE9" w:rsidR="00F62ACC" w:rsidRPr="008B1776" w:rsidRDefault="00F62ACC" w:rsidP="008D24CF">
      <w:pPr>
        <w:pStyle w:val="ListParagraph"/>
        <w:numPr>
          <w:ilvl w:val="1"/>
          <w:numId w:val="1"/>
        </w:numPr>
        <w:rPr>
          <w:rFonts w:cs="Times New Roman"/>
        </w:rPr>
      </w:pPr>
      <w:r w:rsidRPr="008B1776">
        <w:rPr>
          <w:rFonts w:cs="Times New Roman"/>
        </w:rPr>
        <w:t xml:space="preserve">Burden of </w:t>
      </w:r>
      <w:r w:rsidR="00A60698" w:rsidRPr="008B1776">
        <w:rPr>
          <w:rFonts w:cs="Times New Roman"/>
        </w:rPr>
        <w:t>Pleading</w:t>
      </w:r>
    </w:p>
    <w:p w14:paraId="0F257944" w14:textId="68C3F28D" w:rsidR="00F62ACC" w:rsidRPr="008B1776" w:rsidRDefault="00A60698" w:rsidP="008D24CF">
      <w:pPr>
        <w:pStyle w:val="ListParagraph"/>
        <w:numPr>
          <w:ilvl w:val="2"/>
          <w:numId w:val="1"/>
        </w:numPr>
        <w:rPr>
          <w:rFonts w:cs="Times New Roman"/>
        </w:rPr>
      </w:pPr>
      <w:r w:rsidRPr="008B1776">
        <w:rPr>
          <w:rFonts w:cs="Times New Roman"/>
        </w:rPr>
        <w:t>P responsibility to plead the things that are indispensable, with a failure to plead resulting in the dismissal of a case</w:t>
      </w:r>
    </w:p>
    <w:p w14:paraId="121C7512" w14:textId="4EA1C30B" w:rsidR="00A60698" w:rsidRPr="008B1776" w:rsidRDefault="00A60698" w:rsidP="008D24CF">
      <w:pPr>
        <w:pStyle w:val="ListParagraph"/>
        <w:numPr>
          <w:ilvl w:val="1"/>
          <w:numId w:val="1"/>
        </w:numPr>
        <w:rPr>
          <w:rFonts w:cs="Times New Roman"/>
        </w:rPr>
      </w:pPr>
      <w:r w:rsidRPr="008B1776">
        <w:rPr>
          <w:rFonts w:cs="Times New Roman"/>
        </w:rPr>
        <w:t>Burden of Production</w:t>
      </w:r>
    </w:p>
    <w:p w14:paraId="52A636E7" w14:textId="7F91E748" w:rsidR="00C55C22" w:rsidRPr="008B1776" w:rsidRDefault="00A60698" w:rsidP="008D24CF">
      <w:pPr>
        <w:pStyle w:val="ListParagraph"/>
        <w:numPr>
          <w:ilvl w:val="2"/>
          <w:numId w:val="1"/>
        </w:numPr>
        <w:rPr>
          <w:rFonts w:cs="Times New Roman"/>
        </w:rPr>
      </w:pPr>
      <w:r w:rsidRPr="008B1776">
        <w:rPr>
          <w:rFonts w:cs="Times New Roman"/>
        </w:rPr>
        <w:t xml:space="preserve">Get enough supporting law so that </w:t>
      </w:r>
      <w:r w:rsidR="00C55C22" w:rsidRPr="008B1776">
        <w:rPr>
          <w:rFonts w:cs="Times New Roman"/>
        </w:rPr>
        <w:t>an issue of material fact can be raised</w:t>
      </w:r>
    </w:p>
    <w:p w14:paraId="573AA327" w14:textId="224667BD" w:rsidR="00C55C22" w:rsidRPr="008B1776" w:rsidRDefault="00C55C22" w:rsidP="008D24CF">
      <w:pPr>
        <w:pStyle w:val="ListParagraph"/>
        <w:numPr>
          <w:ilvl w:val="3"/>
          <w:numId w:val="1"/>
        </w:numPr>
        <w:rPr>
          <w:rFonts w:cs="Times New Roman"/>
        </w:rPr>
      </w:pPr>
      <w:r w:rsidRPr="008B1776">
        <w:rPr>
          <w:rFonts w:cs="Times New Roman"/>
        </w:rPr>
        <w:t>Goal is to survive a motion for summary judgment</w:t>
      </w:r>
    </w:p>
    <w:p w14:paraId="1B62A660" w14:textId="6BD3357B" w:rsidR="00C55C22" w:rsidRPr="008B1776" w:rsidRDefault="00064C31" w:rsidP="008D24CF">
      <w:pPr>
        <w:pStyle w:val="ListParagraph"/>
        <w:numPr>
          <w:ilvl w:val="1"/>
          <w:numId w:val="1"/>
        </w:numPr>
        <w:rPr>
          <w:rFonts w:cs="Times New Roman"/>
        </w:rPr>
      </w:pPr>
      <w:r w:rsidRPr="008B1776">
        <w:rPr>
          <w:rFonts w:cs="Times New Roman"/>
        </w:rPr>
        <w:t>Burden of Persuasion</w:t>
      </w:r>
    </w:p>
    <w:p w14:paraId="34CDA240" w14:textId="5A136A56" w:rsidR="00064C31" w:rsidRPr="008B1776" w:rsidRDefault="00064C31" w:rsidP="008D24CF">
      <w:pPr>
        <w:pStyle w:val="ListParagraph"/>
        <w:numPr>
          <w:ilvl w:val="2"/>
          <w:numId w:val="1"/>
        </w:numPr>
        <w:rPr>
          <w:rFonts w:cs="Times New Roman"/>
        </w:rPr>
      </w:pPr>
      <w:r w:rsidRPr="008B1776">
        <w:rPr>
          <w:rFonts w:cs="Times New Roman"/>
        </w:rPr>
        <w:t>Persuading a jury of your position</w:t>
      </w:r>
    </w:p>
    <w:p w14:paraId="670F10F0" w14:textId="0546F127" w:rsidR="00064C31" w:rsidRPr="008B1776" w:rsidRDefault="00064C31" w:rsidP="008D24CF">
      <w:pPr>
        <w:pStyle w:val="ListParagraph"/>
        <w:numPr>
          <w:ilvl w:val="3"/>
          <w:numId w:val="1"/>
        </w:numPr>
        <w:rPr>
          <w:rFonts w:cs="Times New Roman"/>
        </w:rPr>
      </w:pPr>
      <w:r w:rsidRPr="008B1776">
        <w:rPr>
          <w:rFonts w:cs="Times New Roman"/>
        </w:rPr>
        <w:t>Evaluated based on a preponderance of evidence test</w:t>
      </w:r>
    </w:p>
    <w:p w14:paraId="2DC1F7AA" w14:textId="077468FA" w:rsidR="00064C31" w:rsidRPr="008B1776" w:rsidRDefault="00064C31" w:rsidP="008D24CF">
      <w:pPr>
        <w:pStyle w:val="Heading2"/>
        <w:numPr>
          <w:ilvl w:val="0"/>
          <w:numId w:val="1"/>
        </w:numPr>
        <w:rPr>
          <w:rFonts w:cs="Times New Roman"/>
          <w:color w:val="auto"/>
        </w:rPr>
      </w:pPr>
      <w:bookmarkStart w:id="7" w:name="_Toc344654001"/>
      <w:r w:rsidRPr="008B1776">
        <w:rPr>
          <w:rFonts w:cs="Times New Roman"/>
          <w:color w:val="auto"/>
        </w:rPr>
        <w:t>Remedies</w:t>
      </w:r>
      <w:bookmarkEnd w:id="7"/>
    </w:p>
    <w:p w14:paraId="0D9E2815" w14:textId="50EC2898" w:rsidR="00064C31" w:rsidRPr="008B1776" w:rsidRDefault="00064C31" w:rsidP="008D24CF">
      <w:pPr>
        <w:pStyle w:val="ListParagraph"/>
        <w:numPr>
          <w:ilvl w:val="1"/>
          <w:numId w:val="1"/>
        </w:numPr>
        <w:rPr>
          <w:rFonts w:cs="Times New Roman"/>
        </w:rPr>
      </w:pPr>
      <w:r w:rsidRPr="008B1776">
        <w:rPr>
          <w:rFonts w:cs="Times New Roman"/>
        </w:rPr>
        <w:t>Law</w:t>
      </w:r>
    </w:p>
    <w:p w14:paraId="2C8C161E" w14:textId="459018B9" w:rsidR="00064C31" w:rsidRPr="008B1776" w:rsidRDefault="009D19D3" w:rsidP="008D24CF">
      <w:pPr>
        <w:pStyle w:val="ListParagraph"/>
        <w:numPr>
          <w:ilvl w:val="2"/>
          <w:numId w:val="1"/>
        </w:numPr>
        <w:rPr>
          <w:rFonts w:cs="Times New Roman"/>
        </w:rPr>
      </w:pPr>
      <w:r w:rsidRPr="008B1776">
        <w:rPr>
          <w:rFonts w:cs="Times New Roman"/>
        </w:rPr>
        <w:t>Damages</w:t>
      </w:r>
    </w:p>
    <w:p w14:paraId="483F759E" w14:textId="65060DB6" w:rsidR="009D19D3" w:rsidRPr="008B1776" w:rsidRDefault="009D19D3" w:rsidP="008D24CF">
      <w:pPr>
        <w:pStyle w:val="ListParagraph"/>
        <w:numPr>
          <w:ilvl w:val="3"/>
          <w:numId w:val="1"/>
        </w:numPr>
        <w:rPr>
          <w:rFonts w:cs="Times New Roman"/>
        </w:rPr>
      </w:pPr>
      <w:r w:rsidRPr="008B1776">
        <w:rPr>
          <w:rFonts w:cs="Times New Roman"/>
        </w:rPr>
        <w:t>Compensatory damages (ALL TORTS)</w:t>
      </w:r>
    </w:p>
    <w:p w14:paraId="7070E01E" w14:textId="46B8E09B" w:rsidR="00B64CE5" w:rsidRPr="008B1776" w:rsidRDefault="00B64CE5" w:rsidP="008D24CF">
      <w:pPr>
        <w:pStyle w:val="ListParagraph"/>
        <w:numPr>
          <w:ilvl w:val="4"/>
          <w:numId w:val="1"/>
        </w:numPr>
        <w:rPr>
          <w:rFonts w:cs="Times New Roman"/>
        </w:rPr>
      </w:pPr>
      <w:r w:rsidRPr="008B1776">
        <w:rPr>
          <w:rFonts w:cs="Times New Roman"/>
        </w:rPr>
        <w:t>Designed to make the injured party whole</w:t>
      </w:r>
    </w:p>
    <w:p w14:paraId="3552DB6E" w14:textId="3D8D6563" w:rsidR="00B64CE5" w:rsidRPr="008B1776" w:rsidRDefault="00B64CE5" w:rsidP="008D24CF">
      <w:pPr>
        <w:pStyle w:val="ListParagraph"/>
        <w:numPr>
          <w:ilvl w:val="4"/>
          <w:numId w:val="1"/>
        </w:numPr>
        <w:rPr>
          <w:rFonts w:cs="Times New Roman"/>
        </w:rPr>
      </w:pPr>
      <w:r w:rsidRPr="008B1776">
        <w:rPr>
          <w:rFonts w:cs="Times New Roman"/>
        </w:rPr>
        <w:t>Types</w:t>
      </w:r>
    </w:p>
    <w:p w14:paraId="44114161" w14:textId="6E94A8AD" w:rsidR="009D19D3" w:rsidRPr="008B1776" w:rsidRDefault="009D19D3" w:rsidP="008D24CF">
      <w:pPr>
        <w:pStyle w:val="ListParagraph"/>
        <w:numPr>
          <w:ilvl w:val="5"/>
          <w:numId w:val="1"/>
        </w:numPr>
        <w:rPr>
          <w:rFonts w:cs="Times New Roman"/>
        </w:rPr>
      </w:pPr>
      <w:r w:rsidRPr="008B1776">
        <w:rPr>
          <w:rFonts w:cs="Times New Roman"/>
        </w:rPr>
        <w:t>Specific</w:t>
      </w:r>
    </w:p>
    <w:p w14:paraId="3448F967" w14:textId="1F31EB76" w:rsidR="009D19D3" w:rsidRPr="008B1776" w:rsidRDefault="009D19D3" w:rsidP="008D24CF">
      <w:pPr>
        <w:pStyle w:val="ListParagraph"/>
        <w:numPr>
          <w:ilvl w:val="6"/>
          <w:numId w:val="1"/>
        </w:numPr>
        <w:rPr>
          <w:rFonts w:cs="Times New Roman"/>
        </w:rPr>
      </w:pPr>
      <w:r w:rsidRPr="008B1776">
        <w:rPr>
          <w:rFonts w:cs="Times New Roman"/>
        </w:rPr>
        <w:t>The actual value of the damage is readily discernable, such as medical bills after an accident</w:t>
      </w:r>
    </w:p>
    <w:p w14:paraId="412ABA17" w14:textId="250422C8" w:rsidR="009D19D3" w:rsidRPr="008B1776" w:rsidRDefault="009D19D3" w:rsidP="008D24CF">
      <w:pPr>
        <w:pStyle w:val="ListParagraph"/>
        <w:numPr>
          <w:ilvl w:val="5"/>
          <w:numId w:val="1"/>
        </w:numPr>
        <w:rPr>
          <w:rFonts w:cs="Times New Roman"/>
        </w:rPr>
      </w:pPr>
      <w:r w:rsidRPr="008B1776">
        <w:rPr>
          <w:rFonts w:cs="Times New Roman"/>
        </w:rPr>
        <w:t>General</w:t>
      </w:r>
    </w:p>
    <w:p w14:paraId="5922BEF2" w14:textId="1D8D3678" w:rsidR="009D19D3" w:rsidRPr="008B1776" w:rsidRDefault="00B64CE5" w:rsidP="008D24CF">
      <w:pPr>
        <w:pStyle w:val="ListParagraph"/>
        <w:numPr>
          <w:ilvl w:val="6"/>
          <w:numId w:val="1"/>
        </w:numPr>
        <w:rPr>
          <w:rFonts w:cs="Times New Roman"/>
        </w:rPr>
      </w:pPr>
      <w:r w:rsidRPr="008B1776">
        <w:rPr>
          <w:rFonts w:cs="Times New Roman"/>
        </w:rPr>
        <w:t>Pain and suffering</w:t>
      </w:r>
    </w:p>
    <w:p w14:paraId="2463A3BC" w14:textId="22CF5040" w:rsidR="00B64CE5" w:rsidRPr="008B1776" w:rsidRDefault="00B64CE5" w:rsidP="008D24CF">
      <w:pPr>
        <w:pStyle w:val="ListParagraph"/>
        <w:numPr>
          <w:ilvl w:val="3"/>
          <w:numId w:val="1"/>
        </w:numPr>
        <w:rPr>
          <w:rFonts w:cs="Times New Roman"/>
        </w:rPr>
      </w:pPr>
      <w:r w:rsidRPr="008B1776">
        <w:rPr>
          <w:rFonts w:cs="Times New Roman"/>
        </w:rPr>
        <w:lastRenderedPageBreak/>
        <w:t>Nominal damages (INTENTIONAL TORTS)</w:t>
      </w:r>
    </w:p>
    <w:p w14:paraId="4D6F64E5" w14:textId="2D42A2EB" w:rsidR="00B64CE5" w:rsidRPr="008B1776" w:rsidRDefault="00B64CE5" w:rsidP="008D24CF">
      <w:pPr>
        <w:pStyle w:val="ListParagraph"/>
        <w:numPr>
          <w:ilvl w:val="4"/>
          <w:numId w:val="1"/>
        </w:numPr>
        <w:rPr>
          <w:rFonts w:cs="Times New Roman"/>
        </w:rPr>
      </w:pPr>
      <w:r w:rsidRPr="008B1776">
        <w:rPr>
          <w:rFonts w:cs="Times New Roman"/>
        </w:rPr>
        <w:t>Small monetary damages designed to prevent an action from reoccurring</w:t>
      </w:r>
    </w:p>
    <w:p w14:paraId="747760F3" w14:textId="39BA0A27" w:rsidR="00B64CE5" w:rsidRPr="008B1776" w:rsidRDefault="00B64CE5" w:rsidP="008D24CF">
      <w:pPr>
        <w:pStyle w:val="ListParagraph"/>
        <w:numPr>
          <w:ilvl w:val="3"/>
          <w:numId w:val="1"/>
        </w:numPr>
        <w:rPr>
          <w:rFonts w:cs="Times New Roman"/>
        </w:rPr>
      </w:pPr>
      <w:r w:rsidRPr="008B1776">
        <w:rPr>
          <w:rFonts w:cs="Times New Roman"/>
        </w:rPr>
        <w:t xml:space="preserve">Punitive </w:t>
      </w:r>
      <w:r w:rsidR="00BE05C8" w:rsidRPr="008B1776">
        <w:rPr>
          <w:rFonts w:cs="Times New Roman"/>
        </w:rPr>
        <w:t>damages (INTENTIOANL TORTS)</w:t>
      </w:r>
    </w:p>
    <w:p w14:paraId="23936DB0" w14:textId="2E4E7B08" w:rsidR="006D3CBB" w:rsidRPr="008B1776" w:rsidRDefault="00BE05C8" w:rsidP="008D24CF">
      <w:pPr>
        <w:pStyle w:val="ListParagraph"/>
        <w:numPr>
          <w:ilvl w:val="4"/>
          <w:numId w:val="1"/>
        </w:numPr>
        <w:rPr>
          <w:rFonts w:cs="Times New Roman"/>
        </w:rPr>
      </w:pPr>
      <w:r w:rsidRPr="008B1776">
        <w:rPr>
          <w:rFonts w:cs="Times New Roman"/>
        </w:rPr>
        <w:t>Monetary damages designed to punished especially egregious activity</w:t>
      </w:r>
    </w:p>
    <w:p w14:paraId="7A41C87B" w14:textId="16BEB0AA" w:rsidR="00064C31" w:rsidRPr="008B1776" w:rsidRDefault="00064C31" w:rsidP="008D24CF">
      <w:pPr>
        <w:pStyle w:val="ListParagraph"/>
        <w:numPr>
          <w:ilvl w:val="1"/>
          <w:numId w:val="1"/>
        </w:numPr>
        <w:rPr>
          <w:rFonts w:cs="Times New Roman"/>
        </w:rPr>
      </w:pPr>
      <w:r w:rsidRPr="008B1776">
        <w:rPr>
          <w:rFonts w:cs="Times New Roman"/>
        </w:rPr>
        <w:t>Equity</w:t>
      </w:r>
    </w:p>
    <w:p w14:paraId="510F815F" w14:textId="556D34DD" w:rsidR="00064C31" w:rsidRPr="008B1776" w:rsidRDefault="00064C31" w:rsidP="008D24CF">
      <w:pPr>
        <w:pStyle w:val="ListParagraph"/>
        <w:numPr>
          <w:ilvl w:val="2"/>
          <w:numId w:val="1"/>
        </w:numPr>
        <w:rPr>
          <w:rFonts w:cs="Times New Roman"/>
        </w:rPr>
      </w:pPr>
      <w:r w:rsidRPr="008B1776">
        <w:rPr>
          <w:rFonts w:cs="Times New Roman"/>
        </w:rPr>
        <w:t xml:space="preserve">Injunctions, </w:t>
      </w:r>
      <w:r w:rsidR="00365BE6" w:rsidRPr="008B1776">
        <w:rPr>
          <w:rFonts w:cs="Times New Roman"/>
        </w:rPr>
        <w:t xml:space="preserve">specific performance, etc.  </w:t>
      </w:r>
    </w:p>
    <w:p w14:paraId="3295B250" w14:textId="3EEC8FDC" w:rsidR="0058600A" w:rsidRPr="008B1776" w:rsidRDefault="003F37BF" w:rsidP="008D24CF">
      <w:pPr>
        <w:pStyle w:val="Heading2"/>
        <w:numPr>
          <w:ilvl w:val="0"/>
          <w:numId w:val="1"/>
        </w:numPr>
        <w:rPr>
          <w:rFonts w:cs="Times New Roman"/>
          <w:color w:val="auto"/>
        </w:rPr>
      </w:pPr>
      <w:bookmarkStart w:id="8" w:name="_Toc344654002"/>
      <w:r w:rsidRPr="008B1776">
        <w:rPr>
          <w:rFonts w:cs="Times New Roman"/>
          <w:color w:val="auto"/>
        </w:rPr>
        <w:t>Fault</w:t>
      </w:r>
      <w:bookmarkEnd w:id="8"/>
    </w:p>
    <w:p w14:paraId="39CD81EB" w14:textId="77777777" w:rsidR="003F37BF" w:rsidRPr="008B1776" w:rsidRDefault="003F37BF" w:rsidP="008D24CF">
      <w:pPr>
        <w:pStyle w:val="ListParagraph"/>
        <w:numPr>
          <w:ilvl w:val="1"/>
          <w:numId w:val="1"/>
        </w:numPr>
        <w:rPr>
          <w:rFonts w:cs="Times New Roman"/>
        </w:rPr>
      </w:pPr>
      <w:r w:rsidRPr="008B1776">
        <w:rPr>
          <w:rFonts w:cs="Times New Roman"/>
        </w:rPr>
        <w:t>Law of causation</w:t>
      </w:r>
    </w:p>
    <w:p w14:paraId="62CFFAFE" w14:textId="1FE304EB" w:rsidR="00180DAD" w:rsidRPr="008B1776" w:rsidRDefault="00180DAD" w:rsidP="008D24CF">
      <w:pPr>
        <w:pStyle w:val="ListParagraph"/>
        <w:numPr>
          <w:ilvl w:val="2"/>
          <w:numId w:val="1"/>
        </w:numPr>
        <w:rPr>
          <w:rFonts w:cs="Times New Roman"/>
        </w:rPr>
      </w:pPr>
      <w:r w:rsidRPr="008B1776">
        <w:rPr>
          <w:rFonts w:cs="Times New Roman"/>
        </w:rPr>
        <w:t>When D causes harm to P, intentionally, negligently, or through engaging in a strict liability activity, P is entitled to recover</w:t>
      </w:r>
    </w:p>
    <w:p w14:paraId="1457B7BA" w14:textId="04301505" w:rsidR="0058600A" w:rsidRPr="008B1776" w:rsidRDefault="0058600A" w:rsidP="008D24CF">
      <w:pPr>
        <w:pStyle w:val="ListParagraph"/>
        <w:numPr>
          <w:ilvl w:val="2"/>
          <w:numId w:val="1"/>
        </w:numPr>
        <w:rPr>
          <w:rFonts w:cs="Times New Roman"/>
        </w:rPr>
      </w:pPr>
      <w:r w:rsidRPr="008B1776">
        <w:rPr>
          <w:rFonts w:cs="Times New Roman"/>
        </w:rPr>
        <w:t>P is responsible for asserting causation</w:t>
      </w:r>
    </w:p>
    <w:p w14:paraId="696F608E" w14:textId="558686AC" w:rsidR="007F53E3" w:rsidRPr="008B1776" w:rsidRDefault="0004723B" w:rsidP="00096417">
      <w:pPr>
        <w:pStyle w:val="ListParagraph"/>
        <w:numPr>
          <w:ilvl w:val="1"/>
          <w:numId w:val="1"/>
        </w:numPr>
        <w:rPr>
          <w:rFonts w:cs="Times New Roman"/>
        </w:rPr>
      </w:pPr>
      <w:r w:rsidRPr="008B1776">
        <w:rPr>
          <w:rFonts w:cs="Times New Roman"/>
        </w:rPr>
        <w:t xml:space="preserve">D cannot be held liable for an event they did not know and had no reason to know the possibility of an event </w:t>
      </w:r>
      <w:r w:rsidR="007F53E3" w:rsidRPr="008B1776">
        <w:rPr>
          <w:rFonts w:cs="Times New Roman"/>
        </w:rPr>
        <w:t>occurring</w:t>
      </w:r>
      <w:r w:rsidR="00096417" w:rsidRPr="008B1776">
        <w:rPr>
          <w:rFonts w:cs="Times New Roman"/>
        </w:rPr>
        <w:t xml:space="preserve"> (The world is absurd)</w:t>
      </w:r>
      <w:r w:rsidR="005A3236" w:rsidRPr="008B1776">
        <w:rPr>
          <w:rFonts w:cs="Times New Roman"/>
        </w:rPr>
        <w:br w:type="page"/>
      </w:r>
    </w:p>
    <w:p w14:paraId="3A46BB75" w14:textId="259C95C2" w:rsidR="009F5934" w:rsidRPr="008B1776" w:rsidRDefault="009F5934" w:rsidP="008C0721">
      <w:pPr>
        <w:pStyle w:val="Heading1"/>
        <w:pBdr>
          <w:bottom w:val="single" w:sz="12" w:space="1" w:color="auto"/>
        </w:pBdr>
        <w:rPr>
          <w:rFonts w:cs="Times New Roman"/>
          <w:color w:val="auto"/>
        </w:rPr>
      </w:pPr>
      <w:bookmarkStart w:id="9" w:name="_Toc344654003"/>
      <w:r w:rsidRPr="008B1776">
        <w:rPr>
          <w:rFonts w:cs="Times New Roman"/>
          <w:color w:val="auto"/>
        </w:rPr>
        <w:lastRenderedPageBreak/>
        <w:t xml:space="preserve">Intentional Interference </w:t>
      </w:r>
      <w:r w:rsidR="00096417" w:rsidRPr="008B1776">
        <w:rPr>
          <w:rFonts w:cs="Times New Roman"/>
          <w:color w:val="auto"/>
        </w:rPr>
        <w:t>with</w:t>
      </w:r>
      <w:r w:rsidRPr="008B1776">
        <w:rPr>
          <w:rFonts w:cs="Times New Roman"/>
          <w:color w:val="auto"/>
        </w:rPr>
        <w:t xml:space="preserve"> Person or Property</w:t>
      </w:r>
      <w:bookmarkEnd w:id="9"/>
    </w:p>
    <w:p w14:paraId="499CFDB8" w14:textId="26BE6A84" w:rsidR="00BC7B6D" w:rsidRPr="008B1776" w:rsidRDefault="007454A4" w:rsidP="00BC7B6D">
      <w:pPr>
        <w:pStyle w:val="Heading2"/>
        <w:rPr>
          <w:rFonts w:cs="Times New Roman"/>
          <w:color w:val="auto"/>
          <w:sz w:val="28"/>
          <w:szCs w:val="28"/>
        </w:rPr>
      </w:pPr>
      <w:bookmarkStart w:id="10" w:name="_Toc344654004"/>
      <w:r w:rsidRPr="008B1776">
        <w:rPr>
          <w:rFonts w:cs="Times New Roman"/>
          <w:color w:val="auto"/>
          <w:sz w:val="28"/>
          <w:szCs w:val="28"/>
        </w:rPr>
        <w:t>Intentional Tort Template</w:t>
      </w:r>
      <w:bookmarkEnd w:id="10"/>
    </w:p>
    <w:p w14:paraId="2D84E7E2" w14:textId="28E71FE5" w:rsidR="007454A4" w:rsidRPr="008B1776" w:rsidRDefault="007454A4" w:rsidP="00A544A6">
      <w:pPr>
        <w:pStyle w:val="Heading4"/>
        <w:numPr>
          <w:ilvl w:val="1"/>
          <w:numId w:val="24"/>
        </w:numPr>
        <w:rPr>
          <w:rFonts w:ascii="Times New Roman" w:hAnsi="Times New Roman" w:cs="Times New Roman"/>
          <w:color w:val="auto"/>
        </w:rPr>
      </w:pPr>
      <w:bookmarkStart w:id="11" w:name="_Toc344654005"/>
      <w:r w:rsidRPr="008B1776">
        <w:rPr>
          <w:rFonts w:ascii="Times New Roman" w:hAnsi="Times New Roman" w:cs="Times New Roman"/>
          <w:color w:val="auto"/>
        </w:rPr>
        <w:t>Intent (Desire, Knowledge to Substantial Certainty, or Transferred)</w:t>
      </w:r>
      <w:bookmarkEnd w:id="11"/>
    </w:p>
    <w:p w14:paraId="2F323302" w14:textId="56D6D529" w:rsidR="007454A4" w:rsidRPr="008B1776" w:rsidRDefault="007454A4" w:rsidP="00A544A6">
      <w:pPr>
        <w:pStyle w:val="Heading4"/>
        <w:numPr>
          <w:ilvl w:val="1"/>
          <w:numId w:val="24"/>
        </w:numPr>
        <w:rPr>
          <w:rFonts w:ascii="Times New Roman" w:hAnsi="Times New Roman" w:cs="Times New Roman"/>
          <w:color w:val="auto"/>
        </w:rPr>
      </w:pPr>
      <w:bookmarkStart w:id="12" w:name="_Toc344654006"/>
      <w:r w:rsidRPr="008B1776">
        <w:rPr>
          <w:rFonts w:ascii="Times New Roman" w:hAnsi="Times New Roman" w:cs="Times New Roman"/>
          <w:color w:val="auto"/>
        </w:rPr>
        <w:t>Act (Volitional)</w:t>
      </w:r>
      <w:bookmarkEnd w:id="12"/>
    </w:p>
    <w:p w14:paraId="45BF4C17" w14:textId="38DE4DF2" w:rsidR="007454A4" w:rsidRPr="008B1776" w:rsidRDefault="00BC7B6D" w:rsidP="00A544A6">
      <w:pPr>
        <w:pStyle w:val="Heading4"/>
        <w:numPr>
          <w:ilvl w:val="1"/>
          <w:numId w:val="24"/>
        </w:numPr>
        <w:rPr>
          <w:rFonts w:ascii="Times New Roman" w:hAnsi="Times New Roman" w:cs="Times New Roman"/>
          <w:color w:val="auto"/>
        </w:rPr>
      </w:pPr>
      <w:bookmarkStart w:id="13" w:name="_Toc344654007"/>
      <w:r w:rsidRPr="008B1776">
        <w:rPr>
          <w:rFonts w:ascii="Times New Roman" w:hAnsi="Times New Roman" w:cs="Times New Roman"/>
          <w:color w:val="auto"/>
        </w:rPr>
        <w:t>Causation (Cause-in-Fact)</w:t>
      </w:r>
      <w:bookmarkEnd w:id="13"/>
    </w:p>
    <w:p w14:paraId="61454113" w14:textId="7B6881AD" w:rsidR="00BC7B6D" w:rsidRPr="008B1776" w:rsidRDefault="00BC7B6D" w:rsidP="00A544A6">
      <w:pPr>
        <w:pStyle w:val="Heading4"/>
        <w:numPr>
          <w:ilvl w:val="1"/>
          <w:numId w:val="24"/>
        </w:numPr>
        <w:rPr>
          <w:rFonts w:ascii="Times New Roman" w:hAnsi="Times New Roman" w:cs="Times New Roman"/>
          <w:color w:val="auto"/>
        </w:rPr>
      </w:pPr>
      <w:bookmarkStart w:id="14" w:name="_Toc344654008"/>
      <w:r w:rsidRPr="008B1776">
        <w:rPr>
          <w:rFonts w:ascii="Times New Roman" w:hAnsi="Times New Roman" w:cs="Times New Roman"/>
          <w:color w:val="auto"/>
        </w:rPr>
        <w:t>Invasion of Protected Interest</w:t>
      </w:r>
      <w:bookmarkEnd w:id="14"/>
    </w:p>
    <w:p w14:paraId="436100CD" w14:textId="7343B571" w:rsidR="00BC7B6D" w:rsidRPr="008B1776" w:rsidRDefault="00BC7B6D" w:rsidP="00A544A6">
      <w:pPr>
        <w:pStyle w:val="Heading4"/>
        <w:numPr>
          <w:ilvl w:val="1"/>
          <w:numId w:val="24"/>
        </w:numPr>
        <w:rPr>
          <w:rFonts w:ascii="Times New Roman" w:hAnsi="Times New Roman" w:cs="Times New Roman"/>
          <w:color w:val="auto"/>
        </w:rPr>
      </w:pPr>
      <w:bookmarkStart w:id="15" w:name="_Toc344654009"/>
      <w:r w:rsidRPr="008B1776">
        <w:rPr>
          <w:rFonts w:ascii="Times New Roman" w:hAnsi="Times New Roman" w:cs="Times New Roman"/>
          <w:color w:val="auto"/>
        </w:rPr>
        <w:t>Defenses</w:t>
      </w:r>
      <w:bookmarkEnd w:id="15"/>
    </w:p>
    <w:p w14:paraId="185AE18C" w14:textId="32BAEA0A" w:rsidR="008C0721" w:rsidRPr="008B1776" w:rsidRDefault="008C0721" w:rsidP="00B76298">
      <w:pPr>
        <w:pStyle w:val="Heading2"/>
        <w:rPr>
          <w:rFonts w:cs="Times New Roman"/>
          <w:color w:val="auto"/>
          <w:sz w:val="28"/>
          <w:szCs w:val="28"/>
        </w:rPr>
      </w:pPr>
      <w:bookmarkStart w:id="16" w:name="_Toc344654010"/>
      <w:r w:rsidRPr="008B1776">
        <w:rPr>
          <w:rFonts w:cs="Times New Roman"/>
          <w:color w:val="auto"/>
          <w:sz w:val="28"/>
          <w:szCs w:val="28"/>
        </w:rPr>
        <w:t>Intent</w:t>
      </w:r>
      <w:r w:rsidR="003A13B9" w:rsidRPr="008B1776">
        <w:rPr>
          <w:rFonts w:cs="Times New Roman"/>
          <w:color w:val="auto"/>
          <w:sz w:val="28"/>
          <w:szCs w:val="28"/>
        </w:rPr>
        <w:t xml:space="preserve"> (Subjective Test)</w:t>
      </w:r>
      <w:bookmarkEnd w:id="16"/>
    </w:p>
    <w:p w14:paraId="377ADADF" w14:textId="47B15D6B" w:rsidR="001B6FCF" w:rsidRPr="008B1776" w:rsidRDefault="000A7BB8" w:rsidP="008D24CF">
      <w:pPr>
        <w:pStyle w:val="Heading3"/>
        <w:numPr>
          <w:ilvl w:val="0"/>
          <w:numId w:val="2"/>
        </w:numPr>
        <w:rPr>
          <w:rFonts w:ascii="Times New Roman" w:hAnsi="Times New Roman" w:cs="Times New Roman"/>
          <w:color w:val="auto"/>
        </w:rPr>
      </w:pPr>
      <w:bookmarkStart w:id="17" w:name="_Toc344654011"/>
      <w:r w:rsidRPr="008B1776">
        <w:rPr>
          <w:rFonts w:ascii="Times New Roman" w:hAnsi="Times New Roman" w:cs="Times New Roman"/>
          <w:color w:val="auto"/>
        </w:rPr>
        <w:t>General Rule</w:t>
      </w:r>
      <w:bookmarkEnd w:id="17"/>
    </w:p>
    <w:p w14:paraId="231CD867" w14:textId="045EAA6D" w:rsidR="000A7BB8" w:rsidRPr="008B1776" w:rsidRDefault="000A7BB8" w:rsidP="008D24CF">
      <w:pPr>
        <w:pStyle w:val="ListParagraph"/>
        <w:numPr>
          <w:ilvl w:val="1"/>
          <w:numId w:val="2"/>
        </w:numPr>
        <w:rPr>
          <w:rFonts w:cs="Times New Roman"/>
        </w:rPr>
      </w:pPr>
      <w:r w:rsidRPr="008B1776">
        <w:rPr>
          <w:rFonts w:cs="Times New Roman"/>
        </w:rPr>
        <w:t>Desire or substantially certainty that an action would bring about an invasion of protected interest</w:t>
      </w:r>
    </w:p>
    <w:p w14:paraId="3EBCBA11" w14:textId="216BC573" w:rsidR="000A7BB8" w:rsidRPr="008B1776" w:rsidRDefault="003A13B9" w:rsidP="008D24CF">
      <w:pPr>
        <w:pStyle w:val="ListParagraph"/>
        <w:numPr>
          <w:ilvl w:val="2"/>
          <w:numId w:val="2"/>
        </w:numPr>
        <w:rPr>
          <w:rFonts w:cs="Times New Roman"/>
        </w:rPr>
      </w:pPr>
      <w:r w:rsidRPr="008B1776">
        <w:rPr>
          <w:rFonts w:cs="Times New Roman"/>
        </w:rPr>
        <w:t>Malicious mind is not necessary</w:t>
      </w:r>
    </w:p>
    <w:p w14:paraId="1CD62617" w14:textId="1D94EC63" w:rsidR="000E4481" w:rsidRPr="008B1776" w:rsidRDefault="000E4481" w:rsidP="008D24CF">
      <w:pPr>
        <w:pStyle w:val="ListParagraph"/>
        <w:numPr>
          <w:ilvl w:val="2"/>
          <w:numId w:val="2"/>
        </w:numPr>
        <w:rPr>
          <w:rFonts w:cs="Times New Roman"/>
        </w:rPr>
      </w:pPr>
      <w:r w:rsidRPr="008B1776">
        <w:rPr>
          <w:rFonts w:cs="Times New Roman"/>
        </w:rPr>
        <w:t>Knowledge and appreciation of the risk, short of substantial certainty, is not sufficient to show intent</w:t>
      </w:r>
      <w:r w:rsidR="002C5AFE" w:rsidRPr="008B1776">
        <w:rPr>
          <w:rFonts w:cs="Times New Roman"/>
        </w:rPr>
        <w:t xml:space="preserve"> (</w:t>
      </w:r>
      <w:r w:rsidR="002C5AFE" w:rsidRPr="008B1776">
        <w:rPr>
          <w:rFonts w:cs="Times New Roman"/>
          <w:i/>
        </w:rPr>
        <w:t>McDonald Rule</w:t>
      </w:r>
      <w:r w:rsidR="002C5AFE" w:rsidRPr="008B1776">
        <w:rPr>
          <w:rFonts w:cs="Times New Roman"/>
        </w:rPr>
        <w:t>)</w:t>
      </w:r>
    </w:p>
    <w:p w14:paraId="5E7FFCB5" w14:textId="77777777" w:rsidR="000E4481" w:rsidRPr="008B1776" w:rsidRDefault="000E4481" w:rsidP="008D24CF">
      <w:pPr>
        <w:pStyle w:val="ListParagraph"/>
        <w:numPr>
          <w:ilvl w:val="2"/>
          <w:numId w:val="2"/>
        </w:numPr>
        <w:rPr>
          <w:rFonts w:cs="Times New Roman"/>
        </w:rPr>
      </w:pPr>
      <w:r w:rsidRPr="008B1776">
        <w:rPr>
          <w:rFonts w:cs="Times New Roman"/>
        </w:rPr>
        <w:t>Mistake</w:t>
      </w:r>
    </w:p>
    <w:p w14:paraId="16F70060" w14:textId="390BF226" w:rsidR="000E4481" w:rsidRPr="008B1776" w:rsidRDefault="000E4481" w:rsidP="008D24CF">
      <w:pPr>
        <w:pStyle w:val="ListParagraph"/>
        <w:numPr>
          <w:ilvl w:val="3"/>
          <w:numId w:val="2"/>
        </w:numPr>
        <w:rPr>
          <w:rFonts w:cs="Times New Roman"/>
        </w:rPr>
      </w:pPr>
      <w:r w:rsidRPr="008B1776">
        <w:rPr>
          <w:rFonts w:cs="Times New Roman"/>
        </w:rPr>
        <w:t>Parties are liable for damages caused by their own mistaken understanding of the facts, regardless of whether they have acted in good faith</w:t>
      </w:r>
    </w:p>
    <w:p w14:paraId="1BC6AD68" w14:textId="2FF723E8" w:rsidR="00F73D80" w:rsidRPr="008B1776" w:rsidRDefault="00F73D80" w:rsidP="008D24CF">
      <w:pPr>
        <w:pStyle w:val="ListParagraph"/>
        <w:numPr>
          <w:ilvl w:val="2"/>
          <w:numId w:val="2"/>
        </w:numPr>
        <w:rPr>
          <w:rFonts w:cs="Times New Roman"/>
        </w:rPr>
      </w:pPr>
      <w:r w:rsidRPr="008B1776">
        <w:rPr>
          <w:rFonts w:cs="Times New Roman"/>
        </w:rPr>
        <w:t>Involuntary acts are not, by definition, intentional acts</w:t>
      </w:r>
    </w:p>
    <w:p w14:paraId="4A9FFABD" w14:textId="76630DA2" w:rsidR="004C0EE2" w:rsidRPr="008B1776" w:rsidRDefault="004C0EE2" w:rsidP="008D24CF">
      <w:pPr>
        <w:pStyle w:val="ListParagraph"/>
        <w:numPr>
          <w:ilvl w:val="1"/>
          <w:numId w:val="2"/>
        </w:numPr>
        <w:rPr>
          <w:rFonts w:cs="Times New Roman"/>
        </w:rPr>
      </w:pPr>
      <w:r w:rsidRPr="008B1776">
        <w:rPr>
          <w:rFonts w:cs="Times New Roman"/>
        </w:rPr>
        <w:t>Applies to:</w:t>
      </w:r>
    </w:p>
    <w:p w14:paraId="596F04DE" w14:textId="4BFADB33" w:rsidR="004C4DA2" w:rsidRPr="008B1776" w:rsidRDefault="00ED0DD8" w:rsidP="008D24CF">
      <w:pPr>
        <w:pStyle w:val="ListParagraph"/>
        <w:numPr>
          <w:ilvl w:val="2"/>
          <w:numId w:val="2"/>
        </w:numPr>
        <w:rPr>
          <w:rFonts w:cs="Times New Roman"/>
        </w:rPr>
      </w:pPr>
      <w:r w:rsidRPr="008B1776">
        <w:rPr>
          <w:rFonts w:cs="Times New Roman"/>
        </w:rPr>
        <w:t>Minors</w:t>
      </w:r>
      <w:r w:rsidR="004C4DA2" w:rsidRPr="008B1776">
        <w:rPr>
          <w:rFonts w:cs="Times New Roman"/>
        </w:rPr>
        <w:t xml:space="preserve"> </w:t>
      </w:r>
      <w:r w:rsidRPr="008B1776">
        <w:rPr>
          <w:rFonts w:cs="Times New Roman"/>
        </w:rPr>
        <w:t>are</w:t>
      </w:r>
      <w:r w:rsidR="004C4DA2" w:rsidRPr="008B1776">
        <w:rPr>
          <w:rFonts w:cs="Times New Roman"/>
        </w:rPr>
        <w:t xml:space="preserve"> liable just as any other person when he has committed an intentional tort </w:t>
      </w:r>
    </w:p>
    <w:p w14:paraId="4C0EF4E9" w14:textId="2BF4E6B9" w:rsidR="00B33124" w:rsidRPr="008B1776" w:rsidRDefault="00B33124" w:rsidP="008D24CF">
      <w:pPr>
        <w:pStyle w:val="ListParagraph"/>
        <w:numPr>
          <w:ilvl w:val="3"/>
          <w:numId w:val="2"/>
        </w:numPr>
        <w:rPr>
          <w:rFonts w:cs="Times New Roman"/>
        </w:rPr>
      </w:pPr>
      <w:r w:rsidRPr="008B1776">
        <w:rPr>
          <w:rFonts w:cs="Times New Roman"/>
          <w:i/>
        </w:rPr>
        <w:t xml:space="preserve">Garret v. Dailey - </w:t>
      </w:r>
      <w:r w:rsidRPr="008B1776">
        <w:rPr>
          <w:rFonts w:cs="Times New Roman"/>
        </w:rPr>
        <w:t>D, a five-year old kid, pulled</w:t>
      </w:r>
      <w:r w:rsidR="006F5A2B" w:rsidRPr="008B1776">
        <w:rPr>
          <w:rFonts w:cs="Times New Roman"/>
        </w:rPr>
        <w:t xml:space="preserve"> P’s</w:t>
      </w:r>
      <w:r w:rsidRPr="008B1776">
        <w:rPr>
          <w:rFonts w:cs="Times New Roman"/>
        </w:rPr>
        <w:t xml:space="preserve"> chair out from under her while she was trying to sit</w:t>
      </w:r>
      <w:r w:rsidR="00204606" w:rsidRPr="008B1776">
        <w:rPr>
          <w:rFonts w:cs="Times New Roman"/>
        </w:rPr>
        <w:t xml:space="preserve"> and P fell, which caused a hip injury</w:t>
      </w:r>
      <w:r w:rsidRPr="008B1776">
        <w:rPr>
          <w:rFonts w:cs="Times New Roman"/>
        </w:rPr>
        <w:t>.</w:t>
      </w:r>
      <w:r w:rsidR="006F5A2B" w:rsidRPr="008B1776">
        <w:rPr>
          <w:rFonts w:cs="Times New Roman"/>
        </w:rPr>
        <w:t xml:space="preserve">  </w:t>
      </w:r>
      <w:r w:rsidR="004C4DA2" w:rsidRPr="008B1776">
        <w:rPr>
          <w:rFonts w:cs="Times New Roman"/>
        </w:rPr>
        <w:t xml:space="preserve">Court remanded to determine whether D </w:t>
      </w:r>
      <w:r w:rsidR="00204606" w:rsidRPr="008B1776">
        <w:rPr>
          <w:rFonts w:cs="Times New Roman"/>
        </w:rPr>
        <w:t>knew with substantial certainty that pulling the chair out would lead to P falling.</w:t>
      </w:r>
    </w:p>
    <w:p w14:paraId="7273A0F3" w14:textId="77777777" w:rsidR="00B9401F" w:rsidRPr="008B1776" w:rsidRDefault="00B9401F" w:rsidP="008D24CF">
      <w:pPr>
        <w:pStyle w:val="ListParagraph"/>
        <w:numPr>
          <w:ilvl w:val="3"/>
          <w:numId w:val="2"/>
        </w:numPr>
        <w:rPr>
          <w:rFonts w:cs="Times New Roman"/>
        </w:rPr>
      </w:pPr>
      <w:r w:rsidRPr="008B1776">
        <w:rPr>
          <w:rFonts w:cs="Times New Roman"/>
        </w:rPr>
        <w:t>Public Policy</w:t>
      </w:r>
    </w:p>
    <w:p w14:paraId="58946AC9" w14:textId="19DCE677" w:rsidR="00B9401F" w:rsidRPr="008B1776" w:rsidRDefault="00B9401F" w:rsidP="008D24CF">
      <w:pPr>
        <w:pStyle w:val="ListParagraph"/>
        <w:numPr>
          <w:ilvl w:val="4"/>
          <w:numId w:val="2"/>
        </w:numPr>
        <w:rPr>
          <w:rFonts w:cs="Times New Roman"/>
        </w:rPr>
      </w:pPr>
      <w:r w:rsidRPr="008B1776">
        <w:rPr>
          <w:rFonts w:cs="Times New Roman"/>
        </w:rPr>
        <w:t xml:space="preserve">We want minors to engage in careful behavior </w:t>
      </w:r>
      <w:r w:rsidRPr="008B1776">
        <w:rPr>
          <w:rFonts w:cs="Times New Roman"/>
          <w:b/>
        </w:rPr>
        <w:t>AND</w:t>
      </w:r>
      <w:r w:rsidRPr="008B1776">
        <w:rPr>
          <w:rFonts w:cs="Times New Roman"/>
        </w:rPr>
        <w:t xml:space="preserve"> encourage guardians to support careful behavior.</w:t>
      </w:r>
    </w:p>
    <w:p w14:paraId="4F323244" w14:textId="2C67D109" w:rsidR="00EF64F0" w:rsidRPr="008B1776" w:rsidRDefault="00ED0DD8" w:rsidP="008D24CF">
      <w:pPr>
        <w:pStyle w:val="ListParagraph"/>
        <w:numPr>
          <w:ilvl w:val="2"/>
          <w:numId w:val="2"/>
        </w:numPr>
        <w:rPr>
          <w:rFonts w:cs="Times New Roman"/>
        </w:rPr>
      </w:pPr>
      <w:r w:rsidRPr="008B1776">
        <w:rPr>
          <w:rFonts w:cs="Times New Roman"/>
        </w:rPr>
        <w:t>Mentally handicapped</w:t>
      </w:r>
      <w:r w:rsidR="00F83DFF" w:rsidRPr="008B1776">
        <w:rPr>
          <w:rFonts w:cs="Times New Roman"/>
        </w:rPr>
        <w:t xml:space="preserve"> people can be liable for intentional torts</w:t>
      </w:r>
      <w:r w:rsidRPr="008B1776">
        <w:rPr>
          <w:rFonts w:cs="Times New Roman"/>
        </w:rPr>
        <w:t xml:space="preserve"> </w:t>
      </w:r>
    </w:p>
    <w:p w14:paraId="25CB0390" w14:textId="7AD487B5" w:rsidR="00F83DFF" w:rsidRPr="008B1776" w:rsidRDefault="001D22BB" w:rsidP="008D24CF">
      <w:pPr>
        <w:pStyle w:val="ListParagraph"/>
        <w:numPr>
          <w:ilvl w:val="3"/>
          <w:numId w:val="2"/>
        </w:numPr>
        <w:rPr>
          <w:rFonts w:cs="Times New Roman"/>
        </w:rPr>
      </w:pPr>
      <w:r w:rsidRPr="008B1776">
        <w:rPr>
          <w:rFonts w:cs="Times New Roman"/>
          <w:i/>
        </w:rPr>
        <w:t>McGuire v. Almy -</w:t>
      </w:r>
      <w:r w:rsidR="003D04BF" w:rsidRPr="008B1776">
        <w:rPr>
          <w:rFonts w:cs="Times New Roman"/>
          <w:i/>
        </w:rPr>
        <w:t xml:space="preserve"> </w:t>
      </w:r>
      <w:r w:rsidR="003D04BF" w:rsidRPr="008B1776">
        <w:rPr>
          <w:rFonts w:cs="Times New Roman"/>
        </w:rPr>
        <w:t>P</w:t>
      </w:r>
      <w:r w:rsidRPr="008B1776">
        <w:rPr>
          <w:rFonts w:cs="Times New Roman"/>
        </w:rPr>
        <w:t xml:space="preserve"> a registered nurse, was hired to care for </w:t>
      </w:r>
      <w:r w:rsidR="003D04BF" w:rsidRPr="008B1776">
        <w:rPr>
          <w:rFonts w:cs="Times New Roman"/>
        </w:rPr>
        <w:t>D</w:t>
      </w:r>
      <w:r w:rsidRPr="008B1776">
        <w:rPr>
          <w:rFonts w:cs="Times New Roman"/>
        </w:rPr>
        <w:t xml:space="preserve">, an insane person. During a violent attack, </w:t>
      </w:r>
      <w:r w:rsidR="003D04BF" w:rsidRPr="008B1776">
        <w:rPr>
          <w:rFonts w:cs="Times New Roman"/>
        </w:rPr>
        <w:t>D</w:t>
      </w:r>
      <w:r w:rsidRPr="008B1776">
        <w:rPr>
          <w:rFonts w:cs="Times New Roman"/>
        </w:rPr>
        <w:t xml:space="preserve"> stuck </w:t>
      </w:r>
      <w:r w:rsidR="003D04BF" w:rsidRPr="008B1776">
        <w:rPr>
          <w:rFonts w:cs="Times New Roman"/>
        </w:rPr>
        <w:t xml:space="preserve">P with the leg of </w:t>
      </w:r>
      <w:r w:rsidR="00FE4553" w:rsidRPr="008B1776">
        <w:rPr>
          <w:rFonts w:cs="Times New Roman"/>
        </w:rPr>
        <w:t>a piece of furniture</w:t>
      </w:r>
      <w:r w:rsidRPr="008B1776">
        <w:rPr>
          <w:rFonts w:cs="Times New Roman"/>
        </w:rPr>
        <w:t xml:space="preserve">.  </w:t>
      </w:r>
      <w:r w:rsidR="003D04BF" w:rsidRPr="008B1776">
        <w:rPr>
          <w:rFonts w:cs="Times New Roman"/>
        </w:rPr>
        <w:t>Court maintained liability</w:t>
      </w:r>
      <w:r w:rsidR="00FE4553" w:rsidRPr="008B1776">
        <w:rPr>
          <w:rFonts w:cs="Times New Roman"/>
        </w:rPr>
        <w:t xml:space="preserve"> on public policy grounds</w:t>
      </w:r>
    </w:p>
    <w:p w14:paraId="04ACF8E1" w14:textId="7D18FFA5" w:rsidR="00FE4553" w:rsidRPr="008B1776" w:rsidRDefault="00FE4553" w:rsidP="008D24CF">
      <w:pPr>
        <w:pStyle w:val="ListParagraph"/>
        <w:numPr>
          <w:ilvl w:val="3"/>
          <w:numId w:val="2"/>
        </w:numPr>
        <w:rPr>
          <w:rFonts w:cs="Times New Roman"/>
        </w:rPr>
      </w:pPr>
      <w:r w:rsidRPr="008B1776">
        <w:rPr>
          <w:rFonts w:cs="Times New Roman"/>
        </w:rPr>
        <w:t xml:space="preserve">Public Policy </w:t>
      </w:r>
    </w:p>
    <w:p w14:paraId="46671EE5" w14:textId="6C308198" w:rsidR="00FE4553" w:rsidRPr="008B1776" w:rsidRDefault="00FE4553" w:rsidP="008D24CF">
      <w:pPr>
        <w:pStyle w:val="ListParagraph"/>
        <w:numPr>
          <w:ilvl w:val="4"/>
          <w:numId w:val="2"/>
        </w:numPr>
        <w:rPr>
          <w:rFonts w:cs="Times New Roman"/>
        </w:rPr>
      </w:pPr>
      <w:r w:rsidRPr="008B1776">
        <w:rPr>
          <w:rFonts w:cs="Times New Roman"/>
        </w:rPr>
        <w:t>Make D’s with interest in their property more watchful/cautious</w:t>
      </w:r>
    </w:p>
    <w:p w14:paraId="168AF6F3" w14:textId="6B559D0B" w:rsidR="00FE4553" w:rsidRPr="008B1776" w:rsidRDefault="00E846B5" w:rsidP="008D24CF">
      <w:pPr>
        <w:pStyle w:val="ListParagraph"/>
        <w:numPr>
          <w:ilvl w:val="4"/>
          <w:numId w:val="2"/>
        </w:numPr>
        <w:rPr>
          <w:rFonts w:cs="Times New Roman"/>
        </w:rPr>
      </w:pPr>
      <w:r w:rsidRPr="008B1776">
        <w:rPr>
          <w:rFonts w:cs="Times New Roman"/>
        </w:rPr>
        <w:t>Necessary to provide a mechanism for recovery for P</w:t>
      </w:r>
    </w:p>
    <w:p w14:paraId="6121DE2F" w14:textId="325A7509" w:rsidR="00E846B5" w:rsidRPr="008B1776" w:rsidRDefault="00E846B5" w:rsidP="008D24CF">
      <w:pPr>
        <w:pStyle w:val="ListParagraph"/>
        <w:numPr>
          <w:ilvl w:val="4"/>
          <w:numId w:val="2"/>
        </w:numPr>
        <w:rPr>
          <w:rFonts w:cs="Times New Roman"/>
        </w:rPr>
      </w:pPr>
      <w:r w:rsidRPr="008B1776">
        <w:rPr>
          <w:rFonts w:cs="Times New Roman"/>
        </w:rPr>
        <w:t>Hard for a jury to properly determine mental state.  This is a very challenging issue, that is often done wrong, in criminal courts</w:t>
      </w:r>
    </w:p>
    <w:p w14:paraId="33B4EF57" w14:textId="3F4EBC70" w:rsidR="004C0EE2" w:rsidRPr="008B1776" w:rsidRDefault="004C0EE2" w:rsidP="008D24CF">
      <w:pPr>
        <w:pStyle w:val="ListParagraph"/>
        <w:numPr>
          <w:ilvl w:val="2"/>
          <w:numId w:val="2"/>
        </w:numPr>
        <w:rPr>
          <w:rFonts w:cs="Times New Roman"/>
        </w:rPr>
      </w:pPr>
      <w:r w:rsidRPr="008B1776">
        <w:rPr>
          <w:rFonts w:cs="Times New Roman"/>
        </w:rPr>
        <w:t>Intoxicated people can ben held liable for their torts</w:t>
      </w:r>
    </w:p>
    <w:p w14:paraId="1D5E8C1F" w14:textId="0C5545C4" w:rsidR="00EF64F0" w:rsidRPr="008B1776" w:rsidRDefault="00EA6465" w:rsidP="008D24CF">
      <w:pPr>
        <w:pStyle w:val="Heading3"/>
        <w:numPr>
          <w:ilvl w:val="0"/>
          <w:numId w:val="2"/>
        </w:numPr>
        <w:rPr>
          <w:rFonts w:ascii="Times New Roman" w:hAnsi="Times New Roman" w:cs="Times New Roman"/>
          <w:color w:val="auto"/>
        </w:rPr>
      </w:pPr>
      <w:bookmarkStart w:id="18" w:name="_Toc344654012"/>
      <w:r w:rsidRPr="008B1776">
        <w:rPr>
          <w:rFonts w:ascii="Times New Roman" w:hAnsi="Times New Roman" w:cs="Times New Roman"/>
          <w:color w:val="auto"/>
        </w:rPr>
        <w:t xml:space="preserve">Transferred </w:t>
      </w:r>
      <w:r w:rsidR="000E4481" w:rsidRPr="008B1776">
        <w:rPr>
          <w:rFonts w:ascii="Times New Roman" w:hAnsi="Times New Roman" w:cs="Times New Roman"/>
          <w:color w:val="auto"/>
        </w:rPr>
        <w:t>Intent</w:t>
      </w:r>
      <w:bookmarkEnd w:id="18"/>
    </w:p>
    <w:p w14:paraId="32F64974" w14:textId="5E2475DB" w:rsidR="00EA6465" w:rsidRPr="008B1776" w:rsidRDefault="00E75B48" w:rsidP="008D24CF">
      <w:pPr>
        <w:pStyle w:val="ListParagraph"/>
        <w:numPr>
          <w:ilvl w:val="1"/>
          <w:numId w:val="2"/>
        </w:numPr>
        <w:rPr>
          <w:rFonts w:cs="Times New Roman"/>
        </w:rPr>
      </w:pPr>
      <w:r w:rsidRPr="008B1776">
        <w:rPr>
          <w:rFonts w:cs="Times New Roman"/>
        </w:rPr>
        <w:t>General Rule</w:t>
      </w:r>
    </w:p>
    <w:p w14:paraId="5C485652" w14:textId="2991F21F" w:rsidR="00E75B48" w:rsidRPr="008B1776" w:rsidRDefault="00E75B48" w:rsidP="008D24CF">
      <w:pPr>
        <w:pStyle w:val="ListParagraph"/>
        <w:numPr>
          <w:ilvl w:val="2"/>
          <w:numId w:val="2"/>
        </w:numPr>
        <w:rPr>
          <w:rFonts w:cs="Times New Roman"/>
        </w:rPr>
      </w:pPr>
      <w:r w:rsidRPr="008B1776">
        <w:rPr>
          <w:rFonts w:cs="Times New Roman"/>
        </w:rPr>
        <w:t xml:space="preserve">When a D intents to </w:t>
      </w:r>
      <w:r w:rsidR="00FA583B" w:rsidRPr="008B1776">
        <w:rPr>
          <w:rFonts w:cs="Times New Roman"/>
        </w:rPr>
        <w:t>cause an invasion of a protected interest on one party but instead causes such an invasion on another party, he is li</w:t>
      </w:r>
      <w:r w:rsidR="00F93796" w:rsidRPr="008B1776">
        <w:rPr>
          <w:rFonts w:cs="Times New Roman"/>
        </w:rPr>
        <w:t>able for the resulting injury</w:t>
      </w:r>
    </w:p>
    <w:p w14:paraId="62AB9E83" w14:textId="77C1DE29" w:rsidR="00042E82" w:rsidRPr="008B1776" w:rsidRDefault="00042E82" w:rsidP="008D24CF">
      <w:pPr>
        <w:pStyle w:val="ListParagraph"/>
        <w:numPr>
          <w:ilvl w:val="3"/>
          <w:numId w:val="2"/>
        </w:numPr>
        <w:rPr>
          <w:rFonts w:cs="Times New Roman"/>
        </w:rPr>
      </w:pPr>
      <w:r w:rsidRPr="008B1776">
        <w:rPr>
          <w:rFonts w:cs="Times New Roman"/>
          <w:i/>
        </w:rPr>
        <w:t xml:space="preserve">Talmage v. Smith - </w:t>
      </w:r>
      <w:r w:rsidR="00841CF2" w:rsidRPr="008B1776">
        <w:rPr>
          <w:rFonts w:cs="Times New Roman"/>
        </w:rPr>
        <w:t xml:space="preserve">D discovered several boys playing on top of sheds on his property. D demanded that they get down and most complied quickly, but P and a </w:t>
      </w:r>
      <w:r w:rsidR="00841CF2" w:rsidRPr="008B1776">
        <w:rPr>
          <w:rFonts w:cs="Times New Roman"/>
        </w:rPr>
        <w:lastRenderedPageBreak/>
        <w:t>few others remained on the roofs. D threw a stick in the direction of a few boys on one of the roofs, but the stick missed those boys and struck and injured P.  Court found D liable for the tort committed</w:t>
      </w:r>
    </w:p>
    <w:p w14:paraId="37CA4C3E" w14:textId="5F0255D8" w:rsidR="00E75B48" w:rsidRPr="008B1776" w:rsidRDefault="00E75B48" w:rsidP="008D24CF">
      <w:pPr>
        <w:pStyle w:val="ListParagraph"/>
        <w:numPr>
          <w:ilvl w:val="1"/>
          <w:numId w:val="2"/>
        </w:numPr>
        <w:rPr>
          <w:rFonts w:cs="Times New Roman"/>
        </w:rPr>
      </w:pPr>
      <w:r w:rsidRPr="008B1776">
        <w:rPr>
          <w:rFonts w:cs="Times New Roman"/>
        </w:rPr>
        <w:t>Applies to:</w:t>
      </w:r>
      <w:r w:rsidR="00F93796" w:rsidRPr="008B1776">
        <w:rPr>
          <w:rFonts w:cs="Times New Roman"/>
        </w:rPr>
        <w:t xml:space="preserve"> (BIG 5)</w:t>
      </w:r>
    </w:p>
    <w:p w14:paraId="550523CB" w14:textId="6E06F663" w:rsidR="00E75B48" w:rsidRPr="008B1776" w:rsidRDefault="00F93796" w:rsidP="008D24CF">
      <w:pPr>
        <w:pStyle w:val="ListParagraph"/>
        <w:numPr>
          <w:ilvl w:val="2"/>
          <w:numId w:val="2"/>
        </w:numPr>
        <w:rPr>
          <w:rFonts w:cs="Times New Roman"/>
        </w:rPr>
      </w:pPr>
      <w:r w:rsidRPr="008B1776">
        <w:rPr>
          <w:rFonts w:cs="Times New Roman"/>
        </w:rPr>
        <w:t>Battery</w:t>
      </w:r>
    </w:p>
    <w:p w14:paraId="77A41D5A" w14:textId="225D5D2B" w:rsidR="00F93796" w:rsidRPr="008B1776" w:rsidRDefault="00F93796" w:rsidP="008D24CF">
      <w:pPr>
        <w:pStyle w:val="ListParagraph"/>
        <w:numPr>
          <w:ilvl w:val="2"/>
          <w:numId w:val="2"/>
        </w:numPr>
        <w:rPr>
          <w:rFonts w:cs="Times New Roman"/>
        </w:rPr>
      </w:pPr>
      <w:r w:rsidRPr="008B1776">
        <w:rPr>
          <w:rFonts w:cs="Times New Roman"/>
        </w:rPr>
        <w:t>Assault</w:t>
      </w:r>
    </w:p>
    <w:p w14:paraId="1C271500" w14:textId="3FA8CA5B" w:rsidR="00F93796" w:rsidRPr="008B1776" w:rsidRDefault="00F93796" w:rsidP="008D24CF">
      <w:pPr>
        <w:pStyle w:val="ListParagraph"/>
        <w:numPr>
          <w:ilvl w:val="2"/>
          <w:numId w:val="2"/>
        </w:numPr>
        <w:rPr>
          <w:rFonts w:cs="Times New Roman"/>
        </w:rPr>
      </w:pPr>
      <w:r w:rsidRPr="008B1776">
        <w:rPr>
          <w:rFonts w:cs="Times New Roman"/>
        </w:rPr>
        <w:t>False imprisonment</w:t>
      </w:r>
    </w:p>
    <w:p w14:paraId="4967D3BC" w14:textId="77777777" w:rsidR="00F93796" w:rsidRPr="008B1776" w:rsidRDefault="00F93796" w:rsidP="008D24CF">
      <w:pPr>
        <w:pStyle w:val="ListParagraph"/>
        <w:numPr>
          <w:ilvl w:val="2"/>
          <w:numId w:val="2"/>
        </w:numPr>
        <w:rPr>
          <w:rFonts w:cs="Times New Roman"/>
        </w:rPr>
      </w:pPr>
      <w:r w:rsidRPr="008B1776">
        <w:rPr>
          <w:rFonts w:cs="Times New Roman"/>
        </w:rPr>
        <w:t>Trespass to land</w:t>
      </w:r>
    </w:p>
    <w:p w14:paraId="72CC0EFD" w14:textId="4490BBC0" w:rsidR="00F93796" w:rsidRPr="008B1776" w:rsidRDefault="00F93796" w:rsidP="008D24CF">
      <w:pPr>
        <w:pStyle w:val="ListParagraph"/>
        <w:numPr>
          <w:ilvl w:val="2"/>
          <w:numId w:val="2"/>
        </w:numPr>
        <w:rPr>
          <w:rFonts w:cs="Times New Roman"/>
        </w:rPr>
      </w:pPr>
      <w:r w:rsidRPr="008B1776">
        <w:rPr>
          <w:rFonts w:cs="Times New Roman"/>
        </w:rPr>
        <w:t xml:space="preserve">Trespass to chattel  </w:t>
      </w:r>
    </w:p>
    <w:p w14:paraId="288C785E" w14:textId="77777777" w:rsidR="002E4359" w:rsidRPr="008B1776" w:rsidRDefault="002E4359" w:rsidP="00B76298">
      <w:pPr>
        <w:pStyle w:val="Heading2"/>
        <w:rPr>
          <w:rFonts w:cs="Times New Roman"/>
          <w:color w:val="auto"/>
          <w:sz w:val="28"/>
          <w:szCs w:val="28"/>
        </w:rPr>
      </w:pPr>
      <w:r w:rsidRPr="008B1776">
        <w:rPr>
          <w:rFonts w:cs="Times New Roman"/>
          <w:color w:val="auto"/>
          <w:sz w:val="28"/>
          <w:szCs w:val="28"/>
        </w:rPr>
        <w:br w:type="page"/>
      </w:r>
    </w:p>
    <w:p w14:paraId="718B669D" w14:textId="328732C6" w:rsidR="008C0721" w:rsidRPr="008B1776" w:rsidRDefault="008C0721" w:rsidP="00B76298">
      <w:pPr>
        <w:pStyle w:val="Heading2"/>
        <w:rPr>
          <w:rFonts w:cs="Times New Roman"/>
          <w:color w:val="auto"/>
          <w:sz w:val="28"/>
          <w:szCs w:val="28"/>
        </w:rPr>
      </w:pPr>
      <w:bookmarkStart w:id="19" w:name="_Toc344654013"/>
      <w:r w:rsidRPr="008B1776">
        <w:rPr>
          <w:rFonts w:cs="Times New Roman"/>
          <w:color w:val="auto"/>
          <w:sz w:val="28"/>
          <w:szCs w:val="28"/>
        </w:rPr>
        <w:lastRenderedPageBreak/>
        <w:t>Battery</w:t>
      </w:r>
      <w:r w:rsidR="00BE081F" w:rsidRPr="008B1776">
        <w:rPr>
          <w:rFonts w:cs="Times New Roman"/>
          <w:color w:val="auto"/>
          <w:sz w:val="28"/>
          <w:szCs w:val="28"/>
        </w:rPr>
        <w:t xml:space="preserve"> (B)</w:t>
      </w:r>
      <w:bookmarkEnd w:id="19"/>
    </w:p>
    <w:p w14:paraId="3B9DD974" w14:textId="6F8EAFA7" w:rsidR="00B60D4B" w:rsidRPr="008B1776" w:rsidRDefault="00B60D4B" w:rsidP="008D24CF">
      <w:pPr>
        <w:pStyle w:val="Heading3"/>
        <w:numPr>
          <w:ilvl w:val="0"/>
          <w:numId w:val="18"/>
        </w:numPr>
        <w:rPr>
          <w:rFonts w:ascii="Times New Roman" w:hAnsi="Times New Roman" w:cs="Times New Roman"/>
          <w:color w:val="auto"/>
        </w:rPr>
      </w:pPr>
      <w:bookmarkStart w:id="20" w:name="_Toc344654014"/>
      <w:r w:rsidRPr="008B1776">
        <w:rPr>
          <w:rFonts w:ascii="Times New Roman" w:hAnsi="Times New Roman" w:cs="Times New Roman"/>
          <w:color w:val="auto"/>
        </w:rPr>
        <w:t>General Rule</w:t>
      </w:r>
      <w:bookmarkEnd w:id="20"/>
    </w:p>
    <w:p w14:paraId="22BAB3C1" w14:textId="2DC47580" w:rsidR="00B60D4B" w:rsidRPr="008B1776" w:rsidRDefault="00113DAB" w:rsidP="008D24CF">
      <w:pPr>
        <w:pStyle w:val="ListParagraph"/>
        <w:numPr>
          <w:ilvl w:val="1"/>
          <w:numId w:val="18"/>
        </w:numPr>
        <w:rPr>
          <w:rFonts w:cs="Times New Roman"/>
        </w:rPr>
      </w:pPr>
      <w:r w:rsidRPr="008B1776">
        <w:rPr>
          <w:rFonts w:cs="Times New Roman"/>
        </w:rPr>
        <w:t>D</w:t>
      </w:r>
      <w:r w:rsidR="005A25CD" w:rsidRPr="008B1776">
        <w:rPr>
          <w:rFonts w:cs="Times New Roman"/>
        </w:rPr>
        <w:t xml:space="preserve"> is </w:t>
      </w:r>
      <w:r w:rsidRPr="008B1776">
        <w:rPr>
          <w:rFonts w:cs="Times New Roman"/>
        </w:rPr>
        <w:t xml:space="preserve">liable for battery if D acts desiring or knowing to a substantial certainty </w:t>
      </w:r>
      <w:r w:rsidR="00F24C96" w:rsidRPr="008B1776">
        <w:rPr>
          <w:rFonts w:cs="Times New Roman"/>
        </w:rPr>
        <w:t xml:space="preserve">to cause harmful </w:t>
      </w:r>
      <w:r w:rsidR="00F24C96" w:rsidRPr="008B1776">
        <w:rPr>
          <w:rFonts w:cs="Times New Roman"/>
          <w:b/>
        </w:rPr>
        <w:t xml:space="preserve">OR </w:t>
      </w:r>
      <w:r w:rsidR="002061D8" w:rsidRPr="008B1776">
        <w:rPr>
          <w:rFonts w:cs="Times New Roman"/>
        </w:rPr>
        <w:t xml:space="preserve">offensive contact, </w:t>
      </w:r>
      <w:r w:rsidR="002061D8" w:rsidRPr="008B1776">
        <w:rPr>
          <w:rFonts w:cs="Times New Roman"/>
          <w:b/>
        </w:rPr>
        <w:t xml:space="preserve">OR </w:t>
      </w:r>
      <w:r w:rsidR="002061D8" w:rsidRPr="008B1776">
        <w:rPr>
          <w:rFonts w:cs="Times New Roman"/>
        </w:rPr>
        <w:t>an imminent apprehension of such a contact</w:t>
      </w:r>
      <w:r w:rsidR="000B7BDD" w:rsidRPr="008B1776">
        <w:rPr>
          <w:rFonts w:cs="Times New Roman"/>
        </w:rPr>
        <w:t>,</w:t>
      </w:r>
      <w:r w:rsidR="002061D8" w:rsidRPr="008B1776">
        <w:rPr>
          <w:rFonts w:cs="Times New Roman"/>
        </w:rPr>
        <w:t xml:space="preserve"> </w:t>
      </w:r>
      <w:r w:rsidR="000550EB" w:rsidRPr="008B1776">
        <w:rPr>
          <w:rFonts w:cs="Times New Roman"/>
          <w:b/>
        </w:rPr>
        <w:t>AND</w:t>
      </w:r>
      <w:r w:rsidR="000B7BDD" w:rsidRPr="008B1776">
        <w:rPr>
          <w:rFonts w:cs="Times New Roman"/>
          <w:b/>
        </w:rPr>
        <w:t xml:space="preserve"> </w:t>
      </w:r>
      <w:r w:rsidR="00D17CBA" w:rsidRPr="008B1776">
        <w:rPr>
          <w:rFonts w:cs="Times New Roman"/>
        </w:rPr>
        <w:t xml:space="preserve">a harmful </w:t>
      </w:r>
      <w:r w:rsidR="00D17CBA" w:rsidRPr="008B1776">
        <w:rPr>
          <w:rFonts w:cs="Times New Roman"/>
          <w:b/>
        </w:rPr>
        <w:t xml:space="preserve">OR </w:t>
      </w:r>
      <w:r w:rsidR="00D17CBA" w:rsidRPr="008B1776">
        <w:rPr>
          <w:rFonts w:cs="Times New Roman"/>
        </w:rPr>
        <w:t xml:space="preserve">offensive contact with the P indirectly or </w:t>
      </w:r>
      <w:r w:rsidR="008C1B5F" w:rsidRPr="008B1776">
        <w:rPr>
          <w:rFonts w:cs="Times New Roman"/>
        </w:rPr>
        <w:t>directly occurs (R2T Section 13 &amp; 18)</w:t>
      </w:r>
    </w:p>
    <w:p w14:paraId="2BB73BAF" w14:textId="77777777" w:rsidR="002515E2" w:rsidRPr="008B1776" w:rsidRDefault="008C1B5F" w:rsidP="008D24CF">
      <w:pPr>
        <w:pStyle w:val="ListParagraph"/>
        <w:numPr>
          <w:ilvl w:val="1"/>
          <w:numId w:val="18"/>
        </w:numPr>
        <w:rPr>
          <w:rFonts w:cs="Times New Roman"/>
        </w:rPr>
      </w:pPr>
      <w:r w:rsidRPr="008B1776">
        <w:rPr>
          <w:rFonts w:cs="Times New Roman"/>
        </w:rPr>
        <w:t xml:space="preserve">An act which is not done with the </w:t>
      </w:r>
      <w:r w:rsidRPr="008B1776">
        <w:rPr>
          <w:rFonts w:cs="Times New Roman"/>
          <w:i/>
        </w:rPr>
        <w:t xml:space="preserve">intention </w:t>
      </w:r>
      <w:r w:rsidRPr="008B1776">
        <w:rPr>
          <w:rFonts w:cs="Times New Roman"/>
        </w:rPr>
        <w:t xml:space="preserve">stated does not make the </w:t>
      </w:r>
      <w:r w:rsidR="001207C2" w:rsidRPr="008B1776">
        <w:rPr>
          <w:rFonts w:cs="Times New Roman"/>
        </w:rPr>
        <w:t>D</w:t>
      </w:r>
      <w:r w:rsidRPr="008B1776">
        <w:rPr>
          <w:rFonts w:cs="Times New Roman"/>
        </w:rPr>
        <w:t xml:space="preserve"> liable to the other for a</w:t>
      </w:r>
      <w:r w:rsidR="001207C2" w:rsidRPr="008B1776">
        <w:rPr>
          <w:rFonts w:cs="Times New Roman"/>
        </w:rPr>
        <w:t xml:space="preserve"> battery </w:t>
      </w:r>
      <w:r w:rsidRPr="008B1776">
        <w:rPr>
          <w:rFonts w:cs="Times New Roman"/>
        </w:rPr>
        <w:t>with the other’s person although the act involves an unreasonable risk of inflicting it</w:t>
      </w:r>
    </w:p>
    <w:p w14:paraId="64DC8AC3" w14:textId="2E0BE537" w:rsidR="008C1B5F" w:rsidRPr="008B1776" w:rsidRDefault="002515E2" w:rsidP="008D24CF">
      <w:pPr>
        <w:pStyle w:val="ListParagraph"/>
        <w:numPr>
          <w:ilvl w:val="2"/>
          <w:numId w:val="18"/>
        </w:numPr>
        <w:rPr>
          <w:rFonts w:cs="Times New Roman"/>
        </w:rPr>
      </w:pPr>
      <w:r w:rsidRPr="008B1776">
        <w:rPr>
          <w:rFonts w:cs="Times New Roman"/>
        </w:rPr>
        <w:t xml:space="preserve">D could be liable under a theory of negligence </w:t>
      </w:r>
    </w:p>
    <w:p w14:paraId="4FF590E1" w14:textId="340702AE" w:rsidR="00B60D4B" w:rsidRPr="008B1776" w:rsidRDefault="00B60D4B" w:rsidP="008D24CF">
      <w:pPr>
        <w:pStyle w:val="Heading3"/>
        <w:numPr>
          <w:ilvl w:val="0"/>
          <w:numId w:val="18"/>
        </w:numPr>
        <w:rPr>
          <w:rFonts w:ascii="Times New Roman" w:hAnsi="Times New Roman" w:cs="Times New Roman"/>
          <w:color w:val="auto"/>
        </w:rPr>
      </w:pPr>
      <w:bookmarkStart w:id="21" w:name="_Toc344654015"/>
      <w:r w:rsidRPr="008B1776">
        <w:rPr>
          <w:rFonts w:ascii="Times New Roman" w:hAnsi="Times New Roman" w:cs="Times New Roman"/>
          <w:color w:val="auto"/>
        </w:rPr>
        <w:t>Elements</w:t>
      </w:r>
      <w:bookmarkEnd w:id="21"/>
    </w:p>
    <w:p w14:paraId="25BC2FF1" w14:textId="2B4D7298" w:rsidR="005E7E00" w:rsidRPr="008B1776" w:rsidRDefault="00875F08" w:rsidP="008D24CF">
      <w:pPr>
        <w:pStyle w:val="ListParagraph"/>
        <w:numPr>
          <w:ilvl w:val="1"/>
          <w:numId w:val="18"/>
        </w:numPr>
        <w:rPr>
          <w:rFonts w:cs="Times New Roman"/>
        </w:rPr>
      </w:pPr>
      <w:r w:rsidRPr="008B1776">
        <w:rPr>
          <w:rFonts w:cs="Times New Roman"/>
        </w:rPr>
        <w:t>Intent</w:t>
      </w:r>
      <w:r w:rsidR="003B7294" w:rsidRPr="008B1776">
        <w:rPr>
          <w:rFonts w:cs="Times New Roman"/>
        </w:rPr>
        <w:t xml:space="preserve"> (Subjective standard)</w:t>
      </w:r>
    </w:p>
    <w:p w14:paraId="65251537" w14:textId="0E72C1B0" w:rsidR="00B0256B" w:rsidRPr="008B1776" w:rsidRDefault="00B0256B" w:rsidP="008D24CF">
      <w:pPr>
        <w:pStyle w:val="ListParagraph"/>
        <w:numPr>
          <w:ilvl w:val="2"/>
          <w:numId w:val="18"/>
        </w:numPr>
        <w:rPr>
          <w:rFonts w:cs="Times New Roman"/>
        </w:rPr>
      </w:pPr>
      <w:r w:rsidRPr="008B1776">
        <w:rPr>
          <w:rFonts w:cs="Times New Roman"/>
        </w:rPr>
        <w:t>Desire</w:t>
      </w:r>
    </w:p>
    <w:p w14:paraId="5AABDE0F" w14:textId="69542BEB" w:rsidR="00B0256B" w:rsidRPr="008B1776" w:rsidRDefault="00B0256B" w:rsidP="008D24CF">
      <w:pPr>
        <w:pStyle w:val="ListParagraph"/>
        <w:numPr>
          <w:ilvl w:val="2"/>
          <w:numId w:val="18"/>
        </w:numPr>
        <w:rPr>
          <w:rFonts w:cs="Times New Roman"/>
        </w:rPr>
      </w:pPr>
      <w:r w:rsidRPr="008B1776">
        <w:rPr>
          <w:rFonts w:cs="Times New Roman"/>
        </w:rPr>
        <w:t>Knowledge to a sub</w:t>
      </w:r>
      <w:r w:rsidR="00284F64" w:rsidRPr="008B1776">
        <w:rPr>
          <w:rFonts w:cs="Times New Roman"/>
        </w:rPr>
        <w:t>stantial certainty</w:t>
      </w:r>
    </w:p>
    <w:p w14:paraId="415F48C5" w14:textId="1ABE828E" w:rsidR="0098603C" w:rsidRPr="008B1776" w:rsidRDefault="0098603C" w:rsidP="008D24CF">
      <w:pPr>
        <w:pStyle w:val="ListParagraph"/>
        <w:numPr>
          <w:ilvl w:val="2"/>
          <w:numId w:val="18"/>
        </w:numPr>
        <w:rPr>
          <w:rFonts w:cs="Times New Roman"/>
        </w:rPr>
      </w:pPr>
      <w:r w:rsidRPr="008B1776">
        <w:rPr>
          <w:rFonts w:cs="Times New Roman"/>
        </w:rPr>
        <w:t>Transferred intent applies</w:t>
      </w:r>
    </w:p>
    <w:p w14:paraId="0B83BCA3" w14:textId="0B1C54BB" w:rsidR="00875F08" w:rsidRPr="008B1776" w:rsidRDefault="00D979B4" w:rsidP="008D24CF">
      <w:pPr>
        <w:pStyle w:val="ListParagraph"/>
        <w:numPr>
          <w:ilvl w:val="1"/>
          <w:numId w:val="18"/>
        </w:numPr>
        <w:rPr>
          <w:rFonts w:cs="Times New Roman"/>
        </w:rPr>
      </w:pPr>
      <w:r w:rsidRPr="008B1776">
        <w:rPr>
          <w:rFonts w:cs="Times New Roman"/>
        </w:rPr>
        <w:t>A</w:t>
      </w:r>
      <w:r w:rsidR="00875F08" w:rsidRPr="008B1776">
        <w:rPr>
          <w:rFonts w:cs="Times New Roman"/>
        </w:rPr>
        <w:t>ct</w:t>
      </w:r>
    </w:p>
    <w:p w14:paraId="26870125" w14:textId="53E633D5" w:rsidR="0098603C" w:rsidRPr="008B1776" w:rsidRDefault="0098603C" w:rsidP="008D24CF">
      <w:pPr>
        <w:pStyle w:val="ListParagraph"/>
        <w:numPr>
          <w:ilvl w:val="2"/>
          <w:numId w:val="18"/>
        </w:numPr>
        <w:rPr>
          <w:rFonts w:cs="Times New Roman"/>
        </w:rPr>
      </w:pPr>
      <w:r w:rsidRPr="008B1776">
        <w:rPr>
          <w:rFonts w:cs="Times New Roman"/>
        </w:rPr>
        <w:t>Touching a person is sufficient</w:t>
      </w:r>
    </w:p>
    <w:p w14:paraId="0EF987CE" w14:textId="61560EE1" w:rsidR="000A72CF" w:rsidRPr="008B1776" w:rsidRDefault="000A72CF" w:rsidP="008D24CF">
      <w:pPr>
        <w:pStyle w:val="ListParagraph"/>
        <w:numPr>
          <w:ilvl w:val="1"/>
          <w:numId w:val="18"/>
        </w:numPr>
        <w:rPr>
          <w:rFonts w:cs="Times New Roman"/>
        </w:rPr>
      </w:pPr>
      <w:r w:rsidRPr="008B1776">
        <w:rPr>
          <w:rFonts w:cs="Times New Roman"/>
        </w:rPr>
        <w:t>Causation</w:t>
      </w:r>
    </w:p>
    <w:p w14:paraId="2B2263A9" w14:textId="24AC4385" w:rsidR="000A72CF" w:rsidRPr="008B1776" w:rsidRDefault="000A72CF" w:rsidP="008D24CF">
      <w:pPr>
        <w:pStyle w:val="ListParagraph"/>
        <w:numPr>
          <w:ilvl w:val="2"/>
          <w:numId w:val="18"/>
        </w:numPr>
        <w:rPr>
          <w:rFonts w:cs="Times New Roman"/>
        </w:rPr>
      </w:pPr>
      <w:r w:rsidRPr="008B1776">
        <w:rPr>
          <w:rFonts w:cs="Times New Roman"/>
        </w:rPr>
        <w:t>Direct</w:t>
      </w:r>
    </w:p>
    <w:p w14:paraId="7FA71436" w14:textId="0693027C" w:rsidR="000A72CF" w:rsidRPr="008B1776" w:rsidRDefault="000A72CF" w:rsidP="008D24CF">
      <w:pPr>
        <w:pStyle w:val="ListParagraph"/>
        <w:numPr>
          <w:ilvl w:val="2"/>
          <w:numId w:val="18"/>
        </w:numPr>
        <w:rPr>
          <w:rFonts w:cs="Times New Roman"/>
        </w:rPr>
      </w:pPr>
      <w:r w:rsidRPr="008B1776">
        <w:rPr>
          <w:rFonts w:cs="Times New Roman"/>
        </w:rPr>
        <w:t>Indirect</w:t>
      </w:r>
    </w:p>
    <w:p w14:paraId="50D304B2" w14:textId="68872E96" w:rsidR="000A72CF" w:rsidRPr="008B1776" w:rsidRDefault="000A72CF" w:rsidP="008D24CF">
      <w:pPr>
        <w:pStyle w:val="ListParagraph"/>
        <w:numPr>
          <w:ilvl w:val="1"/>
          <w:numId w:val="18"/>
        </w:numPr>
        <w:rPr>
          <w:rFonts w:cs="Times New Roman"/>
        </w:rPr>
      </w:pPr>
      <w:r w:rsidRPr="008B1776">
        <w:rPr>
          <w:rFonts w:cs="Times New Roman"/>
        </w:rPr>
        <w:t>Invasion of protected interest</w:t>
      </w:r>
      <w:r w:rsidR="00CF265E" w:rsidRPr="008B1776">
        <w:rPr>
          <w:rFonts w:cs="Times New Roman"/>
        </w:rPr>
        <w:t xml:space="preserve"> (physical integrity/wellbeing)</w:t>
      </w:r>
    </w:p>
    <w:p w14:paraId="005C0E1A" w14:textId="5E44552B" w:rsidR="000A72CF" w:rsidRPr="008B1776" w:rsidRDefault="000A72CF" w:rsidP="008D24CF">
      <w:pPr>
        <w:pStyle w:val="ListParagraph"/>
        <w:numPr>
          <w:ilvl w:val="2"/>
          <w:numId w:val="18"/>
        </w:numPr>
        <w:rPr>
          <w:rFonts w:cs="Times New Roman"/>
        </w:rPr>
      </w:pPr>
      <w:r w:rsidRPr="008B1776">
        <w:rPr>
          <w:rFonts w:cs="Times New Roman"/>
        </w:rPr>
        <w:t xml:space="preserve">Harmful contact </w:t>
      </w:r>
    </w:p>
    <w:p w14:paraId="69B26F84" w14:textId="1F4C70BE" w:rsidR="00A86A92" w:rsidRPr="008B1776" w:rsidRDefault="00444276" w:rsidP="008D24CF">
      <w:pPr>
        <w:pStyle w:val="ListParagraph"/>
        <w:numPr>
          <w:ilvl w:val="3"/>
          <w:numId w:val="18"/>
        </w:numPr>
        <w:rPr>
          <w:rFonts w:cs="Times New Roman"/>
        </w:rPr>
      </w:pPr>
      <w:r w:rsidRPr="008B1776">
        <w:rPr>
          <w:rFonts w:cs="Times New Roman"/>
        </w:rPr>
        <w:t>Physical contact that causes injury to P</w:t>
      </w:r>
    </w:p>
    <w:p w14:paraId="6ED366B0" w14:textId="0DD570E9" w:rsidR="000A72CF" w:rsidRPr="008B1776" w:rsidRDefault="000A72CF" w:rsidP="008D24CF">
      <w:pPr>
        <w:pStyle w:val="ListParagraph"/>
        <w:numPr>
          <w:ilvl w:val="2"/>
          <w:numId w:val="18"/>
        </w:numPr>
        <w:rPr>
          <w:rFonts w:cs="Times New Roman"/>
        </w:rPr>
      </w:pPr>
      <w:r w:rsidRPr="008B1776">
        <w:rPr>
          <w:rFonts w:cs="Times New Roman"/>
        </w:rPr>
        <w:t>Offensive contact</w:t>
      </w:r>
      <w:r w:rsidR="00A86A92" w:rsidRPr="008B1776">
        <w:rPr>
          <w:rFonts w:cs="Times New Roman"/>
        </w:rPr>
        <w:t xml:space="preserve"> (Objective standard, generally)</w:t>
      </w:r>
      <w:r w:rsidR="008A2B9D" w:rsidRPr="008B1776">
        <w:rPr>
          <w:rFonts w:cs="Times New Roman"/>
        </w:rPr>
        <w:t xml:space="preserve"> (WORDS ALONE ARE INSUFFICIENT)</w:t>
      </w:r>
    </w:p>
    <w:p w14:paraId="0BC9A1DA" w14:textId="77777777" w:rsidR="00A86A92" w:rsidRPr="008B1776" w:rsidRDefault="00A86A92" w:rsidP="008D24CF">
      <w:pPr>
        <w:pStyle w:val="ListParagraph"/>
        <w:numPr>
          <w:ilvl w:val="3"/>
          <w:numId w:val="18"/>
        </w:numPr>
        <w:rPr>
          <w:rFonts w:cs="Times New Roman"/>
        </w:rPr>
      </w:pPr>
      <w:r w:rsidRPr="008B1776">
        <w:rPr>
          <w:rFonts w:cs="Times New Roman"/>
        </w:rPr>
        <w:t>General Rule</w:t>
      </w:r>
    </w:p>
    <w:p w14:paraId="2E9A8B14" w14:textId="163BF800" w:rsidR="001871E2" w:rsidRPr="008B1776" w:rsidRDefault="001871E2" w:rsidP="008D24CF">
      <w:pPr>
        <w:pStyle w:val="ListParagraph"/>
        <w:numPr>
          <w:ilvl w:val="4"/>
          <w:numId w:val="18"/>
        </w:numPr>
        <w:rPr>
          <w:rFonts w:cs="Times New Roman"/>
        </w:rPr>
      </w:pPr>
      <w:r w:rsidRPr="008B1776">
        <w:rPr>
          <w:rFonts w:cs="Times New Roman"/>
        </w:rPr>
        <w:t>Physical contact that would offend a reasonable person</w:t>
      </w:r>
    </w:p>
    <w:p w14:paraId="0FA71F90" w14:textId="6584723C" w:rsidR="00AF4688" w:rsidRPr="008B1776" w:rsidRDefault="00AF4688" w:rsidP="008D24CF">
      <w:pPr>
        <w:pStyle w:val="ListParagraph"/>
        <w:numPr>
          <w:ilvl w:val="5"/>
          <w:numId w:val="18"/>
        </w:numPr>
        <w:rPr>
          <w:rFonts w:cs="Times New Roman"/>
        </w:rPr>
      </w:pPr>
      <w:r w:rsidRPr="008B1776">
        <w:rPr>
          <w:rFonts w:cs="Times New Roman"/>
        </w:rPr>
        <w:t>It is not necessary to touch the P’s body or even his clothing.  Knocking or snatching anything forms P’s hand or touching anything connected with P’s person, when done in an offensive manner, is sufficient.</w:t>
      </w:r>
    </w:p>
    <w:p w14:paraId="5E059E09" w14:textId="188C9CDC" w:rsidR="00E45670" w:rsidRPr="008B1776" w:rsidRDefault="00E45670" w:rsidP="008D24CF">
      <w:pPr>
        <w:pStyle w:val="ListParagraph"/>
        <w:numPr>
          <w:ilvl w:val="6"/>
          <w:numId w:val="18"/>
        </w:numPr>
        <w:rPr>
          <w:rFonts w:cs="Times New Roman"/>
        </w:rPr>
      </w:pPr>
      <w:r w:rsidRPr="008B1776">
        <w:rPr>
          <w:rFonts w:cs="Times New Roman"/>
        </w:rPr>
        <w:t>Connected through direct contact</w:t>
      </w:r>
    </w:p>
    <w:p w14:paraId="251F5352" w14:textId="30FC5FBA" w:rsidR="00AF4688" w:rsidRPr="008B1776" w:rsidRDefault="00AF4688" w:rsidP="008D24CF">
      <w:pPr>
        <w:pStyle w:val="ListParagraph"/>
        <w:numPr>
          <w:ilvl w:val="6"/>
          <w:numId w:val="18"/>
        </w:numPr>
        <w:rPr>
          <w:rFonts w:cs="Times New Roman"/>
        </w:rPr>
      </w:pPr>
      <w:r w:rsidRPr="008B1776">
        <w:rPr>
          <w:rFonts w:cs="Times New Roman"/>
          <w:i/>
        </w:rPr>
        <w:t>Fisher v. Carrousel Motor Hotels, Inc.</w:t>
      </w:r>
      <w:r w:rsidRPr="008B1776">
        <w:rPr>
          <w:rFonts w:cs="Times New Roman"/>
        </w:rPr>
        <w:t xml:space="preserve"> – P was eating lunch while at a conference hosted at D’s hotel when an individual employed by D snatched P’s plate and declared that a “Negro could not be served in the club.”  P was not actually touched, and there was no apprehension of physical injury, but the interaction was highly embarrassing.</w:t>
      </w:r>
      <w:r w:rsidR="002D1C01" w:rsidRPr="008B1776">
        <w:rPr>
          <w:rFonts w:cs="Times New Roman"/>
        </w:rPr>
        <w:t xml:space="preserve">  Court found D liable for battery</w:t>
      </w:r>
    </w:p>
    <w:p w14:paraId="4D314368" w14:textId="222929AE" w:rsidR="004B1019" w:rsidRPr="008B1776" w:rsidRDefault="004B1019" w:rsidP="008D24CF">
      <w:pPr>
        <w:pStyle w:val="ListParagraph"/>
        <w:numPr>
          <w:ilvl w:val="6"/>
          <w:numId w:val="18"/>
        </w:numPr>
        <w:rPr>
          <w:rFonts w:cs="Times New Roman"/>
        </w:rPr>
      </w:pPr>
      <w:r w:rsidRPr="008B1776">
        <w:rPr>
          <w:rFonts w:cs="Times New Roman"/>
        </w:rPr>
        <w:t>Public policy</w:t>
      </w:r>
    </w:p>
    <w:p w14:paraId="75F3B9BB" w14:textId="699BC764" w:rsidR="004B1019" w:rsidRPr="008B1776" w:rsidRDefault="004B1019" w:rsidP="008D24CF">
      <w:pPr>
        <w:pStyle w:val="ListParagraph"/>
        <w:numPr>
          <w:ilvl w:val="7"/>
          <w:numId w:val="18"/>
        </w:numPr>
        <w:rPr>
          <w:rFonts w:cs="Times New Roman"/>
        </w:rPr>
      </w:pPr>
      <w:r w:rsidRPr="008B1776">
        <w:rPr>
          <w:rFonts w:cs="Times New Roman"/>
        </w:rPr>
        <w:t>Reasonable extension of the tort, especially compared to the alternative of creating a new tort</w:t>
      </w:r>
    </w:p>
    <w:p w14:paraId="58FA2D82" w14:textId="77777777" w:rsidR="005B2200" w:rsidRPr="008B1776" w:rsidRDefault="005B2200" w:rsidP="008D24CF">
      <w:pPr>
        <w:pStyle w:val="ListParagraph"/>
        <w:numPr>
          <w:ilvl w:val="3"/>
          <w:numId w:val="18"/>
        </w:numPr>
        <w:rPr>
          <w:rFonts w:cs="Times New Roman"/>
        </w:rPr>
      </w:pPr>
      <w:r w:rsidRPr="008B1776">
        <w:rPr>
          <w:rFonts w:cs="Times New Roman"/>
        </w:rPr>
        <w:t>Exception</w:t>
      </w:r>
    </w:p>
    <w:p w14:paraId="10B0CA77" w14:textId="77777777" w:rsidR="005B2200" w:rsidRPr="008B1776" w:rsidRDefault="005B2200" w:rsidP="008D24CF">
      <w:pPr>
        <w:pStyle w:val="ListParagraph"/>
        <w:numPr>
          <w:ilvl w:val="4"/>
          <w:numId w:val="18"/>
        </w:numPr>
        <w:rPr>
          <w:rFonts w:cs="Times New Roman"/>
        </w:rPr>
      </w:pPr>
      <w:r w:rsidRPr="008B1776">
        <w:rPr>
          <w:rFonts w:cs="Times New Roman"/>
        </w:rPr>
        <w:t>D knows that P is particularly sensitive to a certain type of contact</w:t>
      </w:r>
    </w:p>
    <w:p w14:paraId="695402D5" w14:textId="77777777" w:rsidR="005B2200" w:rsidRPr="008B1776" w:rsidRDefault="005B2200" w:rsidP="008D24CF">
      <w:pPr>
        <w:pStyle w:val="ListParagraph"/>
        <w:numPr>
          <w:ilvl w:val="5"/>
          <w:numId w:val="18"/>
        </w:numPr>
        <w:rPr>
          <w:rFonts w:cs="Times New Roman"/>
          <w:i/>
        </w:rPr>
      </w:pPr>
      <w:r w:rsidRPr="008B1776">
        <w:rPr>
          <w:rFonts w:cs="Times New Roman"/>
          <w:i/>
        </w:rPr>
        <w:t>Spivey v. Battaglia</w:t>
      </w:r>
      <w:r w:rsidRPr="008B1776">
        <w:rPr>
          <w:rFonts w:cs="Times New Roman"/>
        </w:rPr>
        <w:t xml:space="preserve"> – D put his arm around P and pulled her head toward him in a “friendly, unsolicited hug” that ultimately caused P to suffer from partial facial paralysis.  D knew that P was extremely shy and would be uncomfortable because of the contact.  Court ultimately ruled in favor of D, but Joyce disagrees with the decision </w:t>
      </w:r>
    </w:p>
    <w:p w14:paraId="523F937F" w14:textId="579BA6C8" w:rsidR="006D1308" w:rsidRPr="008B1776" w:rsidRDefault="005B2200" w:rsidP="008D24CF">
      <w:pPr>
        <w:pStyle w:val="ListParagraph"/>
        <w:numPr>
          <w:ilvl w:val="2"/>
          <w:numId w:val="18"/>
        </w:numPr>
        <w:rPr>
          <w:rFonts w:cs="Times New Roman"/>
        </w:rPr>
      </w:pPr>
      <w:r w:rsidRPr="008B1776">
        <w:rPr>
          <w:rFonts w:cs="Times New Roman"/>
        </w:rPr>
        <w:t>Exception</w:t>
      </w:r>
    </w:p>
    <w:p w14:paraId="46E1C1D5" w14:textId="36DC7414" w:rsidR="00E13B61" w:rsidRPr="008B1776" w:rsidRDefault="00185D49" w:rsidP="008D24CF">
      <w:pPr>
        <w:pStyle w:val="ListParagraph"/>
        <w:numPr>
          <w:ilvl w:val="3"/>
          <w:numId w:val="18"/>
        </w:numPr>
        <w:rPr>
          <w:rFonts w:cs="Times New Roman"/>
        </w:rPr>
      </w:pPr>
      <w:r w:rsidRPr="008B1776">
        <w:rPr>
          <w:rFonts w:cs="Times New Roman"/>
        </w:rPr>
        <w:lastRenderedPageBreak/>
        <w:t xml:space="preserve">Absent expression to the contrary, consent is assumed to all those ordinary contacts which are customary and reasonably necessary to the common intercourse of life, such as a tap on the shoulder </w:t>
      </w:r>
      <w:r w:rsidR="00BF5A29" w:rsidRPr="008B1776">
        <w:rPr>
          <w:rFonts w:cs="Times New Roman"/>
        </w:rPr>
        <w:t>to attract attention, a friendly grasp of the arm, or a casual jostling to make a passage</w:t>
      </w:r>
    </w:p>
    <w:p w14:paraId="425DE92D" w14:textId="7CAEE89C" w:rsidR="00BF5A29" w:rsidRPr="008B1776" w:rsidRDefault="00BF5A29" w:rsidP="008D24CF">
      <w:pPr>
        <w:pStyle w:val="ListParagraph"/>
        <w:numPr>
          <w:ilvl w:val="4"/>
          <w:numId w:val="18"/>
        </w:numPr>
        <w:rPr>
          <w:rFonts w:cs="Times New Roman"/>
        </w:rPr>
      </w:pPr>
      <w:r w:rsidRPr="008B1776">
        <w:rPr>
          <w:rFonts w:cs="Times New Roman"/>
          <w:i/>
        </w:rPr>
        <w:t>Wallace v. Rosen</w:t>
      </w:r>
      <w:r w:rsidRPr="008B1776">
        <w:rPr>
          <w:rFonts w:cs="Times New Roman"/>
        </w:rPr>
        <w:t xml:space="preserve"> </w:t>
      </w:r>
      <w:r w:rsidR="00B575A5" w:rsidRPr="008B1776">
        <w:rPr>
          <w:rFonts w:cs="Times New Roman"/>
        </w:rPr>
        <w:t>–</w:t>
      </w:r>
      <w:r w:rsidRPr="008B1776">
        <w:rPr>
          <w:rFonts w:cs="Times New Roman"/>
        </w:rPr>
        <w:t xml:space="preserve"> </w:t>
      </w:r>
      <w:r w:rsidR="00B575A5" w:rsidRPr="008B1776">
        <w:rPr>
          <w:rFonts w:cs="Times New Roman"/>
        </w:rPr>
        <w:t xml:space="preserve">During a fire drill, a teacher touched a parent on the shoulder to get her attention to stop blocking a stairway. The parent </w:t>
      </w:r>
      <w:r w:rsidR="00733C3F" w:rsidRPr="008B1776">
        <w:rPr>
          <w:rFonts w:cs="Times New Roman"/>
        </w:rPr>
        <w:t>pp-</w:t>
      </w:r>
      <w:r w:rsidR="00B575A5" w:rsidRPr="008B1776">
        <w:rPr>
          <w:rFonts w:cs="Times New Roman"/>
        </w:rPr>
        <w:t>she only touched the parent on the back. The parent sued for battery and on a negligence theory; the jury found in favor of the teacher on the negligence theory and the judge refused to give a jury instruction regarding battery because no intent was present.</w:t>
      </w:r>
    </w:p>
    <w:p w14:paraId="19A34EB1" w14:textId="4DE936D2" w:rsidR="0098603C" w:rsidRPr="008B1776" w:rsidRDefault="0098603C" w:rsidP="008D24CF">
      <w:pPr>
        <w:pStyle w:val="Heading3"/>
        <w:numPr>
          <w:ilvl w:val="0"/>
          <w:numId w:val="18"/>
        </w:numPr>
        <w:rPr>
          <w:rFonts w:ascii="Times New Roman" w:hAnsi="Times New Roman" w:cs="Times New Roman"/>
          <w:color w:val="auto"/>
        </w:rPr>
      </w:pPr>
      <w:bookmarkStart w:id="22" w:name="_Toc344654016"/>
      <w:r w:rsidRPr="008B1776">
        <w:rPr>
          <w:rFonts w:ascii="Times New Roman" w:hAnsi="Times New Roman" w:cs="Times New Roman"/>
          <w:color w:val="auto"/>
        </w:rPr>
        <w:t>Damages</w:t>
      </w:r>
      <w:bookmarkEnd w:id="22"/>
    </w:p>
    <w:p w14:paraId="3DCBC8F5" w14:textId="25A3E815" w:rsidR="0098603C" w:rsidRPr="008B1776" w:rsidRDefault="0098603C" w:rsidP="008D24CF">
      <w:pPr>
        <w:pStyle w:val="ListParagraph"/>
        <w:numPr>
          <w:ilvl w:val="1"/>
          <w:numId w:val="18"/>
        </w:numPr>
        <w:rPr>
          <w:rFonts w:cs="Times New Roman"/>
        </w:rPr>
      </w:pPr>
      <w:r w:rsidRPr="008B1776">
        <w:rPr>
          <w:rFonts w:cs="Times New Roman"/>
        </w:rPr>
        <w:t>D is liable for all damages, regardless of the foreseeability of the risk</w:t>
      </w:r>
    </w:p>
    <w:p w14:paraId="31151426" w14:textId="7B18266D" w:rsidR="00CF265E" w:rsidRPr="008B1776" w:rsidRDefault="00CF265E" w:rsidP="008D24CF">
      <w:pPr>
        <w:pStyle w:val="ListParagraph"/>
        <w:numPr>
          <w:ilvl w:val="1"/>
          <w:numId w:val="18"/>
        </w:numPr>
        <w:rPr>
          <w:rFonts w:cs="Times New Roman"/>
        </w:rPr>
      </w:pPr>
      <w:r w:rsidRPr="008B1776">
        <w:rPr>
          <w:rFonts w:cs="Times New Roman"/>
        </w:rPr>
        <w:t>Nominal damages are available for relatively minor batteries, such as spitting in someone’s face</w:t>
      </w:r>
    </w:p>
    <w:p w14:paraId="56702491" w14:textId="1FACE615" w:rsidR="00F22BF5" w:rsidRPr="008B1776" w:rsidRDefault="00F22BF5" w:rsidP="008D24CF">
      <w:pPr>
        <w:pStyle w:val="ListParagraph"/>
        <w:numPr>
          <w:ilvl w:val="1"/>
          <w:numId w:val="18"/>
        </w:numPr>
        <w:rPr>
          <w:rFonts w:cs="Times New Roman"/>
        </w:rPr>
      </w:pPr>
      <w:r w:rsidRPr="008B1776">
        <w:rPr>
          <w:rFonts w:cs="Times New Roman"/>
          <w:b/>
        </w:rPr>
        <w:t>Egg Shell Skull Plaintiff Rule</w:t>
      </w:r>
    </w:p>
    <w:p w14:paraId="0341FF90" w14:textId="2737B87A" w:rsidR="00F22BF5" w:rsidRPr="008B1776" w:rsidRDefault="00F22BF5" w:rsidP="008D24CF">
      <w:pPr>
        <w:pStyle w:val="ListParagraph"/>
        <w:numPr>
          <w:ilvl w:val="2"/>
          <w:numId w:val="18"/>
        </w:numPr>
        <w:rPr>
          <w:rFonts w:cs="Times New Roman"/>
        </w:rPr>
      </w:pPr>
      <w:r w:rsidRPr="008B1776">
        <w:rPr>
          <w:rFonts w:cs="Times New Roman"/>
        </w:rPr>
        <w:t>If P has an unusual characteristic and the injuries caused are worse than a normal person would sustain, you are still responsible</w:t>
      </w:r>
    </w:p>
    <w:p w14:paraId="0C862CC8" w14:textId="0A392C22" w:rsidR="00E13B61" w:rsidRPr="008B1776" w:rsidRDefault="00E13B61" w:rsidP="008D24CF">
      <w:pPr>
        <w:pStyle w:val="Heading3"/>
        <w:numPr>
          <w:ilvl w:val="0"/>
          <w:numId w:val="18"/>
        </w:numPr>
        <w:rPr>
          <w:rFonts w:ascii="Times New Roman" w:hAnsi="Times New Roman" w:cs="Times New Roman"/>
          <w:color w:val="auto"/>
        </w:rPr>
      </w:pPr>
      <w:bookmarkStart w:id="23" w:name="_Toc344654017"/>
      <w:r w:rsidRPr="008B1776">
        <w:rPr>
          <w:rStyle w:val="Heading2Char"/>
          <w:rFonts w:cs="Times New Roman"/>
          <w:color w:val="auto"/>
        </w:rPr>
        <w:t>Misc</w:t>
      </w:r>
      <w:r w:rsidRPr="008B1776">
        <w:rPr>
          <w:rFonts w:ascii="Times New Roman" w:hAnsi="Times New Roman" w:cs="Times New Roman"/>
          <w:color w:val="auto"/>
        </w:rPr>
        <w:t>.</w:t>
      </w:r>
      <w:bookmarkEnd w:id="23"/>
    </w:p>
    <w:p w14:paraId="1270BE17" w14:textId="4E5EDB88" w:rsidR="00E13B61" w:rsidRPr="008B1776" w:rsidRDefault="00E13B61" w:rsidP="008D24CF">
      <w:pPr>
        <w:pStyle w:val="ListParagraph"/>
        <w:numPr>
          <w:ilvl w:val="1"/>
          <w:numId w:val="18"/>
        </w:numPr>
        <w:rPr>
          <w:rFonts w:cs="Times New Roman"/>
        </w:rPr>
      </w:pPr>
      <w:r w:rsidRPr="008B1776">
        <w:rPr>
          <w:rFonts w:cs="Times New Roman"/>
        </w:rPr>
        <w:t>Every battery does not necessary include an assault</w:t>
      </w:r>
    </w:p>
    <w:p w14:paraId="7A8DF2BE" w14:textId="32A64FD2" w:rsidR="00EE0D04" w:rsidRPr="008B1776" w:rsidRDefault="00EE0D04" w:rsidP="008D24CF">
      <w:pPr>
        <w:pStyle w:val="ListParagraph"/>
        <w:numPr>
          <w:ilvl w:val="1"/>
          <w:numId w:val="18"/>
        </w:numPr>
        <w:rPr>
          <w:rFonts w:cs="Times New Roman"/>
        </w:rPr>
      </w:pPr>
      <w:r w:rsidRPr="008B1776">
        <w:rPr>
          <w:rFonts w:cs="Times New Roman"/>
        </w:rPr>
        <w:t>Words alone are not sufficient to constitute a battery</w:t>
      </w:r>
    </w:p>
    <w:p w14:paraId="217B9658" w14:textId="77777777" w:rsidR="000B2613" w:rsidRPr="008B1776" w:rsidRDefault="000B2613" w:rsidP="00B76298">
      <w:pPr>
        <w:pStyle w:val="Heading2"/>
        <w:rPr>
          <w:rFonts w:cs="Times New Roman"/>
          <w:color w:val="auto"/>
          <w:sz w:val="28"/>
          <w:szCs w:val="28"/>
        </w:rPr>
      </w:pPr>
      <w:r w:rsidRPr="008B1776">
        <w:rPr>
          <w:rFonts w:cs="Times New Roman"/>
          <w:color w:val="auto"/>
          <w:sz w:val="28"/>
          <w:szCs w:val="28"/>
        </w:rPr>
        <w:br w:type="page"/>
      </w:r>
    </w:p>
    <w:p w14:paraId="0A60425D" w14:textId="07B3B5C4" w:rsidR="008C0721" w:rsidRPr="008B1776" w:rsidRDefault="000B2613" w:rsidP="00B76298">
      <w:pPr>
        <w:pStyle w:val="Heading2"/>
        <w:rPr>
          <w:rFonts w:cs="Times New Roman"/>
          <w:color w:val="auto"/>
          <w:sz w:val="28"/>
          <w:szCs w:val="28"/>
        </w:rPr>
      </w:pPr>
      <w:bookmarkStart w:id="24" w:name="_Toc344654018"/>
      <w:r w:rsidRPr="008B1776">
        <w:rPr>
          <w:rFonts w:cs="Times New Roman"/>
          <w:color w:val="auto"/>
          <w:sz w:val="28"/>
          <w:szCs w:val="28"/>
        </w:rPr>
        <w:lastRenderedPageBreak/>
        <w:t>Assault</w:t>
      </w:r>
      <w:r w:rsidR="00BE081F" w:rsidRPr="008B1776">
        <w:rPr>
          <w:rFonts w:cs="Times New Roman"/>
          <w:color w:val="auto"/>
          <w:sz w:val="28"/>
          <w:szCs w:val="28"/>
        </w:rPr>
        <w:t xml:space="preserve"> (A)</w:t>
      </w:r>
      <w:bookmarkEnd w:id="24"/>
    </w:p>
    <w:p w14:paraId="0DA5CC88" w14:textId="52AE591E" w:rsidR="009810F0" w:rsidRPr="008B1776" w:rsidRDefault="00B57EF7" w:rsidP="008D24CF">
      <w:pPr>
        <w:pStyle w:val="Heading3"/>
        <w:numPr>
          <w:ilvl w:val="0"/>
          <w:numId w:val="17"/>
        </w:numPr>
        <w:rPr>
          <w:rFonts w:ascii="Times New Roman" w:hAnsi="Times New Roman" w:cs="Times New Roman"/>
          <w:color w:val="auto"/>
        </w:rPr>
      </w:pPr>
      <w:bookmarkStart w:id="25" w:name="_Toc344654019"/>
      <w:r w:rsidRPr="008B1776">
        <w:rPr>
          <w:rFonts w:ascii="Times New Roman" w:hAnsi="Times New Roman" w:cs="Times New Roman"/>
          <w:color w:val="auto"/>
        </w:rPr>
        <w:t>General Rule</w:t>
      </w:r>
      <w:bookmarkEnd w:id="25"/>
    </w:p>
    <w:p w14:paraId="177DDDB0" w14:textId="02FAD95A" w:rsidR="00B57EF7" w:rsidRPr="008B1776" w:rsidRDefault="00FC0562" w:rsidP="008D24CF">
      <w:pPr>
        <w:pStyle w:val="ListParagraph"/>
        <w:numPr>
          <w:ilvl w:val="1"/>
          <w:numId w:val="17"/>
        </w:numPr>
        <w:rPr>
          <w:rFonts w:cs="Times New Roman"/>
        </w:rPr>
      </w:pPr>
      <w:r w:rsidRPr="008B1776">
        <w:rPr>
          <w:rFonts w:cs="Times New Roman"/>
        </w:rPr>
        <w:t xml:space="preserve">D is liable for an assault if D acts desiring or knowing to a substantial certainty to cause a reasonable apprehension of an </w:t>
      </w:r>
      <w:r w:rsidR="00B0256B" w:rsidRPr="008B1776">
        <w:rPr>
          <w:rFonts w:cs="Times New Roman"/>
        </w:rPr>
        <w:t>imminent battery</w:t>
      </w:r>
    </w:p>
    <w:p w14:paraId="3FFFBD4E" w14:textId="331119DC" w:rsidR="00007A07" w:rsidRPr="008B1776" w:rsidRDefault="00007A07" w:rsidP="008D24CF">
      <w:pPr>
        <w:pStyle w:val="ListParagraph"/>
        <w:numPr>
          <w:ilvl w:val="2"/>
          <w:numId w:val="17"/>
        </w:numPr>
        <w:rPr>
          <w:rFonts w:cs="Times New Roman"/>
        </w:rPr>
      </w:pPr>
      <w:r w:rsidRPr="008B1776">
        <w:rPr>
          <w:rFonts w:cs="Times New Roman"/>
        </w:rPr>
        <w:t>The intentional, unlawful, offer</w:t>
      </w:r>
    </w:p>
    <w:p w14:paraId="510E1DF8" w14:textId="3219EE71" w:rsidR="00007A07" w:rsidRPr="008B1776" w:rsidRDefault="00007A07" w:rsidP="008D24CF">
      <w:pPr>
        <w:pStyle w:val="ListParagraph"/>
        <w:numPr>
          <w:ilvl w:val="2"/>
          <w:numId w:val="17"/>
        </w:numPr>
        <w:rPr>
          <w:rFonts w:cs="Times New Roman"/>
        </w:rPr>
      </w:pPr>
      <w:r w:rsidRPr="008B1776">
        <w:rPr>
          <w:rFonts w:cs="Times New Roman"/>
        </w:rPr>
        <w:t>To touch</w:t>
      </w:r>
    </w:p>
    <w:p w14:paraId="25A09B9F" w14:textId="27DD2441" w:rsidR="00007A07" w:rsidRPr="008B1776" w:rsidRDefault="00007A07" w:rsidP="008D24CF">
      <w:pPr>
        <w:pStyle w:val="ListParagraph"/>
        <w:numPr>
          <w:ilvl w:val="2"/>
          <w:numId w:val="17"/>
        </w:numPr>
        <w:rPr>
          <w:rFonts w:cs="Times New Roman"/>
        </w:rPr>
      </w:pPr>
      <w:r w:rsidRPr="008B1776">
        <w:rPr>
          <w:rFonts w:cs="Times New Roman"/>
        </w:rPr>
        <w:t>Another</w:t>
      </w:r>
    </w:p>
    <w:p w14:paraId="1D7EE527" w14:textId="69C4A079" w:rsidR="00007A07" w:rsidRPr="008B1776" w:rsidRDefault="00007A07" w:rsidP="008D24CF">
      <w:pPr>
        <w:pStyle w:val="ListParagraph"/>
        <w:numPr>
          <w:ilvl w:val="2"/>
          <w:numId w:val="17"/>
        </w:numPr>
        <w:rPr>
          <w:rFonts w:cs="Times New Roman"/>
        </w:rPr>
      </w:pPr>
      <w:r w:rsidRPr="008B1776">
        <w:rPr>
          <w:rFonts w:cs="Times New Roman"/>
        </w:rPr>
        <w:t>In a rude or angry manner</w:t>
      </w:r>
    </w:p>
    <w:p w14:paraId="2829BA19" w14:textId="374D35C2" w:rsidR="00007A07" w:rsidRPr="008B1776" w:rsidRDefault="00007A07" w:rsidP="008D24CF">
      <w:pPr>
        <w:pStyle w:val="ListParagraph"/>
        <w:numPr>
          <w:ilvl w:val="2"/>
          <w:numId w:val="17"/>
        </w:numPr>
        <w:rPr>
          <w:rFonts w:cs="Times New Roman"/>
        </w:rPr>
      </w:pPr>
      <w:r w:rsidRPr="008B1776">
        <w:rPr>
          <w:rFonts w:cs="Times New Roman"/>
        </w:rPr>
        <w:t>Under such circumstances as to create a well-founded fear</w:t>
      </w:r>
    </w:p>
    <w:p w14:paraId="63D51C02" w14:textId="281435EF" w:rsidR="00007A07" w:rsidRPr="008B1776" w:rsidRDefault="00007A07" w:rsidP="008D24CF">
      <w:pPr>
        <w:pStyle w:val="ListParagraph"/>
        <w:numPr>
          <w:ilvl w:val="2"/>
          <w:numId w:val="17"/>
        </w:numPr>
        <w:rPr>
          <w:rFonts w:cs="Times New Roman"/>
        </w:rPr>
      </w:pPr>
      <w:r w:rsidRPr="008B1776">
        <w:rPr>
          <w:rFonts w:cs="Times New Roman"/>
        </w:rPr>
        <w:t>Of an imminent battery</w:t>
      </w:r>
    </w:p>
    <w:p w14:paraId="01A06B25" w14:textId="2A65DF3A" w:rsidR="00007A07" w:rsidRPr="008B1776" w:rsidRDefault="00007A07" w:rsidP="008D24CF">
      <w:pPr>
        <w:pStyle w:val="ListParagraph"/>
        <w:numPr>
          <w:ilvl w:val="2"/>
          <w:numId w:val="17"/>
        </w:numPr>
        <w:rPr>
          <w:rFonts w:cs="Times New Roman"/>
        </w:rPr>
      </w:pPr>
      <w:r w:rsidRPr="008B1776">
        <w:rPr>
          <w:rFonts w:cs="Times New Roman"/>
        </w:rPr>
        <w:t>In the mind of the party</w:t>
      </w:r>
    </w:p>
    <w:p w14:paraId="25EF834A" w14:textId="03F88341" w:rsidR="00007A07" w:rsidRPr="008B1776" w:rsidRDefault="00007A07" w:rsidP="008D24CF">
      <w:pPr>
        <w:pStyle w:val="ListParagraph"/>
        <w:numPr>
          <w:ilvl w:val="2"/>
          <w:numId w:val="17"/>
        </w:numPr>
        <w:rPr>
          <w:rFonts w:cs="Times New Roman"/>
        </w:rPr>
      </w:pPr>
      <w:r w:rsidRPr="008B1776">
        <w:rPr>
          <w:rFonts w:cs="Times New Roman"/>
        </w:rPr>
        <w:t>Coupled with the apparent present ability to effectuate the attempt</w:t>
      </w:r>
    </w:p>
    <w:p w14:paraId="6C70FE20" w14:textId="255C4DC7" w:rsidR="00B0256B" w:rsidRPr="008B1776" w:rsidRDefault="00B0256B" w:rsidP="008D24CF">
      <w:pPr>
        <w:pStyle w:val="Heading3"/>
        <w:numPr>
          <w:ilvl w:val="0"/>
          <w:numId w:val="17"/>
        </w:numPr>
        <w:rPr>
          <w:rFonts w:ascii="Times New Roman" w:hAnsi="Times New Roman" w:cs="Times New Roman"/>
          <w:color w:val="auto"/>
        </w:rPr>
      </w:pPr>
      <w:bookmarkStart w:id="26" w:name="_Toc344654020"/>
      <w:r w:rsidRPr="008B1776">
        <w:rPr>
          <w:rFonts w:ascii="Times New Roman" w:hAnsi="Times New Roman" w:cs="Times New Roman"/>
          <w:color w:val="auto"/>
        </w:rPr>
        <w:t>Elements</w:t>
      </w:r>
      <w:bookmarkEnd w:id="26"/>
    </w:p>
    <w:p w14:paraId="65A2B775" w14:textId="7B7794C6" w:rsidR="005657F1" w:rsidRPr="008B1776" w:rsidRDefault="005657F1" w:rsidP="008D24CF">
      <w:pPr>
        <w:pStyle w:val="ListParagraph"/>
        <w:numPr>
          <w:ilvl w:val="1"/>
          <w:numId w:val="17"/>
        </w:numPr>
        <w:rPr>
          <w:rFonts w:cs="Times New Roman"/>
        </w:rPr>
      </w:pPr>
      <w:r w:rsidRPr="008B1776">
        <w:rPr>
          <w:rFonts w:cs="Times New Roman"/>
        </w:rPr>
        <w:t>Intent</w:t>
      </w:r>
      <w:r w:rsidR="003B7294" w:rsidRPr="008B1776">
        <w:rPr>
          <w:rFonts w:cs="Times New Roman"/>
        </w:rPr>
        <w:t xml:space="preserve"> (Subjective test)</w:t>
      </w:r>
    </w:p>
    <w:p w14:paraId="2E64DF98" w14:textId="77777777" w:rsidR="005657F1" w:rsidRPr="008B1776" w:rsidRDefault="005657F1" w:rsidP="008D24CF">
      <w:pPr>
        <w:pStyle w:val="ListParagraph"/>
        <w:numPr>
          <w:ilvl w:val="2"/>
          <w:numId w:val="17"/>
        </w:numPr>
        <w:rPr>
          <w:rFonts w:cs="Times New Roman"/>
        </w:rPr>
      </w:pPr>
      <w:r w:rsidRPr="008B1776">
        <w:rPr>
          <w:rFonts w:cs="Times New Roman"/>
        </w:rPr>
        <w:t>Desire</w:t>
      </w:r>
    </w:p>
    <w:p w14:paraId="6EE286C2" w14:textId="77777777" w:rsidR="005657F1" w:rsidRPr="008B1776" w:rsidRDefault="005657F1" w:rsidP="008D24CF">
      <w:pPr>
        <w:pStyle w:val="ListParagraph"/>
        <w:numPr>
          <w:ilvl w:val="2"/>
          <w:numId w:val="17"/>
        </w:numPr>
        <w:rPr>
          <w:rFonts w:cs="Times New Roman"/>
        </w:rPr>
      </w:pPr>
      <w:r w:rsidRPr="008B1776">
        <w:rPr>
          <w:rFonts w:cs="Times New Roman"/>
        </w:rPr>
        <w:t>Knowledge to a substantial certainty</w:t>
      </w:r>
    </w:p>
    <w:p w14:paraId="0358B7B1" w14:textId="77777777" w:rsidR="005657F1" w:rsidRPr="008B1776" w:rsidRDefault="005657F1" w:rsidP="008D24CF">
      <w:pPr>
        <w:pStyle w:val="ListParagraph"/>
        <w:numPr>
          <w:ilvl w:val="2"/>
          <w:numId w:val="17"/>
        </w:numPr>
        <w:rPr>
          <w:rFonts w:cs="Times New Roman"/>
        </w:rPr>
      </w:pPr>
      <w:r w:rsidRPr="008B1776">
        <w:rPr>
          <w:rFonts w:cs="Times New Roman"/>
        </w:rPr>
        <w:t>Transferred intent applies</w:t>
      </w:r>
    </w:p>
    <w:p w14:paraId="7397887B" w14:textId="33CB7063" w:rsidR="005657F1" w:rsidRPr="008B1776" w:rsidRDefault="00D979B4" w:rsidP="008D24CF">
      <w:pPr>
        <w:pStyle w:val="ListParagraph"/>
        <w:numPr>
          <w:ilvl w:val="1"/>
          <w:numId w:val="17"/>
        </w:numPr>
        <w:rPr>
          <w:rFonts w:cs="Times New Roman"/>
        </w:rPr>
      </w:pPr>
      <w:r w:rsidRPr="008B1776">
        <w:rPr>
          <w:rFonts w:cs="Times New Roman"/>
        </w:rPr>
        <w:t>A</w:t>
      </w:r>
      <w:r w:rsidR="005657F1" w:rsidRPr="008B1776">
        <w:rPr>
          <w:rFonts w:cs="Times New Roman"/>
        </w:rPr>
        <w:t>ct</w:t>
      </w:r>
    </w:p>
    <w:p w14:paraId="175BC0B6" w14:textId="77777777" w:rsidR="005657F1" w:rsidRPr="008B1776" w:rsidRDefault="005657F1" w:rsidP="008D24CF">
      <w:pPr>
        <w:pStyle w:val="ListParagraph"/>
        <w:numPr>
          <w:ilvl w:val="1"/>
          <w:numId w:val="17"/>
        </w:numPr>
        <w:rPr>
          <w:rFonts w:cs="Times New Roman"/>
        </w:rPr>
      </w:pPr>
      <w:r w:rsidRPr="008B1776">
        <w:rPr>
          <w:rFonts w:cs="Times New Roman"/>
        </w:rPr>
        <w:t>Causation</w:t>
      </w:r>
    </w:p>
    <w:p w14:paraId="35FCBA7E" w14:textId="77777777" w:rsidR="005657F1" w:rsidRPr="008B1776" w:rsidRDefault="005657F1" w:rsidP="008D24CF">
      <w:pPr>
        <w:pStyle w:val="ListParagraph"/>
        <w:numPr>
          <w:ilvl w:val="2"/>
          <w:numId w:val="17"/>
        </w:numPr>
        <w:rPr>
          <w:rFonts w:cs="Times New Roman"/>
        </w:rPr>
      </w:pPr>
      <w:r w:rsidRPr="008B1776">
        <w:rPr>
          <w:rFonts w:cs="Times New Roman"/>
        </w:rPr>
        <w:t>Direct</w:t>
      </w:r>
    </w:p>
    <w:p w14:paraId="3B8B4C57" w14:textId="77777777" w:rsidR="005657F1" w:rsidRPr="008B1776" w:rsidRDefault="005657F1" w:rsidP="008D24CF">
      <w:pPr>
        <w:pStyle w:val="ListParagraph"/>
        <w:numPr>
          <w:ilvl w:val="2"/>
          <w:numId w:val="17"/>
        </w:numPr>
        <w:rPr>
          <w:rFonts w:cs="Times New Roman"/>
        </w:rPr>
      </w:pPr>
      <w:r w:rsidRPr="008B1776">
        <w:rPr>
          <w:rFonts w:cs="Times New Roman"/>
        </w:rPr>
        <w:t>Indirect</w:t>
      </w:r>
    </w:p>
    <w:p w14:paraId="69FC73E7" w14:textId="1ED3D6B7" w:rsidR="005657F1" w:rsidRPr="008B1776" w:rsidRDefault="005657F1" w:rsidP="008D24CF">
      <w:pPr>
        <w:pStyle w:val="ListParagraph"/>
        <w:numPr>
          <w:ilvl w:val="1"/>
          <w:numId w:val="17"/>
        </w:numPr>
        <w:rPr>
          <w:rFonts w:cs="Times New Roman"/>
        </w:rPr>
      </w:pPr>
      <w:r w:rsidRPr="008B1776">
        <w:rPr>
          <w:rFonts w:cs="Times New Roman"/>
        </w:rPr>
        <w:t>Invasion of protected interest</w:t>
      </w:r>
      <w:r w:rsidR="00775467" w:rsidRPr="008B1776">
        <w:rPr>
          <w:rFonts w:cs="Times New Roman"/>
        </w:rPr>
        <w:t xml:space="preserve"> (Peace of Mind)</w:t>
      </w:r>
      <w:r w:rsidR="004B3393" w:rsidRPr="008B1776">
        <w:rPr>
          <w:rFonts w:cs="Times New Roman"/>
        </w:rPr>
        <w:t xml:space="preserve"> (WORDS ALONE ARE INSUFFICIENT)</w:t>
      </w:r>
    </w:p>
    <w:p w14:paraId="654511D3" w14:textId="296A8A39" w:rsidR="005657F1" w:rsidRPr="008B1776" w:rsidRDefault="0053082D" w:rsidP="008D24CF">
      <w:pPr>
        <w:pStyle w:val="ListParagraph"/>
        <w:numPr>
          <w:ilvl w:val="2"/>
          <w:numId w:val="17"/>
        </w:numPr>
        <w:rPr>
          <w:rFonts w:cs="Times New Roman"/>
        </w:rPr>
      </w:pPr>
      <w:r w:rsidRPr="008B1776">
        <w:rPr>
          <w:rFonts w:cs="Times New Roman"/>
        </w:rPr>
        <w:t xml:space="preserve">Reasonable </w:t>
      </w:r>
      <w:r w:rsidR="005657F1" w:rsidRPr="008B1776">
        <w:rPr>
          <w:rFonts w:cs="Times New Roman"/>
        </w:rPr>
        <w:t>Apprehension</w:t>
      </w:r>
      <w:r w:rsidR="00CD25CE" w:rsidRPr="008B1776">
        <w:rPr>
          <w:rFonts w:cs="Times New Roman"/>
        </w:rPr>
        <w:t xml:space="preserve"> </w:t>
      </w:r>
    </w:p>
    <w:p w14:paraId="6E56C916" w14:textId="77777777" w:rsidR="00E06933" w:rsidRPr="008B1776" w:rsidRDefault="0053082D" w:rsidP="008D24CF">
      <w:pPr>
        <w:pStyle w:val="ListParagraph"/>
        <w:numPr>
          <w:ilvl w:val="3"/>
          <w:numId w:val="17"/>
        </w:numPr>
        <w:rPr>
          <w:rFonts w:cs="Times New Roman"/>
        </w:rPr>
      </w:pPr>
      <w:r w:rsidRPr="008B1776">
        <w:rPr>
          <w:rFonts w:cs="Times New Roman"/>
        </w:rPr>
        <w:t>D must have the ability to effectuate the battery, if attempted</w:t>
      </w:r>
    </w:p>
    <w:p w14:paraId="0C117701" w14:textId="448DCC39" w:rsidR="00433F7E" w:rsidRPr="008B1776" w:rsidRDefault="00433F7E" w:rsidP="008D24CF">
      <w:pPr>
        <w:pStyle w:val="ListParagraph"/>
        <w:numPr>
          <w:ilvl w:val="4"/>
          <w:numId w:val="17"/>
        </w:numPr>
        <w:rPr>
          <w:rFonts w:cs="Times New Roman"/>
        </w:rPr>
      </w:pPr>
      <w:r w:rsidRPr="008B1776">
        <w:rPr>
          <w:rFonts w:cs="Times New Roman"/>
          <w:i/>
        </w:rPr>
        <w:t xml:space="preserve">Western Union Telegraph Co. v. Hill </w:t>
      </w:r>
      <w:r w:rsidRPr="008B1776">
        <w:rPr>
          <w:rFonts w:cs="Times New Roman"/>
        </w:rPr>
        <w:t xml:space="preserve">- </w:t>
      </w:r>
      <w:r w:rsidR="00E06933" w:rsidRPr="008B1776">
        <w:rPr>
          <w:rFonts w:cs="Times New Roman"/>
        </w:rPr>
        <w:t xml:space="preserve">P had a clock that required repair.  Per the terms of a contract between P and D, P requested a repair.  The request was not answered, so P went to one of D’s offices.  After arriving at the location, she asked for her clock to be repaired.  An individual employed by D responded by saying that he would repair the clock if P allowed him to “love and pet” P.  The employee of D reached out and tried to touch the P. </w:t>
      </w:r>
      <w:r w:rsidR="00396872" w:rsidRPr="008B1776">
        <w:rPr>
          <w:rFonts w:cs="Times New Roman"/>
        </w:rPr>
        <w:t xml:space="preserve"> Court determined that D could accomplish the assault but the employer was free from liability</w:t>
      </w:r>
    </w:p>
    <w:p w14:paraId="7C9D0669" w14:textId="74EE23BD" w:rsidR="00B44EE9" w:rsidRPr="008B1776" w:rsidRDefault="00B44EE9" w:rsidP="008D24CF">
      <w:pPr>
        <w:pStyle w:val="ListParagraph"/>
        <w:numPr>
          <w:ilvl w:val="3"/>
          <w:numId w:val="17"/>
        </w:numPr>
        <w:rPr>
          <w:rFonts w:cs="Times New Roman"/>
        </w:rPr>
      </w:pPr>
      <w:r w:rsidRPr="008B1776">
        <w:rPr>
          <w:rFonts w:cs="Times New Roman"/>
        </w:rPr>
        <w:t xml:space="preserve">P must be aware </w:t>
      </w:r>
    </w:p>
    <w:p w14:paraId="6EDDF182" w14:textId="7C9DC41F" w:rsidR="00B44EE9" w:rsidRPr="008B1776" w:rsidRDefault="00B44EE9" w:rsidP="008D24CF">
      <w:pPr>
        <w:pStyle w:val="ListParagraph"/>
        <w:numPr>
          <w:ilvl w:val="4"/>
          <w:numId w:val="17"/>
        </w:numPr>
        <w:rPr>
          <w:rFonts w:cs="Times New Roman"/>
        </w:rPr>
      </w:pPr>
      <w:r w:rsidRPr="008B1776">
        <w:rPr>
          <w:rFonts w:cs="Times New Roman"/>
        </w:rPr>
        <w:t>A spear thrown from behind does not count as an assault</w:t>
      </w:r>
    </w:p>
    <w:p w14:paraId="14AECCEA" w14:textId="6F8B808B" w:rsidR="0053082D" w:rsidRPr="008B1776" w:rsidRDefault="0053082D" w:rsidP="008D24CF">
      <w:pPr>
        <w:pStyle w:val="ListParagraph"/>
        <w:numPr>
          <w:ilvl w:val="2"/>
          <w:numId w:val="17"/>
        </w:numPr>
        <w:rPr>
          <w:rFonts w:cs="Times New Roman"/>
        </w:rPr>
      </w:pPr>
      <w:r w:rsidRPr="008B1776">
        <w:rPr>
          <w:rFonts w:cs="Times New Roman"/>
        </w:rPr>
        <w:t>Imminent</w:t>
      </w:r>
    </w:p>
    <w:p w14:paraId="2690C7BD" w14:textId="6BDBE057" w:rsidR="0071342E" w:rsidRPr="008B1776" w:rsidRDefault="0071342E" w:rsidP="000173D1">
      <w:pPr>
        <w:pStyle w:val="ListParagraph"/>
        <w:numPr>
          <w:ilvl w:val="3"/>
          <w:numId w:val="17"/>
        </w:numPr>
        <w:rPr>
          <w:rFonts w:cs="Times New Roman"/>
        </w:rPr>
      </w:pPr>
      <w:r w:rsidRPr="008B1776">
        <w:rPr>
          <w:rFonts w:cs="Times New Roman"/>
        </w:rPr>
        <w:t>There must be some sense of immediacy; a threat in the future is insufficient</w:t>
      </w:r>
    </w:p>
    <w:p w14:paraId="147F37C7" w14:textId="54FD96B6" w:rsidR="0053082D" w:rsidRPr="008B1776" w:rsidRDefault="0053082D" w:rsidP="008D24CF">
      <w:pPr>
        <w:pStyle w:val="ListParagraph"/>
        <w:numPr>
          <w:ilvl w:val="2"/>
          <w:numId w:val="17"/>
        </w:numPr>
        <w:rPr>
          <w:rFonts w:cs="Times New Roman"/>
        </w:rPr>
      </w:pPr>
      <w:r w:rsidRPr="008B1776">
        <w:rPr>
          <w:rFonts w:cs="Times New Roman"/>
        </w:rPr>
        <w:t>Battery</w:t>
      </w:r>
    </w:p>
    <w:p w14:paraId="7E6600A0" w14:textId="77777777" w:rsidR="0053082D" w:rsidRPr="008B1776" w:rsidRDefault="0053082D" w:rsidP="008D24CF">
      <w:pPr>
        <w:pStyle w:val="ListParagraph"/>
        <w:numPr>
          <w:ilvl w:val="3"/>
          <w:numId w:val="17"/>
        </w:numPr>
        <w:rPr>
          <w:rFonts w:cs="Times New Roman"/>
        </w:rPr>
      </w:pPr>
      <w:r w:rsidRPr="008B1776">
        <w:rPr>
          <w:rFonts w:cs="Times New Roman"/>
        </w:rPr>
        <w:t xml:space="preserve">Harmful contact </w:t>
      </w:r>
    </w:p>
    <w:p w14:paraId="2A33009F" w14:textId="77777777" w:rsidR="0053082D" w:rsidRPr="008B1776" w:rsidRDefault="0053082D" w:rsidP="008D24CF">
      <w:pPr>
        <w:pStyle w:val="ListParagraph"/>
        <w:numPr>
          <w:ilvl w:val="4"/>
          <w:numId w:val="17"/>
        </w:numPr>
        <w:rPr>
          <w:rFonts w:cs="Times New Roman"/>
        </w:rPr>
      </w:pPr>
      <w:r w:rsidRPr="008B1776">
        <w:rPr>
          <w:rFonts w:cs="Times New Roman"/>
        </w:rPr>
        <w:t>Physical contact that causes injury to P</w:t>
      </w:r>
    </w:p>
    <w:p w14:paraId="01ABAF67" w14:textId="77777777" w:rsidR="0053082D" w:rsidRPr="008B1776" w:rsidRDefault="0053082D" w:rsidP="008D24CF">
      <w:pPr>
        <w:pStyle w:val="ListParagraph"/>
        <w:numPr>
          <w:ilvl w:val="3"/>
          <w:numId w:val="17"/>
        </w:numPr>
        <w:rPr>
          <w:rFonts w:cs="Times New Roman"/>
        </w:rPr>
      </w:pPr>
      <w:r w:rsidRPr="008B1776">
        <w:rPr>
          <w:rFonts w:cs="Times New Roman"/>
        </w:rPr>
        <w:t>Offensive contact (Objective standard, generally)</w:t>
      </w:r>
    </w:p>
    <w:p w14:paraId="3274BB84" w14:textId="77777777" w:rsidR="0053082D" w:rsidRPr="008B1776" w:rsidRDefault="0053082D" w:rsidP="008D24CF">
      <w:pPr>
        <w:pStyle w:val="ListParagraph"/>
        <w:numPr>
          <w:ilvl w:val="4"/>
          <w:numId w:val="17"/>
        </w:numPr>
        <w:rPr>
          <w:rFonts w:cs="Times New Roman"/>
        </w:rPr>
      </w:pPr>
      <w:r w:rsidRPr="008B1776">
        <w:rPr>
          <w:rFonts w:cs="Times New Roman"/>
        </w:rPr>
        <w:t>General Rule</w:t>
      </w:r>
    </w:p>
    <w:p w14:paraId="4C6C03B5" w14:textId="77777777" w:rsidR="005D57A0" w:rsidRPr="008B1776" w:rsidRDefault="005D57A0" w:rsidP="008D24CF">
      <w:pPr>
        <w:pStyle w:val="ListParagraph"/>
        <w:numPr>
          <w:ilvl w:val="5"/>
          <w:numId w:val="17"/>
        </w:numPr>
        <w:rPr>
          <w:rFonts w:cs="Times New Roman"/>
        </w:rPr>
      </w:pPr>
      <w:r w:rsidRPr="008B1776">
        <w:rPr>
          <w:rFonts w:cs="Times New Roman"/>
        </w:rPr>
        <w:t>Physical contact that would offend a reasonable person</w:t>
      </w:r>
    </w:p>
    <w:p w14:paraId="66D722A6" w14:textId="77777777" w:rsidR="005D57A0" w:rsidRPr="008B1776" w:rsidRDefault="005D57A0" w:rsidP="008D24CF">
      <w:pPr>
        <w:pStyle w:val="ListParagraph"/>
        <w:numPr>
          <w:ilvl w:val="6"/>
          <w:numId w:val="17"/>
        </w:numPr>
        <w:rPr>
          <w:rFonts w:cs="Times New Roman"/>
        </w:rPr>
      </w:pPr>
      <w:r w:rsidRPr="008B1776">
        <w:rPr>
          <w:rFonts w:cs="Times New Roman"/>
        </w:rPr>
        <w:t>It is not necessary to touch the P’s body or even his clothing.  Knocking or snatching anything forms P’s hand or touching anything connected with P’s person, when done in an offensive manner, is sufficient.</w:t>
      </w:r>
    </w:p>
    <w:p w14:paraId="665929B9" w14:textId="77777777" w:rsidR="005D57A0" w:rsidRPr="008B1776" w:rsidRDefault="005D57A0" w:rsidP="008D24CF">
      <w:pPr>
        <w:pStyle w:val="ListParagraph"/>
        <w:numPr>
          <w:ilvl w:val="7"/>
          <w:numId w:val="17"/>
        </w:numPr>
        <w:rPr>
          <w:rFonts w:cs="Times New Roman"/>
        </w:rPr>
      </w:pPr>
      <w:r w:rsidRPr="008B1776">
        <w:rPr>
          <w:rFonts w:cs="Times New Roman"/>
          <w:i/>
        </w:rPr>
        <w:t>Fisher v. Carrousel Motor Hotels, Inc.</w:t>
      </w:r>
      <w:r w:rsidRPr="008B1776">
        <w:rPr>
          <w:rFonts w:cs="Times New Roman"/>
        </w:rPr>
        <w:t xml:space="preserve"> – P was eating lunch while at a conference hosted at D’s hotel when an individual employed by D snatched </w:t>
      </w:r>
      <w:r w:rsidRPr="008B1776">
        <w:rPr>
          <w:rFonts w:cs="Times New Roman"/>
        </w:rPr>
        <w:lastRenderedPageBreak/>
        <w:t>P’s plate and declared that a “Negro could not be served in the club.”  P was not actually touched, and there was no apprehension of physical injury, but the interaction was highly embarrassing.  Court found D liable for battery</w:t>
      </w:r>
    </w:p>
    <w:p w14:paraId="0573C3EA" w14:textId="452F8F45" w:rsidR="00DA5D2C" w:rsidRPr="008B1776" w:rsidRDefault="00DA5D2C" w:rsidP="008D24CF">
      <w:pPr>
        <w:pStyle w:val="ListParagraph"/>
        <w:numPr>
          <w:ilvl w:val="5"/>
          <w:numId w:val="17"/>
        </w:numPr>
        <w:rPr>
          <w:rFonts w:cs="Times New Roman"/>
        </w:rPr>
      </w:pPr>
      <w:r w:rsidRPr="008B1776">
        <w:rPr>
          <w:rFonts w:cs="Times New Roman"/>
        </w:rPr>
        <w:t>Words alones are insufficient</w:t>
      </w:r>
    </w:p>
    <w:p w14:paraId="05A27BDF" w14:textId="77777777" w:rsidR="005D57A0" w:rsidRPr="008B1776" w:rsidRDefault="005D57A0" w:rsidP="008D24CF">
      <w:pPr>
        <w:pStyle w:val="ListParagraph"/>
        <w:numPr>
          <w:ilvl w:val="4"/>
          <w:numId w:val="17"/>
        </w:numPr>
        <w:rPr>
          <w:rFonts w:cs="Times New Roman"/>
        </w:rPr>
      </w:pPr>
      <w:r w:rsidRPr="008B1776">
        <w:rPr>
          <w:rFonts w:cs="Times New Roman"/>
        </w:rPr>
        <w:t>Exception</w:t>
      </w:r>
    </w:p>
    <w:p w14:paraId="4576CF70" w14:textId="77777777" w:rsidR="005D57A0" w:rsidRPr="008B1776" w:rsidRDefault="005D57A0" w:rsidP="008D24CF">
      <w:pPr>
        <w:pStyle w:val="ListParagraph"/>
        <w:numPr>
          <w:ilvl w:val="5"/>
          <w:numId w:val="17"/>
        </w:numPr>
        <w:rPr>
          <w:rFonts w:cs="Times New Roman"/>
        </w:rPr>
      </w:pPr>
      <w:r w:rsidRPr="008B1776">
        <w:rPr>
          <w:rFonts w:cs="Times New Roman"/>
        </w:rPr>
        <w:t>D knows that P is particularly sensitive to a certain type of contact</w:t>
      </w:r>
    </w:p>
    <w:p w14:paraId="327B8859" w14:textId="63B1966A" w:rsidR="005D57A0" w:rsidRPr="008B1776" w:rsidRDefault="005D57A0" w:rsidP="008D24CF">
      <w:pPr>
        <w:pStyle w:val="ListParagraph"/>
        <w:numPr>
          <w:ilvl w:val="6"/>
          <w:numId w:val="17"/>
        </w:numPr>
        <w:rPr>
          <w:rFonts w:cs="Times New Roman"/>
          <w:i/>
        </w:rPr>
      </w:pPr>
      <w:r w:rsidRPr="008B1776">
        <w:rPr>
          <w:rFonts w:cs="Times New Roman"/>
          <w:i/>
        </w:rPr>
        <w:t>Spivey v. Battaglia</w:t>
      </w:r>
      <w:r w:rsidRPr="008B1776">
        <w:rPr>
          <w:rFonts w:cs="Times New Roman"/>
        </w:rPr>
        <w:t xml:space="preserve"> – D put his arm around P and pulled her head toward him in a “friendly, unsolicited hug” that ultimately caused P to suffer from partial facial paralysis.  D knew that P was extremely shy and would be uncomfortable because of the contact.  Court ultimately ruled in favor of D, but Joyce disagrees with the decision</w:t>
      </w:r>
    </w:p>
    <w:p w14:paraId="346D6C4B" w14:textId="09313C60" w:rsidR="005D57A0" w:rsidRPr="008B1776" w:rsidRDefault="003A11CF" w:rsidP="008D24CF">
      <w:pPr>
        <w:pStyle w:val="ListParagraph"/>
        <w:numPr>
          <w:ilvl w:val="3"/>
          <w:numId w:val="17"/>
        </w:numPr>
        <w:rPr>
          <w:rFonts w:cs="Times New Roman"/>
        </w:rPr>
      </w:pPr>
      <w:r w:rsidRPr="008B1776">
        <w:rPr>
          <w:rFonts w:cs="Times New Roman"/>
        </w:rPr>
        <w:t>Includes threats to</w:t>
      </w:r>
    </w:p>
    <w:p w14:paraId="2EE458D9" w14:textId="4C3D45A8" w:rsidR="003A11CF" w:rsidRPr="008B1776" w:rsidRDefault="003A11CF" w:rsidP="008D24CF">
      <w:pPr>
        <w:pStyle w:val="ListParagraph"/>
        <w:numPr>
          <w:ilvl w:val="4"/>
          <w:numId w:val="17"/>
        </w:numPr>
        <w:rPr>
          <w:rFonts w:cs="Times New Roman"/>
        </w:rPr>
      </w:pPr>
      <w:r w:rsidRPr="008B1776">
        <w:rPr>
          <w:rFonts w:cs="Times New Roman"/>
        </w:rPr>
        <w:t>Person</w:t>
      </w:r>
    </w:p>
    <w:p w14:paraId="6C61C613" w14:textId="2F421F72" w:rsidR="003A11CF" w:rsidRPr="008B1776" w:rsidRDefault="003A11CF" w:rsidP="008D24CF">
      <w:pPr>
        <w:pStyle w:val="ListParagraph"/>
        <w:numPr>
          <w:ilvl w:val="4"/>
          <w:numId w:val="17"/>
        </w:numPr>
        <w:rPr>
          <w:rFonts w:cs="Times New Roman"/>
        </w:rPr>
      </w:pPr>
      <w:r w:rsidRPr="008B1776">
        <w:rPr>
          <w:rFonts w:cs="Times New Roman"/>
        </w:rPr>
        <w:t>Property</w:t>
      </w:r>
    </w:p>
    <w:p w14:paraId="65A6135F" w14:textId="6FFC1EC9" w:rsidR="003A11CF" w:rsidRPr="008B1776" w:rsidRDefault="003A11CF" w:rsidP="008D24CF">
      <w:pPr>
        <w:pStyle w:val="ListParagraph"/>
        <w:numPr>
          <w:ilvl w:val="4"/>
          <w:numId w:val="17"/>
        </w:numPr>
        <w:rPr>
          <w:rFonts w:cs="Times New Roman"/>
        </w:rPr>
      </w:pPr>
      <w:r w:rsidRPr="008B1776">
        <w:rPr>
          <w:rFonts w:cs="Times New Roman"/>
        </w:rPr>
        <w:t>Economic well-being</w:t>
      </w:r>
    </w:p>
    <w:p w14:paraId="3B56F04D" w14:textId="5188BAD1" w:rsidR="00DA5D2C" w:rsidRPr="008B1776" w:rsidRDefault="003A11CF" w:rsidP="008D24CF">
      <w:pPr>
        <w:pStyle w:val="ListParagraph"/>
        <w:numPr>
          <w:ilvl w:val="4"/>
          <w:numId w:val="17"/>
        </w:numPr>
        <w:rPr>
          <w:rFonts w:cs="Times New Roman"/>
        </w:rPr>
      </w:pPr>
      <w:r w:rsidRPr="008B1776">
        <w:rPr>
          <w:rFonts w:cs="Times New Roman"/>
        </w:rPr>
        <w:t>Family</w:t>
      </w:r>
    </w:p>
    <w:p w14:paraId="5227AE5F" w14:textId="1A3CEE91" w:rsidR="009F4AC3" w:rsidRPr="008B1776" w:rsidRDefault="009F4AC3" w:rsidP="008D24CF">
      <w:pPr>
        <w:pStyle w:val="Heading3"/>
        <w:numPr>
          <w:ilvl w:val="0"/>
          <w:numId w:val="17"/>
        </w:numPr>
        <w:rPr>
          <w:rFonts w:ascii="Times New Roman" w:hAnsi="Times New Roman" w:cs="Times New Roman"/>
          <w:color w:val="auto"/>
        </w:rPr>
      </w:pPr>
      <w:bookmarkStart w:id="27" w:name="_Toc344654021"/>
      <w:r w:rsidRPr="008B1776">
        <w:rPr>
          <w:rStyle w:val="Heading2Char"/>
          <w:rFonts w:cs="Times New Roman"/>
          <w:b/>
          <w:color w:val="auto"/>
        </w:rPr>
        <w:t>Misc</w:t>
      </w:r>
      <w:r w:rsidRPr="008B1776">
        <w:rPr>
          <w:rFonts w:ascii="Times New Roman" w:hAnsi="Times New Roman" w:cs="Times New Roman"/>
          <w:color w:val="auto"/>
        </w:rPr>
        <w:t>.</w:t>
      </w:r>
      <w:bookmarkEnd w:id="27"/>
    </w:p>
    <w:p w14:paraId="57595C76" w14:textId="5C27ED35" w:rsidR="009F4AC3" w:rsidRPr="008B1776" w:rsidRDefault="009F4AC3" w:rsidP="008D24CF">
      <w:pPr>
        <w:pStyle w:val="ListParagraph"/>
        <w:numPr>
          <w:ilvl w:val="1"/>
          <w:numId w:val="17"/>
        </w:numPr>
        <w:rPr>
          <w:rFonts w:cs="Times New Roman"/>
        </w:rPr>
      </w:pPr>
      <w:r w:rsidRPr="008B1776">
        <w:rPr>
          <w:rFonts w:cs="Times New Roman"/>
        </w:rPr>
        <w:t xml:space="preserve">Words alone are insufficient </w:t>
      </w:r>
      <w:r w:rsidR="00D61748" w:rsidRPr="008B1776">
        <w:rPr>
          <w:rFonts w:cs="Times New Roman"/>
        </w:rPr>
        <w:t>to justify an assault</w:t>
      </w:r>
    </w:p>
    <w:p w14:paraId="6FC0AFB0" w14:textId="77777777" w:rsidR="002031D6" w:rsidRPr="008B1776" w:rsidRDefault="002031D6" w:rsidP="00B76298">
      <w:pPr>
        <w:pStyle w:val="Heading2"/>
        <w:rPr>
          <w:rFonts w:cs="Times New Roman"/>
          <w:color w:val="auto"/>
          <w:sz w:val="28"/>
          <w:szCs w:val="28"/>
        </w:rPr>
      </w:pPr>
      <w:r w:rsidRPr="008B1776">
        <w:rPr>
          <w:rFonts w:cs="Times New Roman"/>
          <w:color w:val="auto"/>
          <w:sz w:val="28"/>
          <w:szCs w:val="28"/>
        </w:rPr>
        <w:br w:type="page"/>
      </w:r>
    </w:p>
    <w:p w14:paraId="52C7CE07" w14:textId="33E3502A" w:rsidR="00396872" w:rsidRPr="008B1776" w:rsidRDefault="00396872" w:rsidP="00B76298">
      <w:pPr>
        <w:pStyle w:val="Heading2"/>
        <w:rPr>
          <w:rFonts w:cs="Times New Roman"/>
          <w:color w:val="auto"/>
          <w:sz w:val="28"/>
          <w:szCs w:val="28"/>
        </w:rPr>
      </w:pPr>
      <w:bookmarkStart w:id="28" w:name="_Toc344654022"/>
      <w:r w:rsidRPr="008B1776">
        <w:rPr>
          <w:rFonts w:cs="Times New Roman"/>
          <w:color w:val="auto"/>
          <w:sz w:val="28"/>
          <w:szCs w:val="28"/>
        </w:rPr>
        <w:lastRenderedPageBreak/>
        <w:t>False Imprisonment</w:t>
      </w:r>
      <w:r w:rsidR="00BE081F" w:rsidRPr="008B1776">
        <w:rPr>
          <w:rFonts w:cs="Times New Roman"/>
          <w:color w:val="auto"/>
          <w:sz w:val="28"/>
          <w:szCs w:val="28"/>
        </w:rPr>
        <w:t xml:space="preserve"> (FI)</w:t>
      </w:r>
      <w:bookmarkEnd w:id="28"/>
    </w:p>
    <w:p w14:paraId="5C1BB06C" w14:textId="3E34BCD8" w:rsidR="00396872" w:rsidRPr="008B1776" w:rsidRDefault="005437F8" w:rsidP="008D24CF">
      <w:pPr>
        <w:pStyle w:val="Heading3"/>
        <w:numPr>
          <w:ilvl w:val="0"/>
          <w:numId w:val="16"/>
        </w:numPr>
        <w:rPr>
          <w:rFonts w:ascii="Times New Roman" w:hAnsi="Times New Roman" w:cs="Times New Roman"/>
          <w:color w:val="auto"/>
        </w:rPr>
      </w:pPr>
      <w:bookmarkStart w:id="29" w:name="_Toc344654023"/>
      <w:r w:rsidRPr="008B1776">
        <w:rPr>
          <w:rFonts w:ascii="Times New Roman" w:hAnsi="Times New Roman" w:cs="Times New Roman"/>
          <w:color w:val="auto"/>
        </w:rPr>
        <w:t>General Rule</w:t>
      </w:r>
      <w:bookmarkEnd w:id="29"/>
    </w:p>
    <w:p w14:paraId="48947EEB" w14:textId="4444A031" w:rsidR="00861131" w:rsidRPr="008B1776" w:rsidRDefault="00861131" w:rsidP="008D24CF">
      <w:pPr>
        <w:pStyle w:val="ListParagraph"/>
        <w:numPr>
          <w:ilvl w:val="1"/>
          <w:numId w:val="16"/>
        </w:numPr>
        <w:rPr>
          <w:rFonts w:cs="Times New Roman"/>
        </w:rPr>
      </w:pPr>
      <w:r w:rsidRPr="008B1776">
        <w:rPr>
          <w:rFonts w:cs="Times New Roman"/>
        </w:rPr>
        <w:t xml:space="preserve"> </w:t>
      </w:r>
      <w:r w:rsidR="00C235C2" w:rsidRPr="008B1776">
        <w:rPr>
          <w:rFonts w:cs="Times New Roman"/>
        </w:rPr>
        <w:t>D’s act done with the intent to cause the</w:t>
      </w:r>
      <w:r w:rsidRPr="008B1776">
        <w:rPr>
          <w:rFonts w:cs="Times New Roman"/>
        </w:rPr>
        <w:t xml:space="preserve"> direct restraint of the physical liberty of another without adequate legal justification.</w:t>
      </w:r>
    </w:p>
    <w:p w14:paraId="65A086D7" w14:textId="6E48C32C" w:rsidR="007F4A2C" w:rsidRPr="008B1776" w:rsidRDefault="007F4A2C" w:rsidP="008D24CF">
      <w:pPr>
        <w:pStyle w:val="ListParagraph"/>
        <w:numPr>
          <w:ilvl w:val="2"/>
          <w:numId w:val="16"/>
        </w:numPr>
        <w:rPr>
          <w:rFonts w:cs="Times New Roman"/>
        </w:rPr>
      </w:pPr>
      <w:r w:rsidRPr="008B1776">
        <w:rPr>
          <w:rFonts w:cs="Times New Roman"/>
        </w:rPr>
        <w:t>Important to evaluate P ability to escape or exit the confinement</w:t>
      </w:r>
    </w:p>
    <w:p w14:paraId="1D97A1D5" w14:textId="6A0BAC56" w:rsidR="008441AF" w:rsidRPr="008B1776" w:rsidRDefault="008441AF" w:rsidP="008D24CF">
      <w:pPr>
        <w:pStyle w:val="ListParagraph"/>
        <w:numPr>
          <w:ilvl w:val="2"/>
          <w:numId w:val="16"/>
        </w:numPr>
        <w:rPr>
          <w:rFonts w:cs="Times New Roman"/>
        </w:rPr>
      </w:pPr>
      <w:r w:rsidRPr="008B1776">
        <w:rPr>
          <w:rFonts w:cs="Times New Roman"/>
        </w:rPr>
        <w:t>Breakdown</w:t>
      </w:r>
    </w:p>
    <w:p w14:paraId="5CDF4CC9" w14:textId="77777777" w:rsidR="008441AF" w:rsidRPr="008B1776" w:rsidRDefault="008441AF" w:rsidP="008D24CF">
      <w:pPr>
        <w:pStyle w:val="ListParagraph"/>
        <w:numPr>
          <w:ilvl w:val="3"/>
          <w:numId w:val="16"/>
        </w:numPr>
        <w:rPr>
          <w:rFonts w:cs="Times New Roman"/>
        </w:rPr>
      </w:pPr>
      <w:r w:rsidRPr="008B1776">
        <w:rPr>
          <w:rFonts w:cs="Times New Roman"/>
        </w:rPr>
        <w:t>The direct restraint</w:t>
      </w:r>
    </w:p>
    <w:p w14:paraId="7D91AA49" w14:textId="77777777" w:rsidR="008441AF" w:rsidRPr="008B1776" w:rsidRDefault="008441AF" w:rsidP="008D24CF">
      <w:pPr>
        <w:pStyle w:val="ListParagraph"/>
        <w:numPr>
          <w:ilvl w:val="3"/>
          <w:numId w:val="16"/>
        </w:numPr>
        <w:rPr>
          <w:rFonts w:cs="Times New Roman"/>
        </w:rPr>
      </w:pPr>
      <w:r w:rsidRPr="008B1776">
        <w:rPr>
          <w:rFonts w:cs="Times New Roman"/>
        </w:rPr>
        <w:t>Of one person</w:t>
      </w:r>
    </w:p>
    <w:p w14:paraId="583EA89B" w14:textId="77777777" w:rsidR="008441AF" w:rsidRPr="008B1776" w:rsidRDefault="008441AF" w:rsidP="008D24CF">
      <w:pPr>
        <w:pStyle w:val="ListParagraph"/>
        <w:numPr>
          <w:ilvl w:val="3"/>
          <w:numId w:val="16"/>
        </w:numPr>
        <w:rPr>
          <w:rFonts w:cs="Times New Roman"/>
        </w:rPr>
      </w:pPr>
      <w:r w:rsidRPr="008B1776">
        <w:rPr>
          <w:rFonts w:cs="Times New Roman"/>
        </w:rPr>
        <w:t>Of the physical liberty</w:t>
      </w:r>
    </w:p>
    <w:p w14:paraId="76D72656" w14:textId="77777777" w:rsidR="008441AF" w:rsidRPr="008B1776" w:rsidRDefault="008441AF" w:rsidP="008D24CF">
      <w:pPr>
        <w:pStyle w:val="ListParagraph"/>
        <w:numPr>
          <w:ilvl w:val="3"/>
          <w:numId w:val="16"/>
        </w:numPr>
        <w:rPr>
          <w:rFonts w:cs="Times New Roman"/>
        </w:rPr>
      </w:pPr>
      <w:r w:rsidRPr="008B1776">
        <w:rPr>
          <w:rFonts w:cs="Times New Roman"/>
        </w:rPr>
        <w:t>Of another</w:t>
      </w:r>
    </w:p>
    <w:p w14:paraId="36E69DE4" w14:textId="77777777" w:rsidR="008441AF" w:rsidRPr="008B1776" w:rsidRDefault="008441AF" w:rsidP="008D24CF">
      <w:pPr>
        <w:pStyle w:val="ListParagraph"/>
        <w:numPr>
          <w:ilvl w:val="3"/>
          <w:numId w:val="16"/>
        </w:numPr>
        <w:rPr>
          <w:rFonts w:cs="Times New Roman"/>
        </w:rPr>
      </w:pPr>
      <w:r w:rsidRPr="008B1776">
        <w:rPr>
          <w:rFonts w:cs="Times New Roman"/>
        </w:rPr>
        <w:t>Without adequate</w:t>
      </w:r>
    </w:p>
    <w:p w14:paraId="4843F5FD" w14:textId="77777777" w:rsidR="008441AF" w:rsidRPr="008B1776" w:rsidRDefault="008441AF" w:rsidP="008D24CF">
      <w:pPr>
        <w:pStyle w:val="ListParagraph"/>
        <w:numPr>
          <w:ilvl w:val="3"/>
          <w:numId w:val="16"/>
        </w:numPr>
        <w:rPr>
          <w:rFonts w:cs="Times New Roman"/>
        </w:rPr>
      </w:pPr>
      <w:r w:rsidRPr="008B1776">
        <w:rPr>
          <w:rFonts w:cs="Times New Roman"/>
        </w:rPr>
        <w:t>Legal justification</w:t>
      </w:r>
    </w:p>
    <w:p w14:paraId="5D2831CF" w14:textId="06777A95" w:rsidR="008441AF" w:rsidRPr="008B1776" w:rsidRDefault="008441AF" w:rsidP="008D24CF">
      <w:pPr>
        <w:pStyle w:val="ListParagraph"/>
        <w:numPr>
          <w:ilvl w:val="4"/>
          <w:numId w:val="16"/>
        </w:numPr>
        <w:rPr>
          <w:rFonts w:cs="Times New Roman"/>
        </w:rPr>
      </w:pPr>
      <w:r w:rsidRPr="008B1776">
        <w:rPr>
          <w:rFonts w:cs="Times New Roman"/>
        </w:rPr>
        <w:t xml:space="preserve">Includes being kept in </w:t>
      </w:r>
      <w:r w:rsidRPr="008B1776">
        <w:rPr>
          <w:rFonts w:cs="Times New Roman"/>
          <w:b/>
        </w:rPr>
        <w:t>OR</w:t>
      </w:r>
      <w:r w:rsidRPr="008B1776">
        <w:rPr>
          <w:rFonts w:cs="Times New Roman"/>
        </w:rPr>
        <w:t xml:space="preserve"> out</w:t>
      </w:r>
    </w:p>
    <w:p w14:paraId="47C3D0F9" w14:textId="240B8B15" w:rsidR="005437F8" w:rsidRPr="008B1776" w:rsidRDefault="007F4A2C" w:rsidP="008D24CF">
      <w:pPr>
        <w:pStyle w:val="Heading3"/>
        <w:numPr>
          <w:ilvl w:val="0"/>
          <w:numId w:val="16"/>
        </w:numPr>
        <w:rPr>
          <w:rFonts w:ascii="Times New Roman" w:hAnsi="Times New Roman" w:cs="Times New Roman"/>
          <w:color w:val="auto"/>
        </w:rPr>
      </w:pPr>
      <w:bookmarkStart w:id="30" w:name="_Toc344654024"/>
      <w:r w:rsidRPr="008B1776">
        <w:rPr>
          <w:rFonts w:ascii="Times New Roman" w:hAnsi="Times New Roman" w:cs="Times New Roman"/>
          <w:color w:val="auto"/>
        </w:rPr>
        <w:t>Elements</w:t>
      </w:r>
      <w:bookmarkEnd w:id="30"/>
    </w:p>
    <w:p w14:paraId="7874631F" w14:textId="736CE3AA" w:rsidR="007F4A2C" w:rsidRPr="008B1776" w:rsidRDefault="007F4A2C" w:rsidP="008D24CF">
      <w:pPr>
        <w:pStyle w:val="ListParagraph"/>
        <w:numPr>
          <w:ilvl w:val="1"/>
          <w:numId w:val="16"/>
        </w:numPr>
        <w:rPr>
          <w:rFonts w:cs="Times New Roman"/>
        </w:rPr>
      </w:pPr>
      <w:r w:rsidRPr="008B1776">
        <w:rPr>
          <w:rFonts w:cs="Times New Roman"/>
        </w:rPr>
        <w:t>Intent</w:t>
      </w:r>
      <w:r w:rsidR="003B7294" w:rsidRPr="008B1776">
        <w:rPr>
          <w:rFonts w:cs="Times New Roman"/>
        </w:rPr>
        <w:t xml:space="preserve"> (Subjective test)</w:t>
      </w:r>
    </w:p>
    <w:p w14:paraId="2DAC0F73" w14:textId="7B811EF0" w:rsidR="007F4A2C" w:rsidRPr="008B1776" w:rsidRDefault="007F4A2C" w:rsidP="008D24CF">
      <w:pPr>
        <w:pStyle w:val="ListParagraph"/>
        <w:numPr>
          <w:ilvl w:val="2"/>
          <w:numId w:val="16"/>
        </w:numPr>
        <w:rPr>
          <w:rFonts w:cs="Times New Roman"/>
        </w:rPr>
      </w:pPr>
      <w:r w:rsidRPr="008B1776">
        <w:rPr>
          <w:rFonts w:cs="Times New Roman"/>
        </w:rPr>
        <w:t>Desire</w:t>
      </w:r>
    </w:p>
    <w:p w14:paraId="3CD9683F" w14:textId="2BD918ED" w:rsidR="007F4A2C" w:rsidRPr="008B1776" w:rsidRDefault="007F4A2C" w:rsidP="008D24CF">
      <w:pPr>
        <w:pStyle w:val="ListParagraph"/>
        <w:numPr>
          <w:ilvl w:val="2"/>
          <w:numId w:val="16"/>
        </w:numPr>
        <w:rPr>
          <w:rFonts w:cs="Times New Roman"/>
        </w:rPr>
      </w:pPr>
      <w:r w:rsidRPr="008B1776">
        <w:rPr>
          <w:rFonts w:cs="Times New Roman"/>
        </w:rPr>
        <w:t>Knowledge to a substantial certainty</w:t>
      </w:r>
    </w:p>
    <w:p w14:paraId="238CC62A" w14:textId="08E98C9B" w:rsidR="007F4A2C" w:rsidRPr="008B1776" w:rsidRDefault="007F4A2C" w:rsidP="008D24CF">
      <w:pPr>
        <w:pStyle w:val="ListParagraph"/>
        <w:numPr>
          <w:ilvl w:val="2"/>
          <w:numId w:val="16"/>
        </w:numPr>
        <w:rPr>
          <w:rFonts w:cs="Times New Roman"/>
        </w:rPr>
      </w:pPr>
      <w:r w:rsidRPr="008B1776">
        <w:rPr>
          <w:rFonts w:cs="Times New Roman"/>
        </w:rPr>
        <w:t>Transferred intent applies</w:t>
      </w:r>
    </w:p>
    <w:p w14:paraId="2DB576D2" w14:textId="259C184E" w:rsidR="00B200D7" w:rsidRPr="008B1776" w:rsidRDefault="00B200D7" w:rsidP="008D24CF">
      <w:pPr>
        <w:pStyle w:val="ListParagraph"/>
        <w:numPr>
          <w:ilvl w:val="2"/>
          <w:numId w:val="16"/>
        </w:numPr>
        <w:rPr>
          <w:rFonts w:cs="Times New Roman"/>
        </w:rPr>
      </w:pPr>
      <w:r w:rsidRPr="008B1776">
        <w:rPr>
          <w:rFonts w:cs="Times New Roman"/>
        </w:rPr>
        <w:t>Prank or short seizures do not invalidate false imprisonment</w:t>
      </w:r>
    </w:p>
    <w:p w14:paraId="69E370FB" w14:textId="4466C0ED" w:rsidR="007F4A2C" w:rsidRPr="008B1776" w:rsidRDefault="00D979B4" w:rsidP="008D24CF">
      <w:pPr>
        <w:pStyle w:val="ListParagraph"/>
        <w:numPr>
          <w:ilvl w:val="1"/>
          <w:numId w:val="16"/>
        </w:numPr>
        <w:rPr>
          <w:rFonts w:cs="Times New Roman"/>
        </w:rPr>
      </w:pPr>
      <w:r w:rsidRPr="008B1776">
        <w:rPr>
          <w:rFonts w:cs="Times New Roman"/>
        </w:rPr>
        <w:t>A</w:t>
      </w:r>
      <w:r w:rsidR="007F4A2C" w:rsidRPr="008B1776">
        <w:rPr>
          <w:rFonts w:cs="Times New Roman"/>
        </w:rPr>
        <w:t>ct</w:t>
      </w:r>
    </w:p>
    <w:p w14:paraId="4CDF0F51" w14:textId="62285B4C" w:rsidR="00CE331E" w:rsidRPr="008B1776" w:rsidRDefault="00CE331E" w:rsidP="008D24CF">
      <w:pPr>
        <w:pStyle w:val="ListParagraph"/>
        <w:numPr>
          <w:ilvl w:val="2"/>
          <w:numId w:val="16"/>
        </w:numPr>
        <w:rPr>
          <w:rFonts w:cs="Times New Roman"/>
        </w:rPr>
      </w:pPr>
      <w:r w:rsidRPr="008B1776">
        <w:rPr>
          <w:rFonts w:cs="Times New Roman"/>
        </w:rPr>
        <w:t>Direct restraint</w:t>
      </w:r>
    </w:p>
    <w:p w14:paraId="5268A6A3" w14:textId="516A3BCE" w:rsidR="007E3642" w:rsidRPr="008B1776" w:rsidRDefault="007E3642" w:rsidP="008D24CF">
      <w:pPr>
        <w:pStyle w:val="ListParagraph"/>
        <w:numPr>
          <w:ilvl w:val="3"/>
          <w:numId w:val="16"/>
        </w:numPr>
        <w:rPr>
          <w:rFonts w:cs="Times New Roman"/>
        </w:rPr>
      </w:pPr>
      <w:r w:rsidRPr="008B1776">
        <w:rPr>
          <w:rFonts w:cs="Times New Roman"/>
        </w:rPr>
        <w:t>Actions</w:t>
      </w:r>
    </w:p>
    <w:p w14:paraId="738527F9" w14:textId="565B6900" w:rsidR="007E3642" w:rsidRPr="008B1776" w:rsidRDefault="007E3642" w:rsidP="008D24CF">
      <w:pPr>
        <w:pStyle w:val="ListParagraph"/>
        <w:numPr>
          <w:ilvl w:val="3"/>
          <w:numId w:val="16"/>
        </w:numPr>
        <w:rPr>
          <w:rFonts w:cs="Times New Roman"/>
        </w:rPr>
      </w:pPr>
      <w:r w:rsidRPr="008B1776">
        <w:rPr>
          <w:rFonts w:cs="Times New Roman"/>
        </w:rPr>
        <w:t>Verbal</w:t>
      </w:r>
    </w:p>
    <w:p w14:paraId="245B6B19" w14:textId="5AB4743A" w:rsidR="00CE331E" w:rsidRPr="008B1776" w:rsidRDefault="00255A4B" w:rsidP="008D24CF">
      <w:pPr>
        <w:pStyle w:val="ListParagraph"/>
        <w:numPr>
          <w:ilvl w:val="1"/>
          <w:numId w:val="16"/>
        </w:numPr>
        <w:rPr>
          <w:rFonts w:cs="Times New Roman"/>
        </w:rPr>
      </w:pPr>
      <w:r w:rsidRPr="008B1776">
        <w:rPr>
          <w:rFonts w:cs="Times New Roman"/>
        </w:rPr>
        <w:t>Causation</w:t>
      </w:r>
    </w:p>
    <w:p w14:paraId="453DE54E" w14:textId="08254421" w:rsidR="00255A4B" w:rsidRPr="008B1776" w:rsidRDefault="00CF2AD6" w:rsidP="008D24CF">
      <w:pPr>
        <w:pStyle w:val="ListParagraph"/>
        <w:numPr>
          <w:ilvl w:val="2"/>
          <w:numId w:val="16"/>
        </w:numPr>
        <w:rPr>
          <w:rFonts w:cs="Times New Roman"/>
        </w:rPr>
      </w:pPr>
      <w:r w:rsidRPr="008B1776">
        <w:rPr>
          <w:rFonts w:cs="Times New Roman"/>
        </w:rPr>
        <w:t>Physical force</w:t>
      </w:r>
    </w:p>
    <w:p w14:paraId="4F1C34E0" w14:textId="415600C5" w:rsidR="00CF2AD6" w:rsidRPr="008B1776" w:rsidRDefault="00CF2AD6" w:rsidP="008D24CF">
      <w:pPr>
        <w:pStyle w:val="ListParagraph"/>
        <w:numPr>
          <w:ilvl w:val="2"/>
          <w:numId w:val="16"/>
        </w:numPr>
        <w:rPr>
          <w:rFonts w:cs="Times New Roman"/>
        </w:rPr>
      </w:pPr>
      <w:r w:rsidRPr="008B1776">
        <w:rPr>
          <w:rFonts w:cs="Times New Roman"/>
        </w:rPr>
        <w:t>Threats of duress</w:t>
      </w:r>
    </w:p>
    <w:p w14:paraId="1F0C98FE" w14:textId="37983CB4" w:rsidR="00CF2AD6" w:rsidRPr="008B1776" w:rsidRDefault="00CF2AD6" w:rsidP="008D24CF">
      <w:pPr>
        <w:pStyle w:val="ListParagraph"/>
        <w:numPr>
          <w:ilvl w:val="2"/>
          <w:numId w:val="16"/>
        </w:numPr>
        <w:rPr>
          <w:rFonts w:cs="Times New Roman"/>
        </w:rPr>
      </w:pPr>
      <w:r w:rsidRPr="008B1776">
        <w:rPr>
          <w:rFonts w:cs="Times New Roman"/>
        </w:rPr>
        <w:t>Includes threats to:</w:t>
      </w:r>
    </w:p>
    <w:p w14:paraId="03C85602" w14:textId="319581E4" w:rsidR="00CF2AD6" w:rsidRPr="008B1776" w:rsidRDefault="00CF2AD6" w:rsidP="008D24CF">
      <w:pPr>
        <w:pStyle w:val="ListParagraph"/>
        <w:numPr>
          <w:ilvl w:val="3"/>
          <w:numId w:val="16"/>
        </w:numPr>
        <w:rPr>
          <w:rFonts w:cs="Times New Roman"/>
        </w:rPr>
      </w:pPr>
      <w:r w:rsidRPr="008B1776">
        <w:rPr>
          <w:rFonts w:cs="Times New Roman"/>
        </w:rPr>
        <w:t>Person</w:t>
      </w:r>
    </w:p>
    <w:p w14:paraId="665DA526" w14:textId="00952FC6" w:rsidR="00CF2AD6" w:rsidRPr="008B1776" w:rsidRDefault="00CF2AD6" w:rsidP="008D24CF">
      <w:pPr>
        <w:pStyle w:val="ListParagraph"/>
        <w:numPr>
          <w:ilvl w:val="3"/>
          <w:numId w:val="16"/>
        </w:numPr>
        <w:rPr>
          <w:rFonts w:cs="Times New Roman"/>
        </w:rPr>
      </w:pPr>
      <w:r w:rsidRPr="008B1776">
        <w:rPr>
          <w:rFonts w:cs="Times New Roman"/>
        </w:rPr>
        <w:t>Property</w:t>
      </w:r>
    </w:p>
    <w:p w14:paraId="4FA4CE8F" w14:textId="6FA0583C" w:rsidR="00CF2AD6" w:rsidRPr="008B1776" w:rsidRDefault="00CF2AD6" w:rsidP="008D24CF">
      <w:pPr>
        <w:pStyle w:val="ListParagraph"/>
        <w:numPr>
          <w:ilvl w:val="3"/>
          <w:numId w:val="16"/>
        </w:numPr>
        <w:rPr>
          <w:rFonts w:cs="Times New Roman"/>
        </w:rPr>
      </w:pPr>
      <w:r w:rsidRPr="008B1776">
        <w:rPr>
          <w:rFonts w:cs="Times New Roman"/>
        </w:rPr>
        <w:t>Economic well-being</w:t>
      </w:r>
    </w:p>
    <w:p w14:paraId="76568103" w14:textId="7D0432CE" w:rsidR="00CF2AD6" w:rsidRPr="008B1776" w:rsidRDefault="00D41718" w:rsidP="008D24CF">
      <w:pPr>
        <w:pStyle w:val="ListParagraph"/>
        <w:numPr>
          <w:ilvl w:val="3"/>
          <w:numId w:val="16"/>
        </w:numPr>
        <w:rPr>
          <w:rFonts w:cs="Times New Roman"/>
        </w:rPr>
      </w:pPr>
      <w:r w:rsidRPr="008B1776">
        <w:rPr>
          <w:rFonts w:cs="Times New Roman"/>
        </w:rPr>
        <w:t>Family</w:t>
      </w:r>
    </w:p>
    <w:p w14:paraId="04561125" w14:textId="7241125D" w:rsidR="00255A4B" w:rsidRPr="008B1776" w:rsidRDefault="00255A4B" w:rsidP="008D24CF">
      <w:pPr>
        <w:pStyle w:val="ListParagraph"/>
        <w:numPr>
          <w:ilvl w:val="1"/>
          <w:numId w:val="16"/>
        </w:numPr>
        <w:rPr>
          <w:rFonts w:cs="Times New Roman"/>
        </w:rPr>
      </w:pPr>
      <w:r w:rsidRPr="008B1776">
        <w:rPr>
          <w:rFonts w:cs="Times New Roman"/>
        </w:rPr>
        <w:t>Invasion of a protected interest</w:t>
      </w:r>
      <w:r w:rsidR="001C2CB6" w:rsidRPr="008B1776">
        <w:rPr>
          <w:rFonts w:cs="Times New Roman"/>
        </w:rPr>
        <w:t xml:space="preserve"> (Freedom of Movement)</w:t>
      </w:r>
    </w:p>
    <w:p w14:paraId="74DC7AC0" w14:textId="7DFF6980" w:rsidR="00255A4B" w:rsidRPr="008B1776" w:rsidRDefault="00255A4B" w:rsidP="008D24CF">
      <w:pPr>
        <w:pStyle w:val="ListParagraph"/>
        <w:numPr>
          <w:ilvl w:val="2"/>
          <w:numId w:val="16"/>
        </w:numPr>
        <w:rPr>
          <w:rFonts w:cs="Times New Roman"/>
        </w:rPr>
      </w:pPr>
      <w:r w:rsidRPr="008B1776">
        <w:rPr>
          <w:rFonts w:cs="Times New Roman"/>
        </w:rPr>
        <w:t>Physical liberty</w:t>
      </w:r>
    </w:p>
    <w:p w14:paraId="0166E437" w14:textId="268417D5" w:rsidR="003F578A" w:rsidRPr="008B1776" w:rsidRDefault="003F578A" w:rsidP="008D24CF">
      <w:pPr>
        <w:pStyle w:val="ListParagraph"/>
        <w:numPr>
          <w:ilvl w:val="3"/>
          <w:numId w:val="16"/>
        </w:numPr>
        <w:rPr>
          <w:rFonts w:cs="Times New Roman"/>
        </w:rPr>
      </w:pPr>
      <w:r w:rsidRPr="008B1776">
        <w:rPr>
          <w:rFonts w:cs="Times New Roman"/>
        </w:rPr>
        <w:t>There must be no reasonable means for escape</w:t>
      </w:r>
    </w:p>
    <w:p w14:paraId="45DC4A1C" w14:textId="2F13F535" w:rsidR="009E07DD" w:rsidRPr="008B1776" w:rsidRDefault="009E07DD" w:rsidP="008D24CF">
      <w:pPr>
        <w:pStyle w:val="ListParagraph"/>
        <w:numPr>
          <w:ilvl w:val="4"/>
          <w:numId w:val="16"/>
        </w:numPr>
        <w:rPr>
          <w:rFonts w:cs="Times New Roman"/>
        </w:rPr>
      </w:pPr>
      <w:r w:rsidRPr="008B1776">
        <w:rPr>
          <w:rFonts w:cs="Times New Roman"/>
        </w:rPr>
        <w:t>Reasonable means of escape</w:t>
      </w:r>
    </w:p>
    <w:p w14:paraId="1DB28E07" w14:textId="63F4FDA0" w:rsidR="005C3F25" w:rsidRPr="008B1776" w:rsidRDefault="00206047" w:rsidP="008D24CF">
      <w:pPr>
        <w:pStyle w:val="ListParagraph"/>
        <w:numPr>
          <w:ilvl w:val="5"/>
          <w:numId w:val="16"/>
        </w:numPr>
        <w:rPr>
          <w:rFonts w:cs="Times New Roman"/>
        </w:rPr>
      </w:pPr>
      <w:r w:rsidRPr="008B1776">
        <w:rPr>
          <w:rFonts w:cs="Times New Roman"/>
        </w:rPr>
        <w:t>P must be aware</w:t>
      </w:r>
    </w:p>
    <w:p w14:paraId="65FF7603" w14:textId="62A2E8A2" w:rsidR="005C3F25" w:rsidRPr="008B1776" w:rsidRDefault="005C3F25" w:rsidP="008D24CF">
      <w:pPr>
        <w:pStyle w:val="ListParagraph"/>
        <w:numPr>
          <w:ilvl w:val="5"/>
          <w:numId w:val="16"/>
        </w:numPr>
        <w:rPr>
          <w:rFonts w:cs="Times New Roman"/>
        </w:rPr>
      </w:pPr>
      <w:r w:rsidRPr="008B1776">
        <w:rPr>
          <w:rFonts w:cs="Times New Roman"/>
        </w:rPr>
        <w:t>Recovery for P for injuries sustained using a reasonable means of escape</w:t>
      </w:r>
    </w:p>
    <w:p w14:paraId="1D0C392C" w14:textId="77777777" w:rsidR="005C3F25" w:rsidRPr="008B1776" w:rsidRDefault="007D2FE6" w:rsidP="008D24CF">
      <w:pPr>
        <w:pStyle w:val="ListParagraph"/>
        <w:numPr>
          <w:ilvl w:val="4"/>
          <w:numId w:val="16"/>
        </w:numPr>
        <w:rPr>
          <w:rFonts w:cs="Times New Roman"/>
        </w:rPr>
      </w:pPr>
      <w:r w:rsidRPr="008B1776">
        <w:rPr>
          <w:rFonts w:cs="Times New Roman"/>
        </w:rPr>
        <w:t xml:space="preserve">Unreasonable means of escape </w:t>
      </w:r>
    </w:p>
    <w:p w14:paraId="34930672" w14:textId="71C69847" w:rsidR="003F578A" w:rsidRPr="008B1776" w:rsidRDefault="005C3F25" w:rsidP="008D24CF">
      <w:pPr>
        <w:pStyle w:val="ListParagraph"/>
        <w:numPr>
          <w:ilvl w:val="5"/>
          <w:numId w:val="16"/>
        </w:numPr>
        <w:rPr>
          <w:rFonts w:cs="Times New Roman"/>
        </w:rPr>
      </w:pPr>
      <w:r w:rsidRPr="008B1776">
        <w:rPr>
          <w:rFonts w:cs="Times New Roman"/>
        </w:rPr>
        <w:t>One</w:t>
      </w:r>
      <w:r w:rsidR="007D2FE6" w:rsidRPr="008B1776">
        <w:rPr>
          <w:rFonts w:cs="Times New Roman"/>
        </w:rPr>
        <w:t xml:space="preserve"> that</w:t>
      </w:r>
    </w:p>
    <w:p w14:paraId="3FFC285B" w14:textId="2B5F4F08" w:rsidR="007D2FE6" w:rsidRPr="008B1776" w:rsidRDefault="007D2FE6" w:rsidP="008D24CF">
      <w:pPr>
        <w:pStyle w:val="ListParagraph"/>
        <w:numPr>
          <w:ilvl w:val="6"/>
          <w:numId w:val="16"/>
        </w:numPr>
        <w:rPr>
          <w:rFonts w:cs="Times New Roman"/>
        </w:rPr>
      </w:pPr>
      <w:r w:rsidRPr="008B1776">
        <w:rPr>
          <w:rFonts w:cs="Times New Roman"/>
        </w:rPr>
        <w:t>Involves exposure of the person (P in the water and D steals clothes)</w:t>
      </w:r>
    </w:p>
    <w:p w14:paraId="78BDFB51" w14:textId="2CE08D79" w:rsidR="007D2FE6" w:rsidRPr="008B1776" w:rsidRDefault="007D2FE6" w:rsidP="008D24CF">
      <w:pPr>
        <w:pStyle w:val="ListParagraph"/>
        <w:numPr>
          <w:ilvl w:val="6"/>
          <w:numId w:val="16"/>
        </w:numPr>
        <w:rPr>
          <w:rFonts w:cs="Times New Roman"/>
        </w:rPr>
      </w:pPr>
      <w:r w:rsidRPr="008B1776">
        <w:rPr>
          <w:rFonts w:cs="Times New Roman"/>
        </w:rPr>
        <w:t>Material harm to the cloth</w:t>
      </w:r>
      <w:r w:rsidR="009E07DD" w:rsidRPr="008B1776">
        <w:rPr>
          <w:rFonts w:cs="Times New Roman"/>
        </w:rPr>
        <w:t xml:space="preserve">ing </w:t>
      </w:r>
      <w:r w:rsidR="009E07DD" w:rsidRPr="008B1776">
        <w:rPr>
          <w:rFonts w:cs="Times New Roman"/>
          <w:b/>
        </w:rPr>
        <w:t>OR</w:t>
      </w:r>
    </w:p>
    <w:p w14:paraId="496A25B5" w14:textId="1B1CDDBA" w:rsidR="009E07DD" w:rsidRPr="008B1776" w:rsidRDefault="009E07DD" w:rsidP="008D24CF">
      <w:pPr>
        <w:pStyle w:val="ListParagraph"/>
        <w:numPr>
          <w:ilvl w:val="6"/>
          <w:numId w:val="16"/>
        </w:numPr>
        <w:rPr>
          <w:rFonts w:cs="Times New Roman"/>
        </w:rPr>
      </w:pPr>
      <w:r w:rsidRPr="008B1776">
        <w:rPr>
          <w:rFonts w:cs="Times New Roman"/>
        </w:rPr>
        <w:t>Danger of substantial harm to P or another</w:t>
      </w:r>
    </w:p>
    <w:p w14:paraId="5719FD72" w14:textId="40ACF268" w:rsidR="009E07DD" w:rsidRPr="008B1776" w:rsidRDefault="009E07DD" w:rsidP="008D24CF">
      <w:pPr>
        <w:pStyle w:val="ListParagraph"/>
        <w:numPr>
          <w:ilvl w:val="6"/>
          <w:numId w:val="16"/>
        </w:numPr>
        <w:rPr>
          <w:rFonts w:cs="Times New Roman"/>
        </w:rPr>
      </w:pPr>
      <w:r w:rsidRPr="008B1776">
        <w:rPr>
          <w:rFonts w:cs="Times New Roman"/>
        </w:rPr>
        <w:t>Reasonable but unknown means of escape</w:t>
      </w:r>
    </w:p>
    <w:p w14:paraId="2BD92A8E" w14:textId="4F417857" w:rsidR="005C3F25" w:rsidRPr="008B1776" w:rsidRDefault="005C3F25" w:rsidP="008D24CF">
      <w:pPr>
        <w:pStyle w:val="ListParagraph"/>
        <w:numPr>
          <w:ilvl w:val="5"/>
          <w:numId w:val="16"/>
        </w:numPr>
        <w:rPr>
          <w:rFonts w:cs="Times New Roman"/>
        </w:rPr>
      </w:pPr>
      <w:r w:rsidRPr="008B1776">
        <w:rPr>
          <w:rFonts w:cs="Times New Roman"/>
        </w:rPr>
        <w:t>No recovery for P for injuries sustained while using an unreasonable means of escape</w:t>
      </w:r>
    </w:p>
    <w:p w14:paraId="6B06C6A4" w14:textId="707104A3" w:rsidR="00255A4B" w:rsidRPr="008B1776" w:rsidRDefault="00287C3D" w:rsidP="008D24CF">
      <w:pPr>
        <w:pStyle w:val="ListParagraph"/>
        <w:numPr>
          <w:ilvl w:val="3"/>
          <w:numId w:val="16"/>
        </w:numPr>
        <w:rPr>
          <w:rFonts w:cs="Times New Roman"/>
        </w:rPr>
      </w:pPr>
      <w:r w:rsidRPr="008B1776">
        <w:rPr>
          <w:rFonts w:cs="Times New Roman"/>
        </w:rPr>
        <w:t>P m</w:t>
      </w:r>
      <w:r w:rsidR="00D77B93" w:rsidRPr="008B1776">
        <w:rPr>
          <w:rFonts w:cs="Times New Roman"/>
        </w:rPr>
        <w:t>ust be contemporaneously aware of the confinement</w:t>
      </w:r>
    </w:p>
    <w:p w14:paraId="376C9B5B" w14:textId="1155E27F" w:rsidR="00273F5E" w:rsidRPr="008B1776" w:rsidRDefault="00273F5E" w:rsidP="008D24CF">
      <w:pPr>
        <w:pStyle w:val="ListParagraph"/>
        <w:numPr>
          <w:ilvl w:val="4"/>
          <w:numId w:val="16"/>
        </w:numPr>
        <w:rPr>
          <w:rFonts w:cs="Times New Roman"/>
        </w:rPr>
      </w:pPr>
      <w:r w:rsidRPr="008B1776">
        <w:rPr>
          <w:rFonts w:cs="Times New Roman"/>
        </w:rPr>
        <w:lastRenderedPageBreak/>
        <w:t xml:space="preserve">Majority view </w:t>
      </w:r>
      <w:r w:rsidR="00BC4DC5" w:rsidRPr="008B1776">
        <w:rPr>
          <w:rFonts w:cs="Times New Roman"/>
        </w:rPr>
        <w:t>– contemporaneous awareness require consciousness and awareness</w:t>
      </w:r>
    </w:p>
    <w:p w14:paraId="0A1D9611" w14:textId="3E859F5F" w:rsidR="00BC4DC5" w:rsidRPr="008B1776" w:rsidRDefault="00BC4DC5" w:rsidP="008D24CF">
      <w:pPr>
        <w:pStyle w:val="ListParagraph"/>
        <w:numPr>
          <w:ilvl w:val="4"/>
          <w:numId w:val="16"/>
        </w:numPr>
        <w:rPr>
          <w:rFonts w:cs="Times New Roman"/>
        </w:rPr>
      </w:pPr>
      <w:r w:rsidRPr="008B1776">
        <w:rPr>
          <w:rFonts w:cs="Times New Roman"/>
        </w:rPr>
        <w:t xml:space="preserve">Minority view </w:t>
      </w:r>
      <w:r w:rsidR="00DE4CA6" w:rsidRPr="008B1776">
        <w:rPr>
          <w:rFonts w:cs="Times New Roman"/>
        </w:rPr>
        <w:t>–</w:t>
      </w:r>
      <w:r w:rsidRPr="008B1776">
        <w:rPr>
          <w:rFonts w:cs="Times New Roman"/>
        </w:rPr>
        <w:t xml:space="preserve"> </w:t>
      </w:r>
      <w:r w:rsidR="00DE4CA6" w:rsidRPr="008B1776">
        <w:rPr>
          <w:rFonts w:cs="Times New Roman"/>
        </w:rPr>
        <w:t>contemporaneous awareness is not invalidated by a sudden illness that incapacitates P</w:t>
      </w:r>
    </w:p>
    <w:p w14:paraId="3CB94C1A" w14:textId="2BA95631" w:rsidR="00206047" w:rsidRPr="008B1776" w:rsidRDefault="00206047" w:rsidP="008D24CF">
      <w:pPr>
        <w:pStyle w:val="ListParagraph"/>
        <w:numPr>
          <w:ilvl w:val="4"/>
          <w:numId w:val="16"/>
        </w:numPr>
        <w:rPr>
          <w:rFonts w:cs="Times New Roman"/>
        </w:rPr>
      </w:pPr>
      <w:r w:rsidRPr="008B1776">
        <w:rPr>
          <w:rFonts w:cs="Times New Roman"/>
        </w:rPr>
        <w:t xml:space="preserve">Presumed to be met if P sustains an injury during the confinement </w:t>
      </w:r>
    </w:p>
    <w:p w14:paraId="258C6846" w14:textId="00F4BC9F" w:rsidR="00D77B93" w:rsidRPr="008B1776" w:rsidRDefault="00287C3D" w:rsidP="008D24CF">
      <w:pPr>
        <w:pStyle w:val="ListParagraph"/>
        <w:numPr>
          <w:ilvl w:val="4"/>
          <w:numId w:val="16"/>
        </w:numPr>
        <w:rPr>
          <w:rFonts w:cs="Times New Roman"/>
        </w:rPr>
      </w:pPr>
      <w:r w:rsidRPr="008B1776">
        <w:rPr>
          <w:rFonts w:cs="Times New Roman"/>
        </w:rPr>
        <w:t>P does not have to recall the confinement at a future date</w:t>
      </w:r>
    </w:p>
    <w:p w14:paraId="120858D8" w14:textId="3F53DE4E" w:rsidR="004D213B" w:rsidRPr="008B1776" w:rsidRDefault="004D213B" w:rsidP="008D24CF">
      <w:pPr>
        <w:pStyle w:val="ListParagraph"/>
        <w:numPr>
          <w:ilvl w:val="5"/>
          <w:numId w:val="16"/>
        </w:numPr>
        <w:rPr>
          <w:rFonts w:cs="Times New Roman"/>
        </w:rPr>
      </w:pPr>
      <w:r w:rsidRPr="008B1776">
        <w:rPr>
          <w:rFonts w:cs="Times New Roman"/>
          <w:i/>
        </w:rPr>
        <w:t xml:space="preserve">Parvi v. City of Kingston </w:t>
      </w:r>
      <w:r w:rsidRPr="008B1776">
        <w:rPr>
          <w:rFonts w:cs="Times New Roman"/>
        </w:rPr>
        <w:t>- Police officers for the Defendant City of Kingston took custody of Plaintiff, who was intoxicated, and drove him outside the city limits instead of arresting him. After he was deposited on a golf course, Plaintiff found himself on the New York Thruway, where he was struck by a car and injured. Although he had little or no recollection of the entire evening, Plaintiff sued for false imprisonment and the court found in his favor.</w:t>
      </w:r>
    </w:p>
    <w:p w14:paraId="6346C69F" w14:textId="20B5DA64" w:rsidR="00A370F1" w:rsidRPr="008B1776" w:rsidRDefault="00A370F1" w:rsidP="008D24CF">
      <w:pPr>
        <w:pStyle w:val="ListParagraph"/>
        <w:numPr>
          <w:ilvl w:val="3"/>
          <w:numId w:val="16"/>
        </w:numPr>
        <w:rPr>
          <w:rFonts w:cs="Times New Roman"/>
        </w:rPr>
      </w:pPr>
      <w:r w:rsidRPr="008B1776">
        <w:rPr>
          <w:rFonts w:cs="Times New Roman"/>
        </w:rPr>
        <w:t>The threat of confinement must imminent</w:t>
      </w:r>
    </w:p>
    <w:p w14:paraId="76C8168B" w14:textId="520A5A8F" w:rsidR="001C2CB6" w:rsidRPr="008B1776" w:rsidRDefault="001C2CB6" w:rsidP="008D24CF">
      <w:pPr>
        <w:pStyle w:val="ListParagraph"/>
        <w:numPr>
          <w:ilvl w:val="3"/>
          <w:numId w:val="16"/>
        </w:numPr>
        <w:rPr>
          <w:rFonts w:cs="Times New Roman"/>
        </w:rPr>
      </w:pPr>
      <w:r w:rsidRPr="008B1776">
        <w:rPr>
          <w:rFonts w:cs="Times New Roman"/>
        </w:rPr>
        <w:t>Confinement can be secured by actual or apparent physical barriers, by physical force or threats of physical force, or by other duress sufficient to make the π’s consent ineffective.</w:t>
      </w:r>
    </w:p>
    <w:p w14:paraId="310F24B1" w14:textId="27019767" w:rsidR="00C34A00" w:rsidRPr="008B1776" w:rsidRDefault="00C34A00" w:rsidP="008D24CF">
      <w:pPr>
        <w:pStyle w:val="Heading3"/>
        <w:numPr>
          <w:ilvl w:val="0"/>
          <w:numId w:val="16"/>
        </w:numPr>
        <w:rPr>
          <w:rFonts w:ascii="Times New Roman" w:hAnsi="Times New Roman" w:cs="Times New Roman"/>
          <w:color w:val="auto"/>
        </w:rPr>
      </w:pPr>
      <w:bookmarkStart w:id="31" w:name="_Toc344654025"/>
      <w:r w:rsidRPr="008B1776">
        <w:rPr>
          <w:rFonts w:ascii="Times New Roman" w:hAnsi="Times New Roman" w:cs="Times New Roman"/>
          <w:color w:val="auto"/>
        </w:rPr>
        <w:t>Damages</w:t>
      </w:r>
      <w:bookmarkEnd w:id="31"/>
    </w:p>
    <w:p w14:paraId="31A1CB50" w14:textId="78E08BAB" w:rsidR="00C34A00" w:rsidRPr="008B1776" w:rsidRDefault="00C34A00" w:rsidP="008D24CF">
      <w:pPr>
        <w:pStyle w:val="ListParagraph"/>
        <w:numPr>
          <w:ilvl w:val="1"/>
          <w:numId w:val="16"/>
        </w:numPr>
        <w:rPr>
          <w:rFonts w:cs="Times New Roman"/>
        </w:rPr>
      </w:pPr>
      <w:r w:rsidRPr="008B1776">
        <w:rPr>
          <w:rFonts w:cs="Times New Roman"/>
        </w:rPr>
        <w:t>No actual damages needed for recovery</w:t>
      </w:r>
    </w:p>
    <w:p w14:paraId="1CE96E60" w14:textId="2626E229" w:rsidR="00E174C0" w:rsidRPr="008B1776" w:rsidRDefault="00E174C0" w:rsidP="008D24CF">
      <w:pPr>
        <w:pStyle w:val="ListParagraph"/>
        <w:numPr>
          <w:ilvl w:val="1"/>
          <w:numId w:val="16"/>
        </w:numPr>
        <w:rPr>
          <w:rFonts w:cs="Times New Roman"/>
        </w:rPr>
      </w:pPr>
      <w:r w:rsidRPr="008B1776">
        <w:rPr>
          <w:rFonts w:cs="Times New Roman"/>
        </w:rPr>
        <w:t>Even the briefest restraint of one’s freedom may give rise to a false imprisonment claim</w:t>
      </w:r>
    </w:p>
    <w:p w14:paraId="4A7F514E" w14:textId="46C6B638" w:rsidR="00255A4B" w:rsidRPr="008B1776" w:rsidRDefault="00A668E4" w:rsidP="008D24CF">
      <w:pPr>
        <w:pStyle w:val="Heading3"/>
        <w:numPr>
          <w:ilvl w:val="0"/>
          <w:numId w:val="16"/>
        </w:numPr>
        <w:rPr>
          <w:rFonts w:ascii="Times New Roman" w:hAnsi="Times New Roman" w:cs="Times New Roman"/>
          <w:color w:val="auto"/>
        </w:rPr>
      </w:pPr>
      <w:bookmarkStart w:id="32" w:name="_Toc344654026"/>
      <w:r w:rsidRPr="008B1776">
        <w:rPr>
          <w:rFonts w:ascii="Times New Roman" w:hAnsi="Times New Roman" w:cs="Times New Roman"/>
          <w:color w:val="auto"/>
        </w:rPr>
        <w:t>Defense</w:t>
      </w:r>
      <w:bookmarkEnd w:id="32"/>
    </w:p>
    <w:p w14:paraId="3C092B16" w14:textId="50496A45" w:rsidR="00A668E4" w:rsidRPr="008B1776" w:rsidRDefault="00A668E4" w:rsidP="008D24CF">
      <w:pPr>
        <w:pStyle w:val="ListParagraph"/>
        <w:numPr>
          <w:ilvl w:val="1"/>
          <w:numId w:val="16"/>
        </w:numPr>
        <w:rPr>
          <w:rFonts w:cs="Times New Roman"/>
        </w:rPr>
      </w:pPr>
      <w:r w:rsidRPr="008B1776">
        <w:rPr>
          <w:rFonts w:cs="Times New Roman"/>
        </w:rPr>
        <w:t>Adequate legal justification</w:t>
      </w:r>
    </w:p>
    <w:p w14:paraId="0F842A7C" w14:textId="5701CE64" w:rsidR="003F578A" w:rsidRPr="008B1776" w:rsidRDefault="003F578A" w:rsidP="008D24CF">
      <w:pPr>
        <w:pStyle w:val="ListParagraph"/>
        <w:numPr>
          <w:ilvl w:val="1"/>
          <w:numId w:val="16"/>
        </w:numPr>
        <w:rPr>
          <w:rFonts w:cs="Times New Roman"/>
        </w:rPr>
      </w:pPr>
      <w:r w:rsidRPr="008B1776">
        <w:rPr>
          <w:rFonts w:cs="Times New Roman"/>
        </w:rPr>
        <w:t>Reasonable means for escape</w:t>
      </w:r>
    </w:p>
    <w:p w14:paraId="609A4D1F" w14:textId="0F40381D" w:rsidR="00B200D7" w:rsidRPr="008B1776" w:rsidRDefault="00B200D7" w:rsidP="008D24CF">
      <w:pPr>
        <w:pStyle w:val="ListParagraph"/>
        <w:numPr>
          <w:ilvl w:val="2"/>
          <w:numId w:val="16"/>
        </w:numPr>
        <w:rPr>
          <w:rFonts w:cs="Times New Roman"/>
        </w:rPr>
      </w:pPr>
      <w:r w:rsidRPr="008B1776">
        <w:rPr>
          <w:rFonts w:cs="Times New Roman"/>
        </w:rPr>
        <w:t>No imprisonment if a way of escape is left open which is available without peril of life or limb</w:t>
      </w:r>
    </w:p>
    <w:p w14:paraId="7B87E3D3" w14:textId="455918BD" w:rsidR="00D41718" w:rsidRPr="008B1776" w:rsidRDefault="00D41718" w:rsidP="008D24CF">
      <w:pPr>
        <w:pStyle w:val="Heading3"/>
        <w:numPr>
          <w:ilvl w:val="0"/>
          <w:numId w:val="16"/>
        </w:numPr>
        <w:rPr>
          <w:rFonts w:ascii="Times New Roman" w:hAnsi="Times New Roman" w:cs="Times New Roman"/>
          <w:color w:val="auto"/>
        </w:rPr>
      </w:pPr>
      <w:bookmarkStart w:id="33" w:name="_Toc344654027"/>
      <w:r w:rsidRPr="008B1776">
        <w:rPr>
          <w:rStyle w:val="Heading2Char"/>
          <w:rFonts w:cs="Times New Roman"/>
          <w:color w:val="auto"/>
        </w:rPr>
        <w:t>Misc</w:t>
      </w:r>
      <w:r w:rsidRPr="008B1776">
        <w:rPr>
          <w:rFonts w:ascii="Times New Roman" w:hAnsi="Times New Roman" w:cs="Times New Roman"/>
          <w:color w:val="auto"/>
        </w:rPr>
        <w:t>.</w:t>
      </w:r>
      <w:bookmarkEnd w:id="33"/>
    </w:p>
    <w:p w14:paraId="273C0A05" w14:textId="4C60A000" w:rsidR="00D41718" w:rsidRPr="008B1776" w:rsidRDefault="00D41718" w:rsidP="008D24CF">
      <w:pPr>
        <w:pStyle w:val="ListParagraph"/>
        <w:numPr>
          <w:ilvl w:val="1"/>
          <w:numId w:val="16"/>
        </w:numPr>
        <w:rPr>
          <w:rFonts w:cs="Times New Roman"/>
        </w:rPr>
      </w:pPr>
      <w:r w:rsidRPr="008B1776">
        <w:rPr>
          <w:rFonts w:cs="Times New Roman"/>
        </w:rPr>
        <w:t xml:space="preserve">False arrest </w:t>
      </w:r>
      <w:r w:rsidR="00137E6F" w:rsidRPr="008B1776">
        <w:rPr>
          <w:rFonts w:cs="Times New Roman"/>
        </w:rPr>
        <w:t>does not lead to a viable claim for f</w:t>
      </w:r>
      <w:r w:rsidRPr="008B1776">
        <w:rPr>
          <w:rFonts w:cs="Times New Roman"/>
        </w:rPr>
        <w:t xml:space="preserve">alse </w:t>
      </w:r>
      <w:r w:rsidR="00681518" w:rsidRPr="008B1776">
        <w:rPr>
          <w:rFonts w:cs="Times New Roman"/>
        </w:rPr>
        <w:t>imprisonment</w:t>
      </w:r>
    </w:p>
    <w:p w14:paraId="450CA2CC" w14:textId="10CE352B" w:rsidR="00137E6F" w:rsidRPr="008B1776" w:rsidRDefault="00137E6F" w:rsidP="008D24CF">
      <w:pPr>
        <w:pStyle w:val="ListParagraph"/>
        <w:numPr>
          <w:ilvl w:val="1"/>
          <w:numId w:val="16"/>
        </w:numPr>
        <w:rPr>
          <w:rFonts w:cs="Times New Roman"/>
        </w:rPr>
      </w:pPr>
      <w:r w:rsidRPr="008B1776">
        <w:rPr>
          <w:rFonts w:cs="Times New Roman"/>
        </w:rPr>
        <w:t>Moral Suasion (no physical restraint, but pressure) does not lead to a viable claim for false imprisonment</w:t>
      </w:r>
    </w:p>
    <w:p w14:paraId="004D4FD6" w14:textId="4664061C" w:rsidR="00681518" w:rsidRPr="008B1776" w:rsidRDefault="00681518" w:rsidP="008D24CF">
      <w:pPr>
        <w:pStyle w:val="ListParagraph"/>
        <w:numPr>
          <w:ilvl w:val="1"/>
          <w:numId w:val="16"/>
        </w:numPr>
        <w:rPr>
          <w:rFonts w:cs="Times New Roman"/>
        </w:rPr>
      </w:pPr>
      <w:r w:rsidRPr="008B1776">
        <w:rPr>
          <w:rFonts w:cs="Times New Roman"/>
        </w:rPr>
        <w:t>Withdrawal of a reasonable means to escape leads to false imprisonment</w:t>
      </w:r>
      <w:r w:rsidR="0047155D" w:rsidRPr="008B1776">
        <w:rPr>
          <w:rFonts w:cs="Times New Roman"/>
        </w:rPr>
        <w:t xml:space="preserve"> (Can change state from non-imprisoned to imprisoned) </w:t>
      </w:r>
    </w:p>
    <w:p w14:paraId="3D6AB3C1" w14:textId="1471602D" w:rsidR="00681518" w:rsidRPr="008B1776" w:rsidRDefault="00681518" w:rsidP="008D24CF">
      <w:pPr>
        <w:pStyle w:val="ListParagraph"/>
        <w:numPr>
          <w:ilvl w:val="2"/>
          <w:numId w:val="16"/>
        </w:numPr>
        <w:rPr>
          <w:rFonts w:cs="Times New Roman"/>
        </w:rPr>
      </w:pPr>
      <w:r w:rsidRPr="008B1776">
        <w:rPr>
          <w:rFonts w:cs="Times New Roman"/>
          <w:i/>
        </w:rPr>
        <w:t>Whittaker v. Sandford</w:t>
      </w:r>
      <w:r w:rsidRPr="008B1776">
        <w:rPr>
          <w:rFonts w:cs="Times New Roman"/>
        </w:rPr>
        <w:t xml:space="preserve"> </w:t>
      </w:r>
      <w:r w:rsidR="003640D1" w:rsidRPr="008B1776">
        <w:rPr>
          <w:rFonts w:cs="Times New Roman"/>
        </w:rPr>
        <w:t>–</w:t>
      </w:r>
      <w:r w:rsidRPr="008B1776">
        <w:rPr>
          <w:rFonts w:cs="Times New Roman"/>
        </w:rPr>
        <w:t xml:space="preserve"> </w:t>
      </w:r>
      <w:r w:rsidR="003640D1" w:rsidRPr="008B1776">
        <w:rPr>
          <w:rFonts w:cs="Times New Roman"/>
        </w:rPr>
        <w:t>Plaintiff and her husband were members of a religious group headed by Defendant and based in Tel Aviv. Plaintiff decided she would like to leave the group and return to the United States, in response to which Defendant offered transportation via his yacht and assured her she would not be detained. Upon arrival, Defendant refused to grant her use of a boat to reach the shore, and she remained on board against her will except for brief, supervised excursions until she finally obtained release through a writ of habeas corpus.</w:t>
      </w:r>
      <w:r w:rsidR="001816EE" w:rsidRPr="008B1776">
        <w:rPr>
          <w:rFonts w:cs="Times New Roman"/>
        </w:rPr>
        <w:t xml:space="preserve">  </w:t>
      </w:r>
      <w:r w:rsidR="00A64E99" w:rsidRPr="008B1776">
        <w:rPr>
          <w:rFonts w:cs="Times New Roman"/>
        </w:rPr>
        <w:t>Court found false imprisonment</w:t>
      </w:r>
      <w:r w:rsidR="00120554" w:rsidRPr="008B1776">
        <w:rPr>
          <w:rFonts w:cs="Times New Roman"/>
        </w:rPr>
        <w:t>.</w:t>
      </w:r>
    </w:p>
    <w:p w14:paraId="0AFEB60A" w14:textId="77777777" w:rsidR="006108B6" w:rsidRPr="008B1776" w:rsidRDefault="006108B6" w:rsidP="00B76298">
      <w:pPr>
        <w:pStyle w:val="Heading2"/>
        <w:rPr>
          <w:rFonts w:cs="Times New Roman"/>
          <w:color w:val="auto"/>
          <w:sz w:val="28"/>
          <w:szCs w:val="28"/>
        </w:rPr>
      </w:pPr>
      <w:r w:rsidRPr="008B1776">
        <w:rPr>
          <w:rFonts w:cs="Times New Roman"/>
          <w:color w:val="auto"/>
          <w:sz w:val="28"/>
          <w:szCs w:val="28"/>
        </w:rPr>
        <w:br w:type="page"/>
      </w:r>
    </w:p>
    <w:p w14:paraId="710A3A35" w14:textId="0C96A9DA" w:rsidR="00C75AD6" w:rsidRPr="008B1776" w:rsidRDefault="00C75AD6" w:rsidP="00B76298">
      <w:pPr>
        <w:pStyle w:val="Heading2"/>
        <w:rPr>
          <w:rFonts w:cs="Times New Roman"/>
          <w:color w:val="auto"/>
          <w:sz w:val="28"/>
          <w:szCs w:val="28"/>
        </w:rPr>
      </w:pPr>
      <w:bookmarkStart w:id="34" w:name="_Toc344654028"/>
      <w:r w:rsidRPr="008B1776">
        <w:rPr>
          <w:rFonts w:cs="Times New Roman"/>
          <w:color w:val="auto"/>
          <w:sz w:val="28"/>
          <w:szCs w:val="28"/>
        </w:rPr>
        <w:lastRenderedPageBreak/>
        <w:t>Intentional Infliction of Emotional Distress</w:t>
      </w:r>
      <w:r w:rsidR="00566430" w:rsidRPr="008B1776">
        <w:rPr>
          <w:rFonts w:cs="Times New Roman"/>
          <w:color w:val="auto"/>
          <w:sz w:val="28"/>
          <w:szCs w:val="28"/>
        </w:rPr>
        <w:t xml:space="preserve"> (IIED)</w:t>
      </w:r>
      <w:bookmarkEnd w:id="34"/>
    </w:p>
    <w:p w14:paraId="079AD6E4" w14:textId="5A328E24" w:rsidR="001E7E04" w:rsidRPr="008B1776" w:rsidRDefault="001E7E04" w:rsidP="008D24CF">
      <w:pPr>
        <w:pStyle w:val="Heading3"/>
        <w:numPr>
          <w:ilvl w:val="0"/>
          <w:numId w:val="15"/>
        </w:numPr>
        <w:rPr>
          <w:rFonts w:ascii="Times New Roman" w:hAnsi="Times New Roman" w:cs="Times New Roman"/>
          <w:color w:val="auto"/>
        </w:rPr>
      </w:pPr>
      <w:bookmarkStart w:id="35" w:name="_Toc344654029"/>
      <w:r w:rsidRPr="008B1776">
        <w:rPr>
          <w:rFonts w:ascii="Times New Roman" w:hAnsi="Times New Roman" w:cs="Times New Roman"/>
          <w:color w:val="auto"/>
        </w:rPr>
        <w:t>General Rule</w:t>
      </w:r>
      <w:bookmarkEnd w:id="35"/>
    </w:p>
    <w:p w14:paraId="1CECF23A" w14:textId="532F8B3D" w:rsidR="001E7E04" w:rsidRPr="008B1776" w:rsidRDefault="001E7E04" w:rsidP="008D24CF">
      <w:pPr>
        <w:pStyle w:val="ListParagraph"/>
        <w:numPr>
          <w:ilvl w:val="1"/>
          <w:numId w:val="15"/>
        </w:numPr>
        <w:rPr>
          <w:rFonts w:cs="Times New Roman"/>
        </w:rPr>
      </w:pPr>
      <w:r w:rsidRPr="008B1776">
        <w:rPr>
          <w:rFonts w:cs="Times New Roman"/>
        </w:rPr>
        <w:t>One who, without a privilege to do so, intentionally</w:t>
      </w:r>
      <w:r w:rsidR="00F04313" w:rsidRPr="008B1776">
        <w:rPr>
          <w:rFonts w:cs="Times New Roman"/>
        </w:rPr>
        <w:t xml:space="preserve"> or recklessly</w:t>
      </w:r>
      <w:r w:rsidRPr="008B1776">
        <w:rPr>
          <w:rFonts w:cs="Times New Roman"/>
        </w:rPr>
        <w:t xml:space="preserve"> causes severe emotional distress to another is liable for </w:t>
      </w:r>
      <w:r w:rsidR="00B83B80" w:rsidRPr="008B1776">
        <w:rPr>
          <w:rFonts w:cs="Times New Roman"/>
        </w:rPr>
        <w:t>such emotional distress, and</w:t>
      </w:r>
      <w:r w:rsidRPr="008B1776">
        <w:rPr>
          <w:rFonts w:cs="Times New Roman"/>
        </w:rPr>
        <w:t xml:space="preserve"> for bodily harm resulting from it (R2T Section 46)</w:t>
      </w:r>
    </w:p>
    <w:p w14:paraId="6F08F5B6" w14:textId="3C8A4BA3" w:rsidR="001E7E04" w:rsidRPr="008B1776" w:rsidRDefault="00833F2C" w:rsidP="008D24CF">
      <w:pPr>
        <w:pStyle w:val="Heading3"/>
        <w:numPr>
          <w:ilvl w:val="0"/>
          <w:numId w:val="15"/>
        </w:numPr>
        <w:rPr>
          <w:rFonts w:ascii="Times New Roman" w:hAnsi="Times New Roman" w:cs="Times New Roman"/>
          <w:color w:val="auto"/>
        </w:rPr>
      </w:pPr>
      <w:bookmarkStart w:id="36" w:name="_Toc344654030"/>
      <w:r w:rsidRPr="008B1776">
        <w:rPr>
          <w:rFonts w:ascii="Times New Roman" w:hAnsi="Times New Roman" w:cs="Times New Roman"/>
          <w:color w:val="auto"/>
        </w:rPr>
        <w:t>Elements</w:t>
      </w:r>
      <w:bookmarkEnd w:id="36"/>
    </w:p>
    <w:p w14:paraId="1126D9F3" w14:textId="49DC1F52" w:rsidR="00B83B80" w:rsidRPr="008B1776" w:rsidRDefault="00B83B80" w:rsidP="008D24CF">
      <w:pPr>
        <w:pStyle w:val="ListParagraph"/>
        <w:numPr>
          <w:ilvl w:val="1"/>
          <w:numId w:val="15"/>
        </w:numPr>
        <w:rPr>
          <w:rFonts w:cs="Times New Roman"/>
        </w:rPr>
      </w:pPr>
      <w:r w:rsidRPr="008B1776">
        <w:rPr>
          <w:rFonts w:cs="Times New Roman"/>
        </w:rPr>
        <w:t>Intent</w:t>
      </w:r>
      <w:r w:rsidR="003B7294" w:rsidRPr="008B1776">
        <w:rPr>
          <w:rFonts w:cs="Times New Roman"/>
        </w:rPr>
        <w:t xml:space="preserve"> (Subjective test)</w:t>
      </w:r>
      <w:r w:rsidR="00F04313" w:rsidRPr="008B1776">
        <w:rPr>
          <w:rFonts w:cs="Times New Roman"/>
        </w:rPr>
        <w:t xml:space="preserve"> </w:t>
      </w:r>
      <w:r w:rsidR="009E4573" w:rsidRPr="008B1776">
        <w:rPr>
          <w:rFonts w:cs="Times New Roman"/>
          <w:b/>
        </w:rPr>
        <w:t>OR</w:t>
      </w:r>
      <w:r w:rsidR="00F04313" w:rsidRPr="008B1776">
        <w:rPr>
          <w:rFonts w:cs="Times New Roman"/>
        </w:rPr>
        <w:t xml:space="preserve"> recklessness</w:t>
      </w:r>
    </w:p>
    <w:p w14:paraId="197A0FE6" w14:textId="77777777" w:rsidR="00DE2F60" w:rsidRPr="008B1776" w:rsidRDefault="00DE2F60" w:rsidP="008D24CF">
      <w:pPr>
        <w:pStyle w:val="ListParagraph"/>
        <w:numPr>
          <w:ilvl w:val="2"/>
          <w:numId w:val="15"/>
        </w:numPr>
        <w:rPr>
          <w:rFonts w:cs="Times New Roman"/>
        </w:rPr>
      </w:pPr>
      <w:r w:rsidRPr="008B1776">
        <w:rPr>
          <w:rFonts w:cs="Times New Roman"/>
        </w:rPr>
        <w:t>Desire</w:t>
      </w:r>
    </w:p>
    <w:p w14:paraId="7AC0A0CD" w14:textId="7E168B1A" w:rsidR="00DE2F60" w:rsidRPr="008B1776" w:rsidRDefault="00DE2F60" w:rsidP="008D24CF">
      <w:pPr>
        <w:pStyle w:val="ListParagraph"/>
        <w:numPr>
          <w:ilvl w:val="2"/>
          <w:numId w:val="15"/>
        </w:numPr>
        <w:rPr>
          <w:rFonts w:cs="Times New Roman"/>
        </w:rPr>
      </w:pPr>
      <w:r w:rsidRPr="008B1776">
        <w:rPr>
          <w:rFonts w:cs="Times New Roman"/>
        </w:rPr>
        <w:t>Knowledge to a substantial certainty</w:t>
      </w:r>
      <w:r w:rsidR="00D67828" w:rsidRPr="008B1776">
        <w:rPr>
          <w:rFonts w:cs="Times New Roman"/>
        </w:rPr>
        <w:t xml:space="preserve"> </w:t>
      </w:r>
      <w:r w:rsidR="00D67828" w:rsidRPr="008B1776">
        <w:rPr>
          <w:rFonts w:cs="Times New Roman"/>
          <w:b/>
        </w:rPr>
        <w:t>OR</w:t>
      </w:r>
    </w:p>
    <w:p w14:paraId="4AE5C5CB" w14:textId="67860430" w:rsidR="00DE2F60" w:rsidRPr="008B1776" w:rsidRDefault="00DE2F60" w:rsidP="008D24CF">
      <w:pPr>
        <w:pStyle w:val="ListParagraph"/>
        <w:numPr>
          <w:ilvl w:val="2"/>
          <w:numId w:val="15"/>
        </w:numPr>
        <w:rPr>
          <w:rFonts w:cs="Times New Roman"/>
        </w:rPr>
      </w:pPr>
      <w:r w:rsidRPr="008B1776">
        <w:rPr>
          <w:rFonts w:cs="Times New Roman"/>
        </w:rPr>
        <w:t>Recklessness</w:t>
      </w:r>
      <w:r w:rsidR="00B72CBC" w:rsidRPr="008B1776">
        <w:rPr>
          <w:rFonts w:cs="Times New Roman"/>
        </w:rPr>
        <w:t xml:space="preserve"> (See bystander doctrine)</w:t>
      </w:r>
    </w:p>
    <w:p w14:paraId="6BE1D72F" w14:textId="275993BA" w:rsidR="00DE2F60" w:rsidRPr="008B1776" w:rsidRDefault="00DE2F60" w:rsidP="008D24CF">
      <w:pPr>
        <w:pStyle w:val="ListParagraph"/>
        <w:numPr>
          <w:ilvl w:val="1"/>
          <w:numId w:val="15"/>
        </w:numPr>
        <w:rPr>
          <w:rFonts w:cs="Times New Roman"/>
        </w:rPr>
      </w:pPr>
      <w:r w:rsidRPr="008B1776">
        <w:rPr>
          <w:rFonts w:cs="Times New Roman"/>
        </w:rPr>
        <w:t>Act</w:t>
      </w:r>
    </w:p>
    <w:p w14:paraId="0BD69D2F" w14:textId="3D4571E5" w:rsidR="009E4573" w:rsidRPr="008B1776" w:rsidRDefault="009E4573" w:rsidP="008D24CF">
      <w:pPr>
        <w:pStyle w:val="ListParagraph"/>
        <w:numPr>
          <w:ilvl w:val="2"/>
          <w:numId w:val="15"/>
        </w:numPr>
        <w:rPr>
          <w:rFonts w:cs="Times New Roman"/>
        </w:rPr>
      </w:pPr>
      <w:r w:rsidRPr="008B1776">
        <w:rPr>
          <w:rFonts w:cs="Times New Roman"/>
        </w:rPr>
        <w:t xml:space="preserve">Conduct must be extreme </w:t>
      </w:r>
      <w:r w:rsidRPr="008B1776">
        <w:rPr>
          <w:rFonts w:cs="Times New Roman"/>
          <w:b/>
        </w:rPr>
        <w:t xml:space="preserve">AND </w:t>
      </w:r>
      <w:r w:rsidRPr="008B1776">
        <w:rPr>
          <w:rFonts w:cs="Times New Roman"/>
        </w:rPr>
        <w:t>outrageous</w:t>
      </w:r>
      <w:r w:rsidR="00D4471C" w:rsidRPr="008B1776">
        <w:rPr>
          <w:rFonts w:cs="Times New Roman"/>
        </w:rPr>
        <w:t xml:space="preserve"> (Objective test, generally)</w:t>
      </w:r>
    </w:p>
    <w:p w14:paraId="745F39FE" w14:textId="6C14C60C" w:rsidR="00C0029F" w:rsidRPr="008B1776" w:rsidRDefault="002D74D7" w:rsidP="008D24CF">
      <w:pPr>
        <w:pStyle w:val="ListParagraph"/>
        <w:numPr>
          <w:ilvl w:val="3"/>
          <w:numId w:val="15"/>
        </w:numPr>
        <w:rPr>
          <w:rFonts w:cs="Times New Roman"/>
        </w:rPr>
      </w:pPr>
      <w:r w:rsidRPr="008B1776">
        <w:rPr>
          <w:rFonts w:cs="Times New Roman"/>
        </w:rPr>
        <w:t>So outrageous in character, and so extreme in degree, as to go beyond all possible bounds of decency, and to be regarded as atrocious, and utterly intolerable in a civilized community</w:t>
      </w:r>
    </w:p>
    <w:p w14:paraId="1FE5CA9D" w14:textId="77777777" w:rsidR="004C4B35" w:rsidRPr="008B1776" w:rsidRDefault="004C4B35" w:rsidP="008D24CF">
      <w:pPr>
        <w:pStyle w:val="ListParagraph"/>
        <w:numPr>
          <w:ilvl w:val="3"/>
          <w:numId w:val="15"/>
        </w:numPr>
        <w:rPr>
          <w:rFonts w:cs="Times New Roman"/>
        </w:rPr>
      </w:pPr>
      <w:r w:rsidRPr="008B1776">
        <w:rPr>
          <w:rFonts w:cs="Times New Roman"/>
        </w:rPr>
        <w:t>Conduct is evaluated in a sterile setting, detached from the surroundings in which it occurred</w:t>
      </w:r>
    </w:p>
    <w:p w14:paraId="4D9AA3B4" w14:textId="77777777" w:rsidR="004C4B35" w:rsidRPr="008B1776" w:rsidRDefault="004C4B35" w:rsidP="008D24CF">
      <w:pPr>
        <w:pStyle w:val="ListParagraph"/>
        <w:numPr>
          <w:ilvl w:val="4"/>
          <w:numId w:val="15"/>
        </w:numPr>
        <w:rPr>
          <w:rFonts w:cs="Times New Roman"/>
        </w:rPr>
      </w:pPr>
      <w:r w:rsidRPr="008B1776">
        <w:rPr>
          <w:rFonts w:cs="Times New Roman"/>
        </w:rPr>
        <w:t>Exception</w:t>
      </w:r>
    </w:p>
    <w:p w14:paraId="10336CE8" w14:textId="3EAC465D" w:rsidR="004C4B35" w:rsidRPr="008B1776" w:rsidRDefault="004C4B35" w:rsidP="008D24CF">
      <w:pPr>
        <w:pStyle w:val="ListParagraph"/>
        <w:numPr>
          <w:ilvl w:val="5"/>
          <w:numId w:val="15"/>
        </w:numPr>
        <w:rPr>
          <w:rFonts w:cs="Times New Roman"/>
        </w:rPr>
      </w:pPr>
      <w:r w:rsidRPr="008B1776">
        <w:rPr>
          <w:rFonts w:cs="Times New Roman"/>
        </w:rPr>
        <w:t>When D knows that P is particularly sensitive to a certain type of conduct</w:t>
      </w:r>
    </w:p>
    <w:p w14:paraId="231FF85E" w14:textId="779DC979" w:rsidR="00DF3976" w:rsidRPr="008B1776" w:rsidRDefault="00DF3976" w:rsidP="008D24CF">
      <w:pPr>
        <w:pStyle w:val="ListParagraph"/>
        <w:numPr>
          <w:ilvl w:val="6"/>
          <w:numId w:val="15"/>
        </w:numPr>
        <w:rPr>
          <w:rFonts w:cs="Times New Roman"/>
        </w:rPr>
      </w:pPr>
      <w:r w:rsidRPr="008B1776">
        <w:rPr>
          <w:rFonts w:cs="Times New Roman"/>
          <w:i/>
        </w:rPr>
        <w:t xml:space="preserve">Harris v. Jones </w:t>
      </w:r>
      <w:r w:rsidRPr="008B1776">
        <w:rPr>
          <w:rFonts w:cs="Times New Roman"/>
        </w:rPr>
        <w:t xml:space="preserve">– Defendant was Plaintiff’s supervisor at a factory, </w:t>
      </w:r>
      <w:r w:rsidR="00826D61" w:rsidRPr="008B1776">
        <w:rPr>
          <w:rFonts w:cs="Times New Roman"/>
        </w:rPr>
        <w:t>a</w:t>
      </w:r>
      <w:r w:rsidRPr="008B1776">
        <w:rPr>
          <w:rFonts w:cs="Times New Roman"/>
        </w:rPr>
        <w:t>nd was aware that Plaintiff suffered from a speech impediment causing him to stutter. Defendant frequently mocked Plaintiff and his condition on the job, causing him to feel distress. Plaintiff sued for intentional infliction of emotional distress.  Court held that D was not liable because the damages were not severe, but the conduct could have been characterized as extreme and outrageous</w:t>
      </w:r>
    </w:p>
    <w:p w14:paraId="22311530" w14:textId="3E2D1D8A" w:rsidR="002D74D7" w:rsidRPr="008B1776" w:rsidRDefault="00F40E64" w:rsidP="008D24CF">
      <w:pPr>
        <w:pStyle w:val="ListParagraph"/>
        <w:numPr>
          <w:ilvl w:val="3"/>
          <w:numId w:val="15"/>
        </w:numPr>
        <w:rPr>
          <w:rFonts w:cs="Times New Roman"/>
        </w:rPr>
      </w:pPr>
      <w:r w:rsidRPr="008B1776">
        <w:rPr>
          <w:rFonts w:cs="Times New Roman"/>
        </w:rPr>
        <w:t>Does not include mere</w:t>
      </w:r>
    </w:p>
    <w:p w14:paraId="417189E6" w14:textId="07785E2B" w:rsidR="00F40E64" w:rsidRPr="008B1776" w:rsidRDefault="00F40E64" w:rsidP="008D24CF">
      <w:pPr>
        <w:pStyle w:val="ListParagraph"/>
        <w:numPr>
          <w:ilvl w:val="4"/>
          <w:numId w:val="15"/>
        </w:numPr>
        <w:rPr>
          <w:rFonts w:cs="Times New Roman"/>
        </w:rPr>
      </w:pPr>
      <w:r w:rsidRPr="008B1776">
        <w:rPr>
          <w:rFonts w:cs="Times New Roman"/>
        </w:rPr>
        <w:t xml:space="preserve">Insults </w:t>
      </w:r>
    </w:p>
    <w:p w14:paraId="0087B431" w14:textId="77777777" w:rsidR="00F40E64" w:rsidRPr="008B1776" w:rsidRDefault="00F40E64" w:rsidP="008D24CF">
      <w:pPr>
        <w:pStyle w:val="ListParagraph"/>
        <w:numPr>
          <w:ilvl w:val="4"/>
          <w:numId w:val="15"/>
        </w:numPr>
        <w:rPr>
          <w:rFonts w:cs="Times New Roman"/>
        </w:rPr>
      </w:pPr>
      <w:r w:rsidRPr="008B1776">
        <w:rPr>
          <w:rFonts w:cs="Times New Roman"/>
        </w:rPr>
        <w:t xml:space="preserve">Indignities </w:t>
      </w:r>
    </w:p>
    <w:p w14:paraId="272B3B95" w14:textId="77777777" w:rsidR="00F40E64" w:rsidRPr="008B1776" w:rsidRDefault="00F40E64" w:rsidP="008D24CF">
      <w:pPr>
        <w:pStyle w:val="ListParagraph"/>
        <w:numPr>
          <w:ilvl w:val="4"/>
          <w:numId w:val="15"/>
        </w:numPr>
        <w:rPr>
          <w:rFonts w:cs="Times New Roman"/>
        </w:rPr>
      </w:pPr>
      <w:r w:rsidRPr="008B1776">
        <w:rPr>
          <w:rFonts w:cs="Times New Roman"/>
        </w:rPr>
        <w:t>Threats</w:t>
      </w:r>
    </w:p>
    <w:p w14:paraId="08C39C8F" w14:textId="77777777" w:rsidR="00F40E64" w:rsidRPr="008B1776" w:rsidRDefault="00F40E64" w:rsidP="008D24CF">
      <w:pPr>
        <w:pStyle w:val="ListParagraph"/>
        <w:numPr>
          <w:ilvl w:val="4"/>
          <w:numId w:val="15"/>
        </w:numPr>
        <w:rPr>
          <w:rFonts w:cs="Times New Roman"/>
        </w:rPr>
      </w:pPr>
      <w:r w:rsidRPr="008B1776">
        <w:rPr>
          <w:rFonts w:cs="Times New Roman"/>
        </w:rPr>
        <w:t>Annoyances</w:t>
      </w:r>
    </w:p>
    <w:p w14:paraId="29F3C444" w14:textId="77777777" w:rsidR="00F40E64" w:rsidRPr="008B1776" w:rsidRDefault="00F40E64" w:rsidP="008D24CF">
      <w:pPr>
        <w:pStyle w:val="ListParagraph"/>
        <w:numPr>
          <w:ilvl w:val="4"/>
          <w:numId w:val="15"/>
        </w:numPr>
        <w:rPr>
          <w:rFonts w:cs="Times New Roman"/>
        </w:rPr>
      </w:pPr>
      <w:r w:rsidRPr="008B1776">
        <w:rPr>
          <w:rFonts w:cs="Times New Roman"/>
        </w:rPr>
        <w:t xml:space="preserve">Petty oppressions </w:t>
      </w:r>
      <w:r w:rsidRPr="008B1776">
        <w:rPr>
          <w:rFonts w:cs="Times New Roman"/>
          <w:b/>
        </w:rPr>
        <w:t>OR</w:t>
      </w:r>
      <w:r w:rsidRPr="008B1776">
        <w:rPr>
          <w:rFonts w:cs="Times New Roman"/>
        </w:rPr>
        <w:t xml:space="preserve"> </w:t>
      </w:r>
    </w:p>
    <w:p w14:paraId="412654FF" w14:textId="02124C4D" w:rsidR="00F40E64" w:rsidRPr="008B1776" w:rsidRDefault="00F40E64" w:rsidP="008D24CF">
      <w:pPr>
        <w:pStyle w:val="ListParagraph"/>
        <w:numPr>
          <w:ilvl w:val="4"/>
          <w:numId w:val="15"/>
        </w:numPr>
        <w:rPr>
          <w:rFonts w:cs="Times New Roman"/>
        </w:rPr>
      </w:pPr>
      <w:r w:rsidRPr="008B1776">
        <w:rPr>
          <w:rFonts w:cs="Times New Roman"/>
        </w:rPr>
        <w:t>Other trivialities</w:t>
      </w:r>
    </w:p>
    <w:p w14:paraId="2931A0FB" w14:textId="54A5188A" w:rsidR="006F6966" w:rsidRPr="008B1776" w:rsidRDefault="006F6966" w:rsidP="008D24CF">
      <w:pPr>
        <w:pStyle w:val="ListParagraph"/>
        <w:numPr>
          <w:ilvl w:val="5"/>
          <w:numId w:val="15"/>
        </w:numPr>
        <w:rPr>
          <w:rFonts w:cs="Times New Roman"/>
        </w:rPr>
      </w:pPr>
      <w:r w:rsidRPr="008B1776">
        <w:rPr>
          <w:rFonts w:cs="Times New Roman"/>
        </w:rPr>
        <w:t>Pubic Policy</w:t>
      </w:r>
    </w:p>
    <w:p w14:paraId="6FF993B9" w14:textId="1DD36DA0" w:rsidR="006F6966" w:rsidRPr="008B1776" w:rsidRDefault="006F6966" w:rsidP="008D24CF">
      <w:pPr>
        <w:pStyle w:val="ListParagraph"/>
        <w:numPr>
          <w:ilvl w:val="6"/>
          <w:numId w:val="15"/>
        </w:numPr>
        <w:rPr>
          <w:rFonts w:cs="Times New Roman"/>
        </w:rPr>
      </w:pPr>
      <w:r w:rsidRPr="008B1776">
        <w:rPr>
          <w:rFonts w:cs="Times New Roman"/>
        </w:rPr>
        <w:t>Society cannot be based on people getting their feelings hurt and going to court</w:t>
      </w:r>
    </w:p>
    <w:p w14:paraId="3FB015EC" w14:textId="50C47D87" w:rsidR="00DE2F60" w:rsidRPr="008B1776" w:rsidRDefault="00DE2F60" w:rsidP="008D24CF">
      <w:pPr>
        <w:pStyle w:val="ListParagraph"/>
        <w:numPr>
          <w:ilvl w:val="1"/>
          <w:numId w:val="15"/>
        </w:numPr>
        <w:rPr>
          <w:rFonts w:cs="Times New Roman"/>
        </w:rPr>
      </w:pPr>
      <w:r w:rsidRPr="008B1776">
        <w:rPr>
          <w:rFonts w:cs="Times New Roman"/>
        </w:rPr>
        <w:t>Causation</w:t>
      </w:r>
    </w:p>
    <w:p w14:paraId="27FD3BDF" w14:textId="568F8B80" w:rsidR="003A1493" w:rsidRPr="008B1776" w:rsidRDefault="00DF44BD" w:rsidP="008D24CF">
      <w:pPr>
        <w:pStyle w:val="ListParagraph"/>
        <w:numPr>
          <w:ilvl w:val="2"/>
          <w:numId w:val="15"/>
        </w:numPr>
        <w:rPr>
          <w:rFonts w:cs="Times New Roman"/>
        </w:rPr>
      </w:pPr>
      <w:r w:rsidRPr="008B1776">
        <w:rPr>
          <w:rFonts w:cs="Times New Roman"/>
        </w:rPr>
        <w:t>There must be a causal connection between the volitional act and the severe emotional distress</w:t>
      </w:r>
      <w:r w:rsidR="003A1493" w:rsidRPr="008B1776">
        <w:rPr>
          <w:rFonts w:cs="Times New Roman"/>
        </w:rPr>
        <w:t xml:space="preserve"> </w:t>
      </w:r>
    </w:p>
    <w:p w14:paraId="505E67E4" w14:textId="1EF8FEE9" w:rsidR="00DE2F60" w:rsidRPr="008B1776" w:rsidRDefault="00DE2F60" w:rsidP="008D24CF">
      <w:pPr>
        <w:pStyle w:val="ListParagraph"/>
        <w:numPr>
          <w:ilvl w:val="1"/>
          <w:numId w:val="15"/>
        </w:numPr>
        <w:rPr>
          <w:rFonts w:cs="Times New Roman"/>
        </w:rPr>
      </w:pPr>
      <w:r w:rsidRPr="008B1776">
        <w:rPr>
          <w:rFonts w:cs="Times New Roman"/>
        </w:rPr>
        <w:t>Invasion of a protected interest</w:t>
      </w:r>
    </w:p>
    <w:p w14:paraId="696419ED" w14:textId="404397F4" w:rsidR="00D8289D" w:rsidRPr="008B1776" w:rsidRDefault="00D8289D" w:rsidP="008D24CF">
      <w:pPr>
        <w:pStyle w:val="ListParagraph"/>
        <w:numPr>
          <w:ilvl w:val="2"/>
          <w:numId w:val="15"/>
        </w:numPr>
        <w:rPr>
          <w:rFonts w:cs="Times New Roman"/>
        </w:rPr>
      </w:pPr>
      <w:r w:rsidRPr="008B1776">
        <w:rPr>
          <w:rFonts w:cs="Times New Roman"/>
        </w:rPr>
        <w:t>Severe emotional distress</w:t>
      </w:r>
    </w:p>
    <w:p w14:paraId="6555F513" w14:textId="2DA7B41E" w:rsidR="009F40E2" w:rsidRPr="008B1776" w:rsidRDefault="009F40E2" w:rsidP="008D24CF">
      <w:pPr>
        <w:pStyle w:val="ListParagraph"/>
        <w:numPr>
          <w:ilvl w:val="3"/>
          <w:numId w:val="15"/>
        </w:numPr>
        <w:rPr>
          <w:rFonts w:cs="Times New Roman"/>
        </w:rPr>
      </w:pPr>
      <w:r w:rsidRPr="008B1776">
        <w:rPr>
          <w:rFonts w:cs="Times New Roman"/>
        </w:rPr>
        <w:t>Distress so severe that no reasonable person could be expected to endure it</w:t>
      </w:r>
    </w:p>
    <w:p w14:paraId="159DE219" w14:textId="64F78C42" w:rsidR="00204141" w:rsidRPr="008B1776" w:rsidRDefault="00204141" w:rsidP="008D24CF">
      <w:pPr>
        <w:pStyle w:val="ListParagraph"/>
        <w:numPr>
          <w:ilvl w:val="3"/>
          <w:numId w:val="15"/>
        </w:numPr>
        <w:rPr>
          <w:rFonts w:cs="Times New Roman"/>
        </w:rPr>
      </w:pPr>
      <w:r w:rsidRPr="008B1776">
        <w:rPr>
          <w:rFonts w:cs="Times New Roman"/>
        </w:rPr>
        <w:t xml:space="preserve">Words are generally insufficient </w:t>
      </w:r>
    </w:p>
    <w:p w14:paraId="3C4617D7" w14:textId="76A796B5" w:rsidR="00067690" w:rsidRPr="008B1776" w:rsidRDefault="004D302B" w:rsidP="008D24CF">
      <w:pPr>
        <w:pStyle w:val="Heading3"/>
        <w:numPr>
          <w:ilvl w:val="0"/>
          <w:numId w:val="15"/>
        </w:numPr>
        <w:rPr>
          <w:rFonts w:ascii="Times New Roman" w:hAnsi="Times New Roman" w:cs="Times New Roman"/>
          <w:color w:val="auto"/>
        </w:rPr>
      </w:pPr>
      <w:bookmarkStart w:id="37" w:name="_Toc344654031"/>
      <w:r w:rsidRPr="008B1776">
        <w:rPr>
          <w:rFonts w:ascii="Times New Roman" w:hAnsi="Times New Roman" w:cs="Times New Roman"/>
          <w:color w:val="auto"/>
        </w:rPr>
        <w:t>Bystander doctrine</w:t>
      </w:r>
      <w:bookmarkEnd w:id="37"/>
    </w:p>
    <w:p w14:paraId="29A9D36E" w14:textId="77777777" w:rsidR="00A222D7" w:rsidRPr="008B1776" w:rsidRDefault="00A222D7" w:rsidP="008D24CF">
      <w:pPr>
        <w:pStyle w:val="ListParagraph"/>
        <w:numPr>
          <w:ilvl w:val="1"/>
          <w:numId w:val="15"/>
        </w:numPr>
        <w:rPr>
          <w:rFonts w:cs="Times New Roman"/>
        </w:rPr>
      </w:pPr>
      <w:r w:rsidRPr="008B1776">
        <w:rPr>
          <w:rFonts w:cs="Times New Roman"/>
        </w:rPr>
        <w:t>General Rule</w:t>
      </w:r>
    </w:p>
    <w:p w14:paraId="7F1F8112" w14:textId="0B7977EB" w:rsidR="004D302B" w:rsidRPr="008B1776" w:rsidRDefault="00A222D7" w:rsidP="008D24CF">
      <w:pPr>
        <w:pStyle w:val="ListParagraph"/>
        <w:numPr>
          <w:ilvl w:val="2"/>
          <w:numId w:val="15"/>
        </w:numPr>
        <w:rPr>
          <w:rFonts w:cs="Times New Roman"/>
        </w:rPr>
      </w:pPr>
      <w:r w:rsidRPr="008B1776">
        <w:rPr>
          <w:rFonts w:cs="Times New Roman"/>
        </w:rPr>
        <w:lastRenderedPageBreak/>
        <w:t>P can recover from recovery</w:t>
      </w:r>
      <w:r w:rsidR="00114945" w:rsidRPr="008B1776">
        <w:rPr>
          <w:rFonts w:cs="Times New Roman"/>
        </w:rPr>
        <w:t xml:space="preserve"> D</w:t>
      </w:r>
      <w:r w:rsidRPr="008B1776">
        <w:rPr>
          <w:rFonts w:cs="Times New Roman"/>
        </w:rPr>
        <w:t xml:space="preserve"> if D knows of </w:t>
      </w:r>
      <w:r w:rsidR="00114945" w:rsidRPr="008B1776">
        <w:rPr>
          <w:rFonts w:cs="Times New Roman"/>
        </w:rPr>
        <w:t>P’s</w:t>
      </w:r>
      <w:r w:rsidRPr="008B1776">
        <w:rPr>
          <w:rFonts w:cs="Times New Roman"/>
        </w:rPr>
        <w:t xml:space="preserve"> presence </w:t>
      </w:r>
      <w:r w:rsidR="00114945" w:rsidRPr="008B1776">
        <w:rPr>
          <w:rFonts w:cs="Times New Roman"/>
          <w:b/>
        </w:rPr>
        <w:t>AND</w:t>
      </w:r>
      <w:r w:rsidRPr="008B1776">
        <w:rPr>
          <w:rFonts w:cs="Times New Roman"/>
          <w:b/>
          <w:i/>
        </w:rPr>
        <w:t xml:space="preserve"> </w:t>
      </w:r>
      <w:r w:rsidRPr="008B1776">
        <w:rPr>
          <w:rFonts w:cs="Times New Roman"/>
        </w:rPr>
        <w:t>the conduct was directed at a member of the</w:t>
      </w:r>
      <w:r w:rsidR="00114945" w:rsidRPr="008B1776">
        <w:rPr>
          <w:rFonts w:cs="Times New Roman"/>
        </w:rPr>
        <w:t xml:space="preserve"> P’s immediate family </w:t>
      </w:r>
      <w:r w:rsidR="00114945" w:rsidRPr="008B1776">
        <w:rPr>
          <w:rFonts w:cs="Times New Roman"/>
          <w:b/>
        </w:rPr>
        <w:t>OR</w:t>
      </w:r>
      <w:r w:rsidRPr="008B1776">
        <w:rPr>
          <w:rFonts w:cs="Times New Roman"/>
        </w:rPr>
        <w:t xml:space="preserve"> </w:t>
      </w:r>
      <w:r w:rsidR="00114945" w:rsidRPr="008B1776">
        <w:rPr>
          <w:rFonts w:cs="Times New Roman"/>
        </w:rPr>
        <w:t>P</w:t>
      </w:r>
      <w:r w:rsidRPr="008B1776">
        <w:rPr>
          <w:rFonts w:cs="Times New Roman"/>
        </w:rPr>
        <w:t xml:space="preserve"> suffer</w:t>
      </w:r>
      <w:r w:rsidR="00114945" w:rsidRPr="008B1776">
        <w:rPr>
          <w:rFonts w:cs="Times New Roman"/>
        </w:rPr>
        <w:t>ed</w:t>
      </w:r>
      <w:r w:rsidRPr="008B1776">
        <w:rPr>
          <w:rFonts w:cs="Times New Roman"/>
        </w:rPr>
        <w:t xml:space="preserve"> bodily harm as a result of the </w:t>
      </w:r>
      <w:r w:rsidR="00114945" w:rsidRPr="008B1776">
        <w:rPr>
          <w:rFonts w:cs="Times New Roman"/>
        </w:rPr>
        <w:t xml:space="preserve">emotional </w:t>
      </w:r>
      <w:r w:rsidRPr="008B1776">
        <w:rPr>
          <w:rFonts w:cs="Times New Roman"/>
        </w:rPr>
        <w:t>distress.</w:t>
      </w:r>
    </w:p>
    <w:p w14:paraId="1365581F" w14:textId="6A05E935" w:rsidR="00F2627F" w:rsidRPr="008B1776" w:rsidRDefault="00F2654B" w:rsidP="008D24CF">
      <w:pPr>
        <w:pStyle w:val="ListParagraph"/>
        <w:numPr>
          <w:ilvl w:val="1"/>
          <w:numId w:val="15"/>
        </w:numPr>
        <w:rPr>
          <w:rFonts w:cs="Times New Roman"/>
        </w:rPr>
      </w:pPr>
      <w:r w:rsidRPr="008B1776">
        <w:rPr>
          <w:rFonts w:cs="Times New Roman"/>
        </w:rPr>
        <w:t>Elements</w:t>
      </w:r>
    </w:p>
    <w:p w14:paraId="7FD08764" w14:textId="24B0EBCA" w:rsidR="00F2654B" w:rsidRPr="008B1776" w:rsidRDefault="00F2654B" w:rsidP="008D24CF">
      <w:pPr>
        <w:pStyle w:val="ListParagraph"/>
        <w:numPr>
          <w:ilvl w:val="2"/>
          <w:numId w:val="15"/>
        </w:numPr>
        <w:rPr>
          <w:rFonts w:cs="Times New Roman"/>
        </w:rPr>
      </w:pPr>
      <w:r w:rsidRPr="008B1776">
        <w:rPr>
          <w:rFonts w:cs="Times New Roman"/>
        </w:rPr>
        <w:t xml:space="preserve">Normal IIED (See above) </w:t>
      </w:r>
      <w:r w:rsidRPr="008B1776">
        <w:rPr>
          <w:rFonts w:cs="Times New Roman"/>
          <w:b/>
        </w:rPr>
        <w:t>AND</w:t>
      </w:r>
    </w:p>
    <w:p w14:paraId="51EE48E5" w14:textId="31F2583B" w:rsidR="00A222D7" w:rsidRPr="008B1776" w:rsidRDefault="00F2627F" w:rsidP="008D24CF">
      <w:pPr>
        <w:pStyle w:val="ListParagraph"/>
        <w:numPr>
          <w:ilvl w:val="2"/>
          <w:numId w:val="15"/>
        </w:numPr>
        <w:rPr>
          <w:rFonts w:cs="Times New Roman"/>
        </w:rPr>
      </w:pPr>
      <w:r w:rsidRPr="008B1776">
        <w:rPr>
          <w:rFonts w:cs="Times New Roman"/>
        </w:rPr>
        <w:t>3 Proximities</w:t>
      </w:r>
    </w:p>
    <w:p w14:paraId="4DFA21E0" w14:textId="227801FF" w:rsidR="00114945" w:rsidRPr="008B1776" w:rsidRDefault="00F2627F" w:rsidP="008D24CF">
      <w:pPr>
        <w:pStyle w:val="ListParagraph"/>
        <w:numPr>
          <w:ilvl w:val="3"/>
          <w:numId w:val="15"/>
        </w:numPr>
        <w:rPr>
          <w:rFonts w:cs="Times New Roman"/>
        </w:rPr>
      </w:pPr>
      <w:r w:rsidRPr="008B1776">
        <w:rPr>
          <w:rFonts w:cs="Times New Roman"/>
        </w:rPr>
        <w:t>Spatial</w:t>
      </w:r>
    </w:p>
    <w:p w14:paraId="32527B13" w14:textId="0BB2F4E3" w:rsidR="00F2654B" w:rsidRPr="008B1776" w:rsidRDefault="00F2654B" w:rsidP="008D24CF">
      <w:pPr>
        <w:pStyle w:val="ListParagraph"/>
        <w:numPr>
          <w:ilvl w:val="4"/>
          <w:numId w:val="15"/>
        </w:numPr>
        <w:rPr>
          <w:rFonts w:cs="Times New Roman"/>
        </w:rPr>
      </w:pPr>
      <w:r w:rsidRPr="008B1776">
        <w:rPr>
          <w:rFonts w:cs="Times New Roman"/>
        </w:rPr>
        <w:t>P must have been near the incident that caused the severe emotional distress</w:t>
      </w:r>
    </w:p>
    <w:p w14:paraId="392FA766" w14:textId="55DCF494" w:rsidR="00F2627F" w:rsidRPr="008B1776" w:rsidRDefault="00684734" w:rsidP="008D24CF">
      <w:pPr>
        <w:pStyle w:val="ListParagraph"/>
        <w:numPr>
          <w:ilvl w:val="3"/>
          <w:numId w:val="15"/>
        </w:numPr>
        <w:rPr>
          <w:rFonts w:cs="Times New Roman"/>
        </w:rPr>
      </w:pPr>
      <w:r w:rsidRPr="008B1776">
        <w:rPr>
          <w:rFonts w:cs="Times New Roman"/>
        </w:rPr>
        <w:t>Relational</w:t>
      </w:r>
    </w:p>
    <w:p w14:paraId="5CF7BF53" w14:textId="1CC3124F" w:rsidR="00B57655" w:rsidRPr="008B1776" w:rsidRDefault="00B57655" w:rsidP="008D24CF">
      <w:pPr>
        <w:pStyle w:val="ListParagraph"/>
        <w:numPr>
          <w:ilvl w:val="4"/>
          <w:numId w:val="15"/>
        </w:numPr>
        <w:rPr>
          <w:rFonts w:cs="Times New Roman"/>
        </w:rPr>
      </w:pPr>
      <w:r w:rsidRPr="008B1776">
        <w:rPr>
          <w:rFonts w:cs="Times New Roman"/>
        </w:rPr>
        <w:t>P must have a close relationship, usually a familial relationship, with the a harmed party in the incident</w:t>
      </w:r>
    </w:p>
    <w:p w14:paraId="02A22078" w14:textId="23AA7347" w:rsidR="00B57655" w:rsidRPr="008B1776" w:rsidRDefault="00B57655" w:rsidP="008D24CF">
      <w:pPr>
        <w:pStyle w:val="ListParagraph"/>
        <w:numPr>
          <w:ilvl w:val="5"/>
          <w:numId w:val="15"/>
        </w:numPr>
        <w:rPr>
          <w:rFonts w:cs="Times New Roman"/>
        </w:rPr>
      </w:pPr>
      <w:r w:rsidRPr="008B1776">
        <w:rPr>
          <w:rFonts w:cs="Times New Roman"/>
        </w:rPr>
        <w:t>Public policy</w:t>
      </w:r>
    </w:p>
    <w:p w14:paraId="20C43ED0" w14:textId="5244231D" w:rsidR="00B57655" w:rsidRPr="008B1776" w:rsidRDefault="00B57655" w:rsidP="008D24CF">
      <w:pPr>
        <w:pStyle w:val="ListParagraph"/>
        <w:numPr>
          <w:ilvl w:val="6"/>
          <w:numId w:val="15"/>
        </w:numPr>
        <w:rPr>
          <w:rFonts w:cs="Times New Roman"/>
        </w:rPr>
      </w:pPr>
      <w:r w:rsidRPr="008B1776">
        <w:rPr>
          <w:rFonts w:cs="Times New Roman"/>
        </w:rPr>
        <w:t>Don’t want to water down the claim of legitimate Ps</w:t>
      </w:r>
    </w:p>
    <w:p w14:paraId="70F14610" w14:textId="0B112C71" w:rsidR="00F2627F" w:rsidRPr="008B1776" w:rsidRDefault="00F2627F" w:rsidP="008D24CF">
      <w:pPr>
        <w:pStyle w:val="ListParagraph"/>
        <w:numPr>
          <w:ilvl w:val="3"/>
          <w:numId w:val="15"/>
        </w:numPr>
        <w:rPr>
          <w:rFonts w:cs="Times New Roman"/>
        </w:rPr>
      </w:pPr>
      <w:r w:rsidRPr="008B1776">
        <w:rPr>
          <w:rFonts w:cs="Times New Roman"/>
        </w:rPr>
        <w:t>Temporal</w:t>
      </w:r>
      <w:r w:rsidR="00592717" w:rsidRPr="008B1776">
        <w:rPr>
          <w:rFonts w:cs="Times New Roman"/>
        </w:rPr>
        <w:t xml:space="preserve"> </w:t>
      </w:r>
    </w:p>
    <w:p w14:paraId="755DF303" w14:textId="3D23AD69" w:rsidR="00ED0CB3" w:rsidRPr="008B1776" w:rsidRDefault="00ED0CB3" w:rsidP="008D24CF">
      <w:pPr>
        <w:pStyle w:val="ListParagraph"/>
        <w:numPr>
          <w:ilvl w:val="4"/>
          <w:numId w:val="15"/>
        </w:numPr>
        <w:rPr>
          <w:rFonts w:cs="Times New Roman"/>
        </w:rPr>
      </w:pPr>
      <w:r w:rsidRPr="008B1776">
        <w:rPr>
          <w:rFonts w:cs="Times New Roman"/>
        </w:rPr>
        <w:t>P had to learn of the incident in a reasonably short period of time</w:t>
      </w:r>
    </w:p>
    <w:p w14:paraId="3040B31A" w14:textId="1CC05B21" w:rsidR="00ED0CB3" w:rsidRPr="008B1776" w:rsidRDefault="00ED0CB3" w:rsidP="008D24CF">
      <w:pPr>
        <w:pStyle w:val="ListParagraph"/>
        <w:numPr>
          <w:ilvl w:val="5"/>
          <w:numId w:val="15"/>
        </w:numPr>
        <w:rPr>
          <w:rFonts w:cs="Times New Roman"/>
        </w:rPr>
      </w:pPr>
      <w:r w:rsidRPr="008B1776">
        <w:rPr>
          <w:rFonts w:cs="Times New Roman"/>
        </w:rPr>
        <w:t>Hearing about the incident from somebody else negates the awareness</w:t>
      </w:r>
    </w:p>
    <w:p w14:paraId="4B504464" w14:textId="388EC9E0" w:rsidR="00C65804" w:rsidRPr="008B1776" w:rsidRDefault="00C65804" w:rsidP="008D24CF">
      <w:pPr>
        <w:pStyle w:val="ListParagraph"/>
        <w:numPr>
          <w:ilvl w:val="1"/>
          <w:numId w:val="15"/>
        </w:numPr>
        <w:rPr>
          <w:rFonts w:cs="Times New Roman"/>
        </w:rPr>
      </w:pPr>
      <w:r w:rsidRPr="008B1776">
        <w:rPr>
          <w:rFonts w:cs="Times New Roman"/>
        </w:rPr>
        <w:t>Public Policy</w:t>
      </w:r>
    </w:p>
    <w:p w14:paraId="288CB2D3" w14:textId="77777777" w:rsidR="00270FA6" w:rsidRPr="008B1776" w:rsidRDefault="00270FA6" w:rsidP="008D24CF">
      <w:pPr>
        <w:pStyle w:val="ListParagraph"/>
        <w:numPr>
          <w:ilvl w:val="2"/>
          <w:numId w:val="15"/>
        </w:numPr>
        <w:rPr>
          <w:rFonts w:cs="Times New Roman"/>
        </w:rPr>
      </w:pPr>
      <w:r w:rsidRPr="008B1776">
        <w:rPr>
          <w:rFonts w:cs="Times New Roman"/>
        </w:rPr>
        <w:t>Creating the bystander doctrine</w:t>
      </w:r>
    </w:p>
    <w:p w14:paraId="615C9A0D" w14:textId="38B52018" w:rsidR="00C65804" w:rsidRPr="008B1776" w:rsidRDefault="00C65804" w:rsidP="008D24CF">
      <w:pPr>
        <w:pStyle w:val="ListParagraph"/>
        <w:numPr>
          <w:ilvl w:val="3"/>
          <w:numId w:val="15"/>
        </w:numPr>
        <w:rPr>
          <w:rFonts w:cs="Times New Roman"/>
        </w:rPr>
      </w:pPr>
      <w:r w:rsidRPr="008B1776">
        <w:rPr>
          <w:rFonts w:cs="Times New Roman"/>
        </w:rPr>
        <w:t>Bystander recovery was incorporated to allow for the greatest amount of justice</w:t>
      </w:r>
    </w:p>
    <w:p w14:paraId="57A59730" w14:textId="2DDBCD98" w:rsidR="008A3E68" w:rsidRPr="008B1776" w:rsidRDefault="008A3E68" w:rsidP="008D24CF">
      <w:pPr>
        <w:pStyle w:val="ListParagraph"/>
        <w:numPr>
          <w:ilvl w:val="4"/>
          <w:numId w:val="15"/>
        </w:numPr>
        <w:rPr>
          <w:rFonts w:cs="Times New Roman"/>
        </w:rPr>
      </w:pPr>
      <w:r w:rsidRPr="008B1776">
        <w:rPr>
          <w:rFonts w:cs="Times New Roman"/>
        </w:rPr>
        <w:t xml:space="preserve">There should me a mechanism for recovery for those that satisfy the three proximities.  They are harmed by the reckless actions of D. </w:t>
      </w:r>
    </w:p>
    <w:p w14:paraId="58E37874" w14:textId="6DA1FB0C" w:rsidR="00C65804" w:rsidRPr="008B1776" w:rsidRDefault="008A3E68" w:rsidP="008D24CF">
      <w:pPr>
        <w:pStyle w:val="ListParagraph"/>
        <w:numPr>
          <w:ilvl w:val="3"/>
          <w:numId w:val="15"/>
        </w:numPr>
        <w:rPr>
          <w:rFonts w:cs="Times New Roman"/>
        </w:rPr>
      </w:pPr>
      <w:r w:rsidRPr="008B1776">
        <w:rPr>
          <w:rFonts w:cs="Times New Roman"/>
        </w:rPr>
        <w:t xml:space="preserve">Don’t use transferred intent because courts wanted to avoid confusion in application </w:t>
      </w:r>
    </w:p>
    <w:p w14:paraId="179D1196" w14:textId="60F95192" w:rsidR="00270FA6" w:rsidRPr="008B1776" w:rsidRDefault="00270FA6" w:rsidP="008D24CF">
      <w:pPr>
        <w:pStyle w:val="ListParagraph"/>
        <w:numPr>
          <w:ilvl w:val="2"/>
          <w:numId w:val="15"/>
        </w:numPr>
        <w:rPr>
          <w:rFonts w:cs="Times New Roman"/>
        </w:rPr>
      </w:pPr>
      <w:r w:rsidRPr="008B1776">
        <w:rPr>
          <w:rFonts w:cs="Times New Roman"/>
        </w:rPr>
        <w:t>Drawing the line for bystander recovery</w:t>
      </w:r>
    </w:p>
    <w:p w14:paraId="7FB86B4C" w14:textId="5340894D" w:rsidR="00270FA6" w:rsidRPr="008B1776" w:rsidRDefault="00270FA6" w:rsidP="008D24CF">
      <w:pPr>
        <w:pStyle w:val="ListParagraph"/>
        <w:numPr>
          <w:ilvl w:val="3"/>
          <w:numId w:val="15"/>
        </w:numPr>
        <w:rPr>
          <w:rFonts w:cs="Times New Roman"/>
        </w:rPr>
      </w:pPr>
      <w:r w:rsidRPr="008B1776">
        <w:rPr>
          <w:rFonts w:cs="Times New Roman"/>
        </w:rPr>
        <w:t>Common law limi</w:t>
      </w:r>
      <w:r w:rsidR="007A2140" w:rsidRPr="008B1776">
        <w:rPr>
          <w:rFonts w:cs="Times New Roman"/>
        </w:rPr>
        <w:t>tation vs. statutorily created limitation</w:t>
      </w:r>
    </w:p>
    <w:p w14:paraId="3513CA31" w14:textId="77777777" w:rsidR="007A2140" w:rsidRPr="008B1776" w:rsidRDefault="007A2140" w:rsidP="008D24CF">
      <w:pPr>
        <w:pStyle w:val="ListParagraph"/>
        <w:numPr>
          <w:ilvl w:val="3"/>
          <w:numId w:val="15"/>
        </w:numPr>
        <w:rPr>
          <w:rFonts w:cs="Times New Roman"/>
        </w:rPr>
      </w:pPr>
    </w:p>
    <w:p w14:paraId="1D108CDF" w14:textId="417063D0" w:rsidR="00DE2F60" w:rsidRPr="008B1776" w:rsidRDefault="005736BC" w:rsidP="008D24CF">
      <w:pPr>
        <w:pStyle w:val="Heading3"/>
        <w:numPr>
          <w:ilvl w:val="0"/>
          <w:numId w:val="15"/>
        </w:numPr>
        <w:rPr>
          <w:rFonts w:ascii="Times New Roman" w:hAnsi="Times New Roman" w:cs="Times New Roman"/>
          <w:color w:val="auto"/>
        </w:rPr>
      </w:pPr>
      <w:bookmarkStart w:id="38" w:name="_Toc344654032"/>
      <w:r w:rsidRPr="008B1776">
        <w:rPr>
          <w:rFonts w:ascii="Times New Roman" w:hAnsi="Times New Roman" w:cs="Times New Roman"/>
          <w:color w:val="auto"/>
        </w:rPr>
        <w:t>Public policy ju</w:t>
      </w:r>
      <w:r w:rsidR="00A01AF5" w:rsidRPr="008B1776">
        <w:rPr>
          <w:rFonts w:ascii="Times New Roman" w:hAnsi="Times New Roman" w:cs="Times New Roman"/>
          <w:color w:val="auto"/>
        </w:rPr>
        <w:t>stifications creating a IIED</w:t>
      </w:r>
      <w:bookmarkEnd w:id="38"/>
    </w:p>
    <w:p w14:paraId="1A625791" w14:textId="77777777" w:rsidR="005736BC" w:rsidRPr="008B1776" w:rsidRDefault="005736BC" w:rsidP="008D24CF">
      <w:pPr>
        <w:pStyle w:val="ListParagraph"/>
        <w:numPr>
          <w:ilvl w:val="1"/>
          <w:numId w:val="15"/>
        </w:numPr>
        <w:rPr>
          <w:rFonts w:cs="Times New Roman"/>
        </w:rPr>
      </w:pPr>
      <w:r w:rsidRPr="008B1776">
        <w:rPr>
          <w:rFonts w:cs="Times New Roman"/>
        </w:rPr>
        <w:t>Actions that cause severe emotional distress lack social utility – they are, in fact, anti-social</w:t>
      </w:r>
    </w:p>
    <w:p w14:paraId="08594402" w14:textId="4362D108" w:rsidR="005736BC" w:rsidRPr="008B1776" w:rsidRDefault="005736BC" w:rsidP="008D24CF">
      <w:pPr>
        <w:pStyle w:val="ListParagraph"/>
        <w:numPr>
          <w:ilvl w:val="1"/>
          <w:numId w:val="15"/>
        </w:numPr>
        <w:rPr>
          <w:rFonts w:cs="Times New Roman"/>
        </w:rPr>
      </w:pPr>
      <w:r w:rsidRPr="008B1776">
        <w:rPr>
          <w:rFonts w:cs="Times New Roman"/>
        </w:rPr>
        <w:t>There is no viable policy reason for protecting the actor from liability</w:t>
      </w:r>
    </w:p>
    <w:p w14:paraId="55309221" w14:textId="51DD7B53" w:rsidR="005736BC" w:rsidRPr="008B1776" w:rsidRDefault="005736BC" w:rsidP="008D24CF">
      <w:pPr>
        <w:pStyle w:val="ListParagraph"/>
        <w:numPr>
          <w:ilvl w:val="1"/>
          <w:numId w:val="15"/>
        </w:numPr>
        <w:rPr>
          <w:rFonts w:cs="Times New Roman"/>
        </w:rPr>
      </w:pPr>
      <w:r w:rsidRPr="008B1776">
        <w:rPr>
          <w:rFonts w:cs="Times New Roman"/>
        </w:rPr>
        <w:t>The law already acknowledges mental suffering as a principal source of damages</w:t>
      </w:r>
    </w:p>
    <w:p w14:paraId="40F9FFF7" w14:textId="3179967E" w:rsidR="005736BC" w:rsidRPr="008B1776" w:rsidRDefault="005736BC" w:rsidP="008D24CF">
      <w:pPr>
        <w:pStyle w:val="ListParagraph"/>
        <w:numPr>
          <w:ilvl w:val="1"/>
          <w:numId w:val="15"/>
        </w:numPr>
        <w:rPr>
          <w:rFonts w:cs="Times New Roman"/>
        </w:rPr>
      </w:pPr>
      <w:r w:rsidRPr="008B1776">
        <w:rPr>
          <w:rFonts w:cs="Times New Roman"/>
        </w:rPr>
        <w:t>The jury is well-</w:t>
      </w:r>
      <w:r w:rsidR="0056656A" w:rsidRPr="008B1776">
        <w:rPr>
          <w:rFonts w:cs="Times New Roman"/>
        </w:rPr>
        <w:t>equipped</w:t>
      </w:r>
      <w:r w:rsidRPr="008B1776">
        <w:rPr>
          <w:rFonts w:cs="Times New Roman"/>
        </w:rPr>
        <w:t xml:space="preserve"> to determine whether outrageous cond</w:t>
      </w:r>
      <w:r w:rsidR="0056656A" w:rsidRPr="008B1776">
        <w:rPr>
          <w:rFonts w:cs="Times New Roman"/>
        </w:rPr>
        <w:t>uct result in mental distress</w:t>
      </w:r>
    </w:p>
    <w:p w14:paraId="7B1CE8B7" w14:textId="107F7ED8" w:rsidR="0056656A" w:rsidRPr="008B1776" w:rsidRDefault="0056656A" w:rsidP="008D24CF">
      <w:pPr>
        <w:pStyle w:val="ListParagraph"/>
        <w:numPr>
          <w:ilvl w:val="2"/>
          <w:numId w:val="15"/>
        </w:numPr>
        <w:rPr>
          <w:rFonts w:cs="Times New Roman"/>
        </w:rPr>
      </w:pPr>
      <w:r w:rsidRPr="008B1776">
        <w:rPr>
          <w:rFonts w:cs="Times New Roman"/>
        </w:rPr>
        <w:t>Addresses the issues of opening the floodgates to new litigation</w:t>
      </w:r>
    </w:p>
    <w:p w14:paraId="208F399D" w14:textId="59321B33" w:rsidR="0056656A" w:rsidRPr="008B1776" w:rsidRDefault="0056656A" w:rsidP="008D24CF">
      <w:pPr>
        <w:pStyle w:val="ListParagraph"/>
        <w:numPr>
          <w:ilvl w:val="1"/>
          <w:numId w:val="15"/>
        </w:numPr>
        <w:rPr>
          <w:rFonts w:cs="Times New Roman"/>
        </w:rPr>
      </w:pPr>
      <w:r w:rsidRPr="008B1776">
        <w:rPr>
          <w:rFonts w:cs="Times New Roman"/>
        </w:rPr>
        <w:t>There should be a method for recovery when a person suffers mentally, but lacks any actual physical injuries</w:t>
      </w:r>
    </w:p>
    <w:p w14:paraId="7BB13B05" w14:textId="724A56CE" w:rsidR="0056656A" w:rsidRPr="008B1776" w:rsidRDefault="0056656A" w:rsidP="008D24CF">
      <w:pPr>
        <w:pStyle w:val="ListParagraph"/>
        <w:numPr>
          <w:ilvl w:val="1"/>
          <w:numId w:val="15"/>
        </w:numPr>
        <w:rPr>
          <w:rFonts w:cs="Times New Roman"/>
        </w:rPr>
      </w:pPr>
      <w:r w:rsidRPr="008B1776">
        <w:rPr>
          <w:rFonts w:cs="Times New Roman"/>
        </w:rPr>
        <w:t>Expansion of an older tort would have been abusive</w:t>
      </w:r>
    </w:p>
    <w:p w14:paraId="5B1A60F7" w14:textId="443F263E" w:rsidR="005B20F1" w:rsidRPr="008B1776" w:rsidRDefault="00214D1E" w:rsidP="008D24CF">
      <w:pPr>
        <w:pStyle w:val="ListParagraph"/>
        <w:numPr>
          <w:ilvl w:val="1"/>
          <w:numId w:val="15"/>
        </w:numPr>
        <w:rPr>
          <w:rFonts w:cs="Times New Roman"/>
        </w:rPr>
      </w:pPr>
      <w:r w:rsidRPr="008B1776">
        <w:rPr>
          <w:rFonts w:cs="Times New Roman"/>
        </w:rPr>
        <w:t>Flood of new litigation is limited due to narrowly construed criteria for triggering the tort</w:t>
      </w:r>
    </w:p>
    <w:p w14:paraId="31109D11" w14:textId="21FAC974" w:rsidR="00507DA9" w:rsidRPr="008B1776" w:rsidRDefault="00507DA9" w:rsidP="008D24CF">
      <w:pPr>
        <w:pStyle w:val="Heading3"/>
        <w:numPr>
          <w:ilvl w:val="0"/>
          <w:numId w:val="15"/>
        </w:numPr>
        <w:rPr>
          <w:rFonts w:ascii="Times New Roman" w:hAnsi="Times New Roman" w:cs="Times New Roman"/>
          <w:color w:val="auto"/>
        </w:rPr>
      </w:pPr>
      <w:bookmarkStart w:id="39" w:name="_Toc344654033"/>
      <w:r w:rsidRPr="008B1776">
        <w:rPr>
          <w:rFonts w:ascii="Times New Roman" w:hAnsi="Times New Roman" w:cs="Times New Roman"/>
          <w:color w:val="auto"/>
        </w:rPr>
        <w:t>Damages</w:t>
      </w:r>
      <w:bookmarkEnd w:id="39"/>
    </w:p>
    <w:p w14:paraId="656655E9" w14:textId="375792C1" w:rsidR="00507DA9" w:rsidRPr="008B1776" w:rsidRDefault="00507DA9" w:rsidP="008D24CF">
      <w:pPr>
        <w:pStyle w:val="ListParagraph"/>
        <w:numPr>
          <w:ilvl w:val="1"/>
          <w:numId w:val="15"/>
        </w:numPr>
        <w:rPr>
          <w:rFonts w:cs="Times New Roman"/>
        </w:rPr>
      </w:pPr>
      <w:r w:rsidRPr="008B1776">
        <w:rPr>
          <w:rFonts w:cs="Times New Roman"/>
        </w:rPr>
        <w:t>Nominal damages are not permitted</w:t>
      </w:r>
    </w:p>
    <w:p w14:paraId="2D0F19A5" w14:textId="47B6F206" w:rsidR="00507DA9" w:rsidRPr="008B1776" w:rsidRDefault="00507DA9" w:rsidP="008D24CF">
      <w:pPr>
        <w:pStyle w:val="ListParagraph"/>
        <w:numPr>
          <w:ilvl w:val="1"/>
          <w:numId w:val="15"/>
        </w:numPr>
        <w:rPr>
          <w:rFonts w:cs="Times New Roman"/>
        </w:rPr>
      </w:pPr>
      <w:r w:rsidRPr="008B1776">
        <w:rPr>
          <w:rFonts w:cs="Times New Roman"/>
        </w:rPr>
        <w:t>IIED claim allows for a greater recovery. Pain &amp; anguish, mental anguish and suffering for rest of your life, lost wages, lost future wages, medica</w:t>
      </w:r>
      <w:r w:rsidR="00643DA9" w:rsidRPr="008B1776">
        <w:rPr>
          <w:rFonts w:cs="Times New Roman"/>
        </w:rPr>
        <w:t>l expenses and punitive damages</w:t>
      </w:r>
    </w:p>
    <w:p w14:paraId="73072D33" w14:textId="2A163589" w:rsidR="00ED0CB3" w:rsidRPr="008B1776" w:rsidRDefault="00E65E16" w:rsidP="008D24CF">
      <w:pPr>
        <w:pStyle w:val="Heading3"/>
        <w:numPr>
          <w:ilvl w:val="0"/>
          <w:numId w:val="15"/>
        </w:numPr>
        <w:rPr>
          <w:rFonts w:ascii="Times New Roman" w:hAnsi="Times New Roman" w:cs="Times New Roman"/>
          <w:color w:val="auto"/>
        </w:rPr>
      </w:pPr>
      <w:bookmarkStart w:id="40" w:name="_Toc344654034"/>
      <w:r w:rsidRPr="008B1776">
        <w:rPr>
          <w:rFonts w:ascii="Times New Roman" w:hAnsi="Times New Roman" w:cs="Times New Roman"/>
          <w:color w:val="auto"/>
        </w:rPr>
        <w:t>Misc.</w:t>
      </w:r>
      <w:bookmarkEnd w:id="40"/>
      <w:r w:rsidRPr="008B1776">
        <w:rPr>
          <w:rFonts w:ascii="Times New Roman" w:hAnsi="Times New Roman" w:cs="Times New Roman"/>
          <w:color w:val="auto"/>
        </w:rPr>
        <w:t xml:space="preserve"> </w:t>
      </w:r>
    </w:p>
    <w:p w14:paraId="4107398E" w14:textId="40E40913" w:rsidR="00E65E16" w:rsidRPr="008B1776" w:rsidRDefault="00E65E16" w:rsidP="008D24CF">
      <w:pPr>
        <w:pStyle w:val="ListParagraph"/>
        <w:numPr>
          <w:ilvl w:val="1"/>
          <w:numId w:val="15"/>
        </w:numPr>
        <w:rPr>
          <w:rFonts w:cs="Times New Roman"/>
        </w:rPr>
      </w:pPr>
      <w:r w:rsidRPr="008B1776">
        <w:rPr>
          <w:rFonts w:cs="Times New Roman"/>
        </w:rPr>
        <w:t>In the case of threatened harm that is deemed to be extreme and outrageous, the threat of harm does not have to be imminent like a battery</w:t>
      </w:r>
    </w:p>
    <w:p w14:paraId="6FBD0134" w14:textId="4F2EECB5" w:rsidR="00E65E16" w:rsidRPr="008B1776" w:rsidRDefault="00A42C39" w:rsidP="008D24CF">
      <w:pPr>
        <w:pStyle w:val="ListParagraph"/>
        <w:numPr>
          <w:ilvl w:val="2"/>
          <w:numId w:val="15"/>
        </w:numPr>
        <w:rPr>
          <w:rFonts w:cs="Times New Roman"/>
        </w:rPr>
      </w:pPr>
      <w:r w:rsidRPr="008B1776">
        <w:rPr>
          <w:rFonts w:cs="Times New Roman"/>
          <w:i/>
        </w:rPr>
        <w:t xml:space="preserve">State Rubbish Collectors Association v. Siliznoff </w:t>
      </w:r>
      <w:r w:rsidRPr="008B1776">
        <w:rPr>
          <w:rFonts w:cs="Times New Roman"/>
        </w:rPr>
        <w:t>– D</w:t>
      </w:r>
      <w:r w:rsidR="00E65E16" w:rsidRPr="008B1776">
        <w:rPr>
          <w:rFonts w:cs="Times New Roman"/>
        </w:rPr>
        <w:t xml:space="preserve">, a non-member of </w:t>
      </w:r>
      <w:r w:rsidRPr="008B1776">
        <w:rPr>
          <w:rFonts w:cs="Times New Roman"/>
        </w:rPr>
        <w:t>P</w:t>
      </w:r>
      <w:r w:rsidR="00E65E16" w:rsidRPr="008B1776">
        <w:rPr>
          <w:rFonts w:cs="Times New Roman"/>
        </w:rPr>
        <w:t xml:space="preserve"> association, collected garbage from a company </w:t>
      </w:r>
      <w:r w:rsidRPr="008B1776">
        <w:rPr>
          <w:rFonts w:cs="Times New Roman"/>
        </w:rPr>
        <w:t>P</w:t>
      </w:r>
      <w:r w:rsidR="00E65E16" w:rsidRPr="008B1776">
        <w:rPr>
          <w:rFonts w:cs="Times New Roman"/>
        </w:rPr>
        <w:t xml:space="preserve"> claimed was within its domain. </w:t>
      </w:r>
      <w:r w:rsidRPr="008B1776">
        <w:rPr>
          <w:rFonts w:cs="Times New Roman"/>
        </w:rPr>
        <w:t>P</w:t>
      </w:r>
      <w:r w:rsidR="00E65E16" w:rsidRPr="008B1776">
        <w:rPr>
          <w:rFonts w:cs="Times New Roman"/>
        </w:rPr>
        <w:t xml:space="preserve"> agent allegedly demanded that </w:t>
      </w:r>
      <w:r w:rsidRPr="008B1776">
        <w:rPr>
          <w:rFonts w:cs="Times New Roman"/>
        </w:rPr>
        <w:t>D</w:t>
      </w:r>
      <w:r w:rsidR="00E65E16" w:rsidRPr="008B1776">
        <w:rPr>
          <w:rFonts w:cs="Times New Roman"/>
        </w:rPr>
        <w:t xml:space="preserve"> surrender the money derived from the collection or suffer physical consequences, in response to which </w:t>
      </w:r>
      <w:r w:rsidRPr="008B1776">
        <w:rPr>
          <w:rFonts w:cs="Times New Roman"/>
        </w:rPr>
        <w:t>D</w:t>
      </w:r>
      <w:r w:rsidR="00E65E16" w:rsidRPr="008B1776">
        <w:rPr>
          <w:rFonts w:cs="Times New Roman"/>
        </w:rPr>
        <w:t xml:space="preserve"> attended </w:t>
      </w:r>
      <w:r w:rsidRPr="008B1776">
        <w:rPr>
          <w:rFonts w:cs="Times New Roman"/>
        </w:rPr>
        <w:t>P’s</w:t>
      </w:r>
      <w:r w:rsidR="00E65E16" w:rsidRPr="008B1776">
        <w:rPr>
          <w:rFonts w:cs="Times New Roman"/>
        </w:rPr>
        <w:t xml:space="preserve"> meeting and signed notes promising </w:t>
      </w:r>
      <w:r w:rsidR="00E65E16" w:rsidRPr="008B1776">
        <w:rPr>
          <w:rFonts w:cs="Times New Roman"/>
        </w:rPr>
        <w:lastRenderedPageBreak/>
        <w:t xml:space="preserve">to pay. </w:t>
      </w:r>
      <w:r w:rsidRPr="008B1776">
        <w:rPr>
          <w:rFonts w:cs="Times New Roman"/>
        </w:rPr>
        <w:t>P</w:t>
      </w:r>
      <w:r w:rsidR="00E65E16" w:rsidRPr="008B1776">
        <w:rPr>
          <w:rFonts w:cs="Times New Roman"/>
        </w:rPr>
        <w:t xml:space="preserve"> sued </w:t>
      </w:r>
      <w:r w:rsidRPr="008B1776">
        <w:rPr>
          <w:rFonts w:cs="Times New Roman"/>
        </w:rPr>
        <w:t>D</w:t>
      </w:r>
      <w:r w:rsidR="00E65E16" w:rsidRPr="008B1776">
        <w:rPr>
          <w:rFonts w:cs="Times New Roman"/>
        </w:rPr>
        <w:t xml:space="preserve"> to force payment of the notes, and </w:t>
      </w:r>
      <w:r w:rsidRPr="008B1776">
        <w:rPr>
          <w:rFonts w:cs="Times New Roman"/>
        </w:rPr>
        <w:t>D</w:t>
      </w:r>
      <w:r w:rsidR="00E65E16" w:rsidRPr="008B1776">
        <w:rPr>
          <w:rFonts w:cs="Times New Roman"/>
        </w:rPr>
        <w:t xml:space="preserve"> argued they were unenforceable and counter-sued for intentional infliction of mental distress.</w:t>
      </w:r>
      <w:r w:rsidR="005C4430" w:rsidRPr="008B1776">
        <w:rPr>
          <w:rFonts w:cs="Times New Roman"/>
        </w:rPr>
        <w:t xml:space="preserve">  Court found in favor of P</w:t>
      </w:r>
    </w:p>
    <w:p w14:paraId="29DBC4C3" w14:textId="77777777" w:rsidR="006108B6" w:rsidRPr="008B1776" w:rsidRDefault="006108B6" w:rsidP="00B76298">
      <w:pPr>
        <w:pStyle w:val="Heading2"/>
        <w:rPr>
          <w:rFonts w:cs="Times New Roman"/>
          <w:color w:val="auto"/>
          <w:sz w:val="28"/>
          <w:szCs w:val="28"/>
        </w:rPr>
      </w:pPr>
      <w:r w:rsidRPr="008B1776">
        <w:rPr>
          <w:rFonts w:cs="Times New Roman"/>
          <w:color w:val="auto"/>
          <w:sz w:val="28"/>
          <w:szCs w:val="28"/>
        </w:rPr>
        <w:br w:type="page"/>
      </w:r>
    </w:p>
    <w:p w14:paraId="221728B8" w14:textId="627B28DE" w:rsidR="00C75AD6" w:rsidRPr="008B1776" w:rsidRDefault="00C75AD6" w:rsidP="00B76298">
      <w:pPr>
        <w:pStyle w:val="Heading2"/>
        <w:rPr>
          <w:rFonts w:cs="Times New Roman"/>
          <w:color w:val="auto"/>
          <w:sz w:val="28"/>
          <w:szCs w:val="28"/>
        </w:rPr>
      </w:pPr>
      <w:bookmarkStart w:id="41" w:name="_Toc344654035"/>
      <w:r w:rsidRPr="008B1776">
        <w:rPr>
          <w:rFonts w:cs="Times New Roman"/>
          <w:color w:val="auto"/>
          <w:sz w:val="28"/>
          <w:szCs w:val="28"/>
        </w:rPr>
        <w:lastRenderedPageBreak/>
        <w:t>Trespass to Land</w:t>
      </w:r>
      <w:bookmarkEnd w:id="41"/>
    </w:p>
    <w:p w14:paraId="5E821DB2" w14:textId="56F61917" w:rsidR="00126BDC" w:rsidRPr="008B1776" w:rsidRDefault="00126BDC" w:rsidP="008D24CF">
      <w:pPr>
        <w:pStyle w:val="Heading3"/>
        <w:numPr>
          <w:ilvl w:val="0"/>
          <w:numId w:val="14"/>
        </w:numPr>
        <w:rPr>
          <w:rFonts w:ascii="Times New Roman" w:hAnsi="Times New Roman" w:cs="Times New Roman"/>
          <w:color w:val="auto"/>
        </w:rPr>
      </w:pPr>
      <w:bookmarkStart w:id="42" w:name="_Toc344654036"/>
      <w:r w:rsidRPr="008B1776">
        <w:rPr>
          <w:rFonts w:ascii="Times New Roman" w:hAnsi="Times New Roman" w:cs="Times New Roman"/>
          <w:color w:val="auto"/>
        </w:rPr>
        <w:t>General Rule</w:t>
      </w:r>
      <w:bookmarkEnd w:id="42"/>
    </w:p>
    <w:p w14:paraId="4C44F3A3" w14:textId="37261382" w:rsidR="00D979B4" w:rsidRPr="008B1776" w:rsidRDefault="00423247" w:rsidP="008D24CF">
      <w:pPr>
        <w:pStyle w:val="ListParagraph"/>
        <w:numPr>
          <w:ilvl w:val="1"/>
          <w:numId w:val="14"/>
        </w:numPr>
        <w:rPr>
          <w:rFonts w:cs="Times New Roman"/>
        </w:rPr>
      </w:pPr>
      <w:r w:rsidRPr="008B1776">
        <w:rPr>
          <w:rFonts w:cs="Times New Roman"/>
        </w:rPr>
        <w:t xml:space="preserve">Every unauthorized </w:t>
      </w:r>
      <w:r w:rsidRPr="008B1776">
        <w:rPr>
          <w:rFonts w:cs="Times New Roman"/>
          <w:b/>
        </w:rPr>
        <w:t>OR</w:t>
      </w:r>
      <w:r w:rsidRPr="008B1776">
        <w:rPr>
          <w:rFonts w:cs="Times New Roman"/>
        </w:rPr>
        <w:t xml:space="preserve"> unlawful entry onto another person’s land.  The law imposes damages for every such unauthorized entry.</w:t>
      </w:r>
    </w:p>
    <w:p w14:paraId="2ACFF8B8" w14:textId="16AE070F" w:rsidR="00EE02D0" w:rsidRPr="008B1776" w:rsidRDefault="00EE02D0" w:rsidP="008D24CF">
      <w:pPr>
        <w:pStyle w:val="ListParagraph"/>
        <w:numPr>
          <w:ilvl w:val="2"/>
          <w:numId w:val="14"/>
        </w:numPr>
        <w:rPr>
          <w:rFonts w:cs="Times New Roman"/>
        </w:rPr>
      </w:pPr>
      <w:r w:rsidRPr="008B1776">
        <w:rPr>
          <w:rFonts w:cs="Times New Roman"/>
        </w:rPr>
        <w:t>Actual ownership of the land is not important</w:t>
      </w:r>
    </w:p>
    <w:p w14:paraId="3B9A47F7" w14:textId="01D0CCBF" w:rsidR="00D21690" w:rsidRPr="008B1776" w:rsidRDefault="00D21690" w:rsidP="008D24CF">
      <w:pPr>
        <w:pStyle w:val="ListParagraph"/>
        <w:numPr>
          <w:ilvl w:val="2"/>
          <w:numId w:val="14"/>
        </w:numPr>
        <w:rPr>
          <w:rFonts w:cs="Times New Roman"/>
        </w:rPr>
      </w:pPr>
      <w:r w:rsidRPr="008B1776">
        <w:rPr>
          <w:rFonts w:cs="Times New Roman"/>
        </w:rPr>
        <w:t>Derives from a right to the exclusive use of one’s land</w:t>
      </w:r>
    </w:p>
    <w:p w14:paraId="4A3DD5B0" w14:textId="413B92AF" w:rsidR="00060944" w:rsidRPr="008B1776" w:rsidRDefault="00060944" w:rsidP="008D24CF">
      <w:pPr>
        <w:pStyle w:val="ListParagraph"/>
        <w:numPr>
          <w:ilvl w:val="1"/>
          <w:numId w:val="14"/>
        </w:numPr>
        <w:rPr>
          <w:rFonts w:cs="Times New Roman"/>
        </w:rPr>
      </w:pPr>
      <w:r w:rsidRPr="008B1776">
        <w:rPr>
          <w:rFonts w:cs="Times New Roman"/>
        </w:rPr>
        <w:t>Land is property that is not moveable</w:t>
      </w:r>
    </w:p>
    <w:p w14:paraId="4429FD34" w14:textId="19E39E84" w:rsidR="00D979B4" w:rsidRPr="008B1776" w:rsidRDefault="00D979B4" w:rsidP="008D24CF">
      <w:pPr>
        <w:pStyle w:val="Heading3"/>
        <w:numPr>
          <w:ilvl w:val="0"/>
          <w:numId w:val="14"/>
        </w:numPr>
        <w:rPr>
          <w:rFonts w:ascii="Times New Roman" w:hAnsi="Times New Roman" w:cs="Times New Roman"/>
          <w:color w:val="auto"/>
        </w:rPr>
      </w:pPr>
      <w:bookmarkStart w:id="43" w:name="_Toc344654037"/>
      <w:r w:rsidRPr="008B1776">
        <w:rPr>
          <w:rFonts w:ascii="Times New Roman" w:hAnsi="Times New Roman" w:cs="Times New Roman"/>
          <w:color w:val="auto"/>
        </w:rPr>
        <w:t>Elements</w:t>
      </w:r>
      <w:bookmarkEnd w:id="43"/>
    </w:p>
    <w:p w14:paraId="0C438B36" w14:textId="37F26730" w:rsidR="00D979B4" w:rsidRPr="008B1776" w:rsidRDefault="00D979B4" w:rsidP="008D24CF">
      <w:pPr>
        <w:pStyle w:val="ListParagraph"/>
        <w:numPr>
          <w:ilvl w:val="1"/>
          <w:numId w:val="14"/>
        </w:numPr>
        <w:rPr>
          <w:rFonts w:cs="Times New Roman"/>
        </w:rPr>
      </w:pPr>
      <w:r w:rsidRPr="008B1776">
        <w:rPr>
          <w:rFonts w:cs="Times New Roman"/>
        </w:rPr>
        <w:t>Intent</w:t>
      </w:r>
    </w:p>
    <w:p w14:paraId="6DE01E18" w14:textId="412F6CA3" w:rsidR="007A2140" w:rsidRPr="008B1776" w:rsidRDefault="00EE02D0" w:rsidP="008D24CF">
      <w:pPr>
        <w:pStyle w:val="ListParagraph"/>
        <w:numPr>
          <w:ilvl w:val="2"/>
          <w:numId w:val="14"/>
        </w:numPr>
        <w:rPr>
          <w:rFonts w:cs="Times New Roman"/>
        </w:rPr>
      </w:pPr>
      <w:r w:rsidRPr="008B1776">
        <w:rPr>
          <w:rFonts w:cs="Times New Roman"/>
        </w:rPr>
        <w:t>Desire</w:t>
      </w:r>
    </w:p>
    <w:p w14:paraId="27429A8A" w14:textId="456BFE23" w:rsidR="00EE02D0" w:rsidRPr="008B1776" w:rsidRDefault="00EE02D0" w:rsidP="008D24CF">
      <w:pPr>
        <w:pStyle w:val="ListParagraph"/>
        <w:numPr>
          <w:ilvl w:val="2"/>
          <w:numId w:val="14"/>
        </w:numPr>
        <w:rPr>
          <w:rFonts w:cs="Times New Roman"/>
        </w:rPr>
      </w:pPr>
      <w:r w:rsidRPr="008B1776">
        <w:rPr>
          <w:rFonts w:cs="Times New Roman"/>
        </w:rPr>
        <w:t>Knowledge to substantial certainty</w:t>
      </w:r>
    </w:p>
    <w:p w14:paraId="1FF538F1" w14:textId="295480BD" w:rsidR="00EE02D0" w:rsidRPr="008B1776" w:rsidRDefault="00EE02D0" w:rsidP="008D24CF">
      <w:pPr>
        <w:pStyle w:val="ListParagraph"/>
        <w:numPr>
          <w:ilvl w:val="2"/>
          <w:numId w:val="14"/>
        </w:numPr>
        <w:rPr>
          <w:rFonts w:cs="Times New Roman"/>
        </w:rPr>
      </w:pPr>
      <w:r w:rsidRPr="008B1776">
        <w:rPr>
          <w:rFonts w:cs="Times New Roman"/>
        </w:rPr>
        <w:t>Mistake does not exempt D from liability</w:t>
      </w:r>
    </w:p>
    <w:p w14:paraId="1B76CF10" w14:textId="696D7620" w:rsidR="00D979B4" w:rsidRPr="008B1776" w:rsidRDefault="00D979B4" w:rsidP="008D24CF">
      <w:pPr>
        <w:pStyle w:val="ListParagraph"/>
        <w:numPr>
          <w:ilvl w:val="1"/>
          <w:numId w:val="14"/>
        </w:numPr>
        <w:rPr>
          <w:rFonts w:cs="Times New Roman"/>
        </w:rPr>
      </w:pPr>
      <w:r w:rsidRPr="008B1776">
        <w:rPr>
          <w:rFonts w:cs="Times New Roman"/>
        </w:rPr>
        <w:t>Act</w:t>
      </w:r>
    </w:p>
    <w:p w14:paraId="58EB3E75" w14:textId="390F13C9" w:rsidR="00D979B4" w:rsidRPr="008B1776" w:rsidRDefault="00D979B4" w:rsidP="008D24CF">
      <w:pPr>
        <w:pStyle w:val="ListParagraph"/>
        <w:numPr>
          <w:ilvl w:val="1"/>
          <w:numId w:val="14"/>
        </w:numPr>
        <w:rPr>
          <w:rFonts w:cs="Times New Roman"/>
        </w:rPr>
      </w:pPr>
      <w:r w:rsidRPr="008B1776">
        <w:rPr>
          <w:rFonts w:cs="Times New Roman"/>
        </w:rPr>
        <w:t>Causation</w:t>
      </w:r>
    </w:p>
    <w:p w14:paraId="09F748FC" w14:textId="146B05B8" w:rsidR="008D4EED" w:rsidRPr="008B1776" w:rsidRDefault="008D4EED" w:rsidP="008D24CF">
      <w:pPr>
        <w:pStyle w:val="ListParagraph"/>
        <w:numPr>
          <w:ilvl w:val="2"/>
          <w:numId w:val="14"/>
        </w:numPr>
        <w:rPr>
          <w:rFonts w:cs="Times New Roman"/>
        </w:rPr>
      </w:pPr>
      <w:r w:rsidRPr="008B1776">
        <w:rPr>
          <w:rFonts w:cs="Times New Roman"/>
        </w:rPr>
        <w:t>Direct</w:t>
      </w:r>
    </w:p>
    <w:p w14:paraId="68C717EB" w14:textId="5B96E8B3" w:rsidR="008D4EED" w:rsidRPr="008B1776" w:rsidRDefault="008D4EED" w:rsidP="008D24CF">
      <w:pPr>
        <w:pStyle w:val="ListParagraph"/>
        <w:numPr>
          <w:ilvl w:val="2"/>
          <w:numId w:val="14"/>
        </w:numPr>
        <w:rPr>
          <w:rFonts w:cs="Times New Roman"/>
        </w:rPr>
      </w:pPr>
      <w:r w:rsidRPr="008B1776">
        <w:rPr>
          <w:rFonts w:cs="Times New Roman"/>
        </w:rPr>
        <w:t>Indirect</w:t>
      </w:r>
    </w:p>
    <w:p w14:paraId="476A038D" w14:textId="74FA3580" w:rsidR="008D4EED" w:rsidRPr="008B1776" w:rsidRDefault="005843F3" w:rsidP="008D24CF">
      <w:pPr>
        <w:pStyle w:val="ListParagraph"/>
        <w:numPr>
          <w:ilvl w:val="3"/>
          <w:numId w:val="14"/>
        </w:numPr>
        <w:rPr>
          <w:rFonts w:cs="Times New Roman"/>
        </w:rPr>
      </w:pPr>
      <w:r w:rsidRPr="008B1776">
        <w:rPr>
          <w:rFonts w:cs="Times New Roman"/>
        </w:rPr>
        <w:t>D pushing a third party onto P’s land creates a viable cause of action against D</w:t>
      </w:r>
    </w:p>
    <w:p w14:paraId="1B390179" w14:textId="15CC24E0" w:rsidR="005843F3" w:rsidRPr="008B1776" w:rsidRDefault="003E0C7A" w:rsidP="008D24CF">
      <w:pPr>
        <w:pStyle w:val="ListParagraph"/>
        <w:numPr>
          <w:ilvl w:val="3"/>
          <w:numId w:val="14"/>
        </w:numPr>
        <w:rPr>
          <w:rFonts w:cs="Times New Roman"/>
        </w:rPr>
      </w:pPr>
      <w:r w:rsidRPr="008B1776">
        <w:rPr>
          <w:rFonts w:cs="Times New Roman"/>
        </w:rPr>
        <w:t>Casting objects</w:t>
      </w:r>
      <w:r w:rsidR="005843F3" w:rsidRPr="008B1776">
        <w:rPr>
          <w:rFonts w:cs="Times New Roman"/>
        </w:rPr>
        <w:t xml:space="preserve"> onto P’s land creates a viable cause of </w:t>
      </w:r>
      <w:r w:rsidRPr="008B1776">
        <w:rPr>
          <w:rFonts w:cs="Times New Roman"/>
        </w:rPr>
        <w:t>action</w:t>
      </w:r>
    </w:p>
    <w:p w14:paraId="53C7F501" w14:textId="4B60D9A9" w:rsidR="00D979B4" w:rsidRPr="008B1776" w:rsidRDefault="00767481" w:rsidP="008D24CF">
      <w:pPr>
        <w:pStyle w:val="ListParagraph"/>
        <w:numPr>
          <w:ilvl w:val="1"/>
          <w:numId w:val="14"/>
        </w:numPr>
        <w:rPr>
          <w:rFonts w:cs="Times New Roman"/>
        </w:rPr>
      </w:pPr>
      <w:r w:rsidRPr="008B1776">
        <w:rPr>
          <w:rFonts w:cs="Times New Roman"/>
        </w:rPr>
        <w:t>Invasion of a protected interest</w:t>
      </w:r>
    </w:p>
    <w:p w14:paraId="4C3293E7" w14:textId="5AB205A0" w:rsidR="00767481" w:rsidRPr="008B1776" w:rsidRDefault="004A60DC" w:rsidP="008D24CF">
      <w:pPr>
        <w:pStyle w:val="ListParagraph"/>
        <w:numPr>
          <w:ilvl w:val="2"/>
          <w:numId w:val="14"/>
        </w:numPr>
        <w:rPr>
          <w:rFonts w:cs="Times New Roman"/>
        </w:rPr>
      </w:pPr>
      <w:r w:rsidRPr="008B1776">
        <w:rPr>
          <w:rFonts w:cs="Times New Roman"/>
        </w:rPr>
        <w:t xml:space="preserve">Interferences substantially with the P’s use </w:t>
      </w:r>
      <w:r w:rsidRPr="008B1776">
        <w:rPr>
          <w:rFonts w:cs="Times New Roman"/>
          <w:b/>
        </w:rPr>
        <w:t xml:space="preserve">AND </w:t>
      </w:r>
      <w:r w:rsidRPr="008B1776">
        <w:rPr>
          <w:rFonts w:cs="Times New Roman"/>
        </w:rPr>
        <w:t>enjoyment of the land</w:t>
      </w:r>
    </w:p>
    <w:p w14:paraId="5A53C4CE" w14:textId="052E088F" w:rsidR="004A60DC" w:rsidRPr="008B1776" w:rsidRDefault="008D4EED" w:rsidP="008D24CF">
      <w:pPr>
        <w:pStyle w:val="ListParagraph"/>
        <w:numPr>
          <w:ilvl w:val="3"/>
          <w:numId w:val="14"/>
        </w:numPr>
        <w:rPr>
          <w:rFonts w:cs="Times New Roman"/>
        </w:rPr>
      </w:pPr>
      <w:r w:rsidRPr="008B1776">
        <w:rPr>
          <w:rFonts w:cs="Times New Roman"/>
        </w:rPr>
        <w:t>Trespassers are held strictly liable for their unauthorized entrance into the land of another</w:t>
      </w:r>
    </w:p>
    <w:p w14:paraId="29B4C909" w14:textId="77777777" w:rsidR="00A01AC7" w:rsidRPr="008B1776" w:rsidRDefault="00A01AC7" w:rsidP="008D24CF">
      <w:pPr>
        <w:pStyle w:val="ListParagraph"/>
        <w:numPr>
          <w:ilvl w:val="4"/>
          <w:numId w:val="14"/>
        </w:numPr>
        <w:rPr>
          <w:rFonts w:cs="Times New Roman"/>
        </w:rPr>
      </w:pPr>
      <w:r w:rsidRPr="008B1776">
        <w:rPr>
          <w:rFonts w:cs="Times New Roman"/>
        </w:rPr>
        <w:t xml:space="preserve">Entry </w:t>
      </w:r>
    </w:p>
    <w:p w14:paraId="179116EB" w14:textId="77777777" w:rsidR="00A01AC7" w:rsidRPr="008B1776" w:rsidRDefault="00A01AC7" w:rsidP="008D24CF">
      <w:pPr>
        <w:pStyle w:val="ListParagraph"/>
        <w:numPr>
          <w:ilvl w:val="5"/>
          <w:numId w:val="14"/>
        </w:numPr>
        <w:rPr>
          <w:rFonts w:cs="Times New Roman"/>
        </w:rPr>
      </w:pPr>
      <w:r w:rsidRPr="008B1776">
        <w:rPr>
          <w:rFonts w:cs="Times New Roman"/>
        </w:rPr>
        <w:t>Physical entry</w:t>
      </w:r>
    </w:p>
    <w:p w14:paraId="3428F523" w14:textId="77777777" w:rsidR="00A01AC7" w:rsidRPr="008B1776" w:rsidRDefault="00A01AC7" w:rsidP="008D24CF">
      <w:pPr>
        <w:pStyle w:val="ListParagraph"/>
        <w:numPr>
          <w:ilvl w:val="5"/>
          <w:numId w:val="14"/>
        </w:numPr>
        <w:rPr>
          <w:rFonts w:cs="Times New Roman"/>
        </w:rPr>
      </w:pPr>
      <w:r w:rsidRPr="008B1776">
        <w:rPr>
          <w:rFonts w:cs="Times New Roman"/>
        </w:rPr>
        <w:t>Casting objects</w:t>
      </w:r>
    </w:p>
    <w:p w14:paraId="2251094C" w14:textId="77777777" w:rsidR="00A01AC7" w:rsidRPr="008B1776" w:rsidRDefault="00A01AC7" w:rsidP="008D24CF">
      <w:pPr>
        <w:pStyle w:val="ListParagraph"/>
        <w:numPr>
          <w:ilvl w:val="5"/>
          <w:numId w:val="14"/>
        </w:numPr>
        <w:rPr>
          <w:rFonts w:cs="Times New Roman"/>
        </w:rPr>
      </w:pPr>
      <w:r w:rsidRPr="008B1776">
        <w:rPr>
          <w:rFonts w:cs="Times New Roman"/>
        </w:rPr>
        <w:t>Causing a third person to enter</w:t>
      </w:r>
    </w:p>
    <w:p w14:paraId="19DE6A53" w14:textId="77777777" w:rsidR="00A01AC7" w:rsidRPr="008B1776" w:rsidRDefault="00A01AC7" w:rsidP="008D24CF">
      <w:pPr>
        <w:pStyle w:val="ListParagraph"/>
        <w:numPr>
          <w:ilvl w:val="5"/>
          <w:numId w:val="14"/>
        </w:numPr>
        <w:rPr>
          <w:rFonts w:cs="Times New Roman"/>
        </w:rPr>
      </w:pPr>
      <w:r w:rsidRPr="008B1776">
        <w:rPr>
          <w:rFonts w:cs="Times New Roman"/>
        </w:rPr>
        <w:t>Continuing trespass</w:t>
      </w:r>
    </w:p>
    <w:p w14:paraId="106FBD10" w14:textId="5A829751" w:rsidR="00A01AC7" w:rsidRPr="008B1776" w:rsidRDefault="00A01AC7" w:rsidP="008D24CF">
      <w:pPr>
        <w:pStyle w:val="ListParagraph"/>
        <w:numPr>
          <w:ilvl w:val="6"/>
          <w:numId w:val="14"/>
        </w:numPr>
        <w:rPr>
          <w:rFonts w:cs="Times New Roman"/>
        </w:rPr>
      </w:pPr>
      <w:r w:rsidRPr="008B1776">
        <w:rPr>
          <w:rFonts w:cs="Times New Roman"/>
        </w:rPr>
        <w:t>Remaining after revocation of consent</w:t>
      </w:r>
    </w:p>
    <w:p w14:paraId="270E3575" w14:textId="7F781588" w:rsidR="003D74D3" w:rsidRPr="008B1776" w:rsidRDefault="003D74D3" w:rsidP="008D24CF">
      <w:pPr>
        <w:pStyle w:val="ListParagraph"/>
        <w:numPr>
          <w:ilvl w:val="3"/>
          <w:numId w:val="14"/>
        </w:numPr>
        <w:rPr>
          <w:rFonts w:cs="Times New Roman"/>
        </w:rPr>
      </w:pPr>
      <w:r w:rsidRPr="008B1776">
        <w:rPr>
          <w:rFonts w:cs="Times New Roman"/>
        </w:rPr>
        <w:t>Duration is not relevant; even a momentary interruption is sufficient to justify a cause of action and damages</w:t>
      </w:r>
    </w:p>
    <w:p w14:paraId="02F18E70" w14:textId="77777777" w:rsidR="002445DA" w:rsidRPr="008B1776" w:rsidRDefault="002445DA" w:rsidP="008D24CF">
      <w:pPr>
        <w:pStyle w:val="ListParagraph"/>
        <w:numPr>
          <w:ilvl w:val="2"/>
          <w:numId w:val="14"/>
        </w:numPr>
        <w:rPr>
          <w:rFonts w:cs="Times New Roman"/>
        </w:rPr>
      </w:pPr>
      <w:r w:rsidRPr="008B1776">
        <w:rPr>
          <w:rFonts w:cs="Times New Roman"/>
        </w:rPr>
        <w:t xml:space="preserve">Airspace and Subterranean </w:t>
      </w:r>
    </w:p>
    <w:p w14:paraId="07F207E7" w14:textId="65BFF0C6" w:rsidR="002445DA" w:rsidRPr="008B1776" w:rsidRDefault="002445DA" w:rsidP="008D24CF">
      <w:pPr>
        <w:pStyle w:val="ListParagraph"/>
        <w:numPr>
          <w:ilvl w:val="3"/>
          <w:numId w:val="14"/>
        </w:numPr>
        <w:rPr>
          <w:rFonts w:cs="Times New Roman"/>
        </w:rPr>
      </w:pPr>
      <w:r w:rsidRPr="008B1776">
        <w:rPr>
          <w:rFonts w:cs="Times New Roman"/>
        </w:rPr>
        <w:t xml:space="preserve">Land in its legal significance has an indefinite extent, upwards as well as downwards; whoever owns the land possesses all the space upwards to an indefinite extent.  The application of the rule has been to the usable area of the land. – </w:t>
      </w:r>
      <w:r w:rsidRPr="008B1776">
        <w:rPr>
          <w:rFonts w:cs="Times New Roman"/>
          <w:i/>
        </w:rPr>
        <w:t>Blackstone</w:t>
      </w:r>
      <w:r w:rsidRPr="008B1776">
        <w:rPr>
          <w:rFonts w:cs="Times New Roman"/>
        </w:rPr>
        <w:t xml:space="preserve">  </w:t>
      </w:r>
    </w:p>
    <w:p w14:paraId="180B550E" w14:textId="3F001053" w:rsidR="003D74D3" w:rsidRPr="008B1776" w:rsidRDefault="00CA4B3C" w:rsidP="008D24CF">
      <w:pPr>
        <w:pStyle w:val="ListParagraph"/>
        <w:numPr>
          <w:ilvl w:val="3"/>
          <w:numId w:val="14"/>
        </w:numPr>
        <w:rPr>
          <w:rFonts w:cs="Times New Roman"/>
        </w:rPr>
      </w:pPr>
      <w:r w:rsidRPr="008B1776">
        <w:rPr>
          <w:rFonts w:cs="Times New Roman"/>
          <w:i/>
        </w:rPr>
        <w:t>Herrin v. Sutherland</w:t>
      </w:r>
      <w:r w:rsidRPr="008B1776">
        <w:rPr>
          <w:rFonts w:cs="Times New Roman"/>
        </w:rPr>
        <w:t xml:space="preserve"> - D, while standing on another person’s property and hunting, fired several shotgun rounds off at birds.  The shots traveled over the P’s property.  Court found D liable for trespass because P use and enjoyment of the land was interfered with by the bullets flying through the usable space</w:t>
      </w:r>
    </w:p>
    <w:p w14:paraId="65C07D04" w14:textId="3440DAD9" w:rsidR="00AA6479" w:rsidRPr="008B1776" w:rsidRDefault="00AA6479" w:rsidP="008D24CF">
      <w:pPr>
        <w:pStyle w:val="Heading3"/>
        <w:numPr>
          <w:ilvl w:val="0"/>
          <w:numId w:val="14"/>
        </w:numPr>
        <w:rPr>
          <w:rFonts w:ascii="Times New Roman" w:hAnsi="Times New Roman" w:cs="Times New Roman"/>
          <w:color w:val="auto"/>
        </w:rPr>
      </w:pPr>
      <w:bookmarkStart w:id="44" w:name="_Toc344654038"/>
      <w:r w:rsidRPr="008B1776">
        <w:rPr>
          <w:rFonts w:ascii="Times New Roman" w:hAnsi="Times New Roman" w:cs="Times New Roman"/>
          <w:color w:val="auto"/>
        </w:rPr>
        <w:t>Damages</w:t>
      </w:r>
      <w:bookmarkEnd w:id="44"/>
    </w:p>
    <w:p w14:paraId="181FA346" w14:textId="4FF21E09" w:rsidR="00A92DA4" w:rsidRPr="008B1776" w:rsidRDefault="00A92DA4" w:rsidP="008D24CF">
      <w:pPr>
        <w:pStyle w:val="ListParagraph"/>
        <w:numPr>
          <w:ilvl w:val="1"/>
          <w:numId w:val="14"/>
        </w:numPr>
        <w:rPr>
          <w:rFonts w:cs="Times New Roman"/>
        </w:rPr>
      </w:pPr>
      <w:r w:rsidRPr="008B1776">
        <w:rPr>
          <w:rFonts w:cs="Times New Roman"/>
        </w:rPr>
        <w:t>Actual damages are not required in order to recover</w:t>
      </w:r>
    </w:p>
    <w:p w14:paraId="520AF8CA" w14:textId="1CD30055" w:rsidR="008D4EED" w:rsidRPr="008B1776" w:rsidRDefault="00AA6479" w:rsidP="008D24CF">
      <w:pPr>
        <w:pStyle w:val="Heading3"/>
        <w:numPr>
          <w:ilvl w:val="0"/>
          <w:numId w:val="14"/>
        </w:numPr>
        <w:rPr>
          <w:rFonts w:ascii="Times New Roman" w:hAnsi="Times New Roman" w:cs="Times New Roman"/>
          <w:color w:val="auto"/>
        </w:rPr>
      </w:pPr>
      <w:bookmarkStart w:id="45" w:name="_Toc344654039"/>
      <w:r w:rsidRPr="008B1776">
        <w:rPr>
          <w:rFonts w:ascii="Times New Roman" w:hAnsi="Times New Roman" w:cs="Times New Roman"/>
          <w:color w:val="auto"/>
        </w:rPr>
        <w:t>Misc.</w:t>
      </w:r>
      <w:bookmarkEnd w:id="45"/>
      <w:r w:rsidRPr="008B1776">
        <w:rPr>
          <w:rFonts w:ascii="Times New Roman" w:hAnsi="Times New Roman" w:cs="Times New Roman"/>
          <w:color w:val="auto"/>
        </w:rPr>
        <w:t xml:space="preserve"> </w:t>
      </w:r>
    </w:p>
    <w:p w14:paraId="4C456225" w14:textId="1CCB6B76" w:rsidR="00AA6479" w:rsidRPr="008B1776" w:rsidRDefault="003D74D3" w:rsidP="008D24CF">
      <w:pPr>
        <w:pStyle w:val="ListParagraph"/>
        <w:numPr>
          <w:ilvl w:val="1"/>
          <w:numId w:val="14"/>
        </w:numPr>
        <w:rPr>
          <w:rFonts w:cs="Times New Roman"/>
        </w:rPr>
      </w:pPr>
      <w:r w:rsidRPr="008B1776">
        <w:rPr>
          <w:rFonts w:cs="Times New Roman"/>
        </w:rPr>
        <w:t>To have a viable c</w:t>
      </w:r>
      <w:r w:rsidR="00CA4B3C" w:rsidRPr="008B1776">
        <w:rPr>
          <w:rFonts w:cs="Times New Roman"/>
        </w:rPr>
        <w:t xml:space="preserve">ause of action, the </w:t>
      </w:r>
      <w:r w:rsidR="003E0C7A" w:rsidRPr="008B1776">
        <w:rPr>
          <w:rFonts w:cs="Times New Roman"/>
        </w:rPr>
        <w:t>breach of the premises must be done by a physical object</w:t>
      </w:r>
    </w:p>
    <w:p w14:paraId="614B3209" w14:textId="16CFF9DC" w:rsidR="003E0C7A" w:rsidRPr="008B1776" w:rsidRDefault="003E0C7A" w:rsidP="008D24CF">
      <w:pPr>
        <w:pStyle w:val="ListParagraph"/>
        <w:numPr>
          <w:ilvl w:val="2"/>
          <w:numId w:val="14"/>
        </w:numPr>
        <w:rPr>
          <w:rFonts w:cs="Times New Roman"/>
        </w:rPr>
      </w:pPr>
      <w:r w:rsidRPr="008B1776">
        <w:rPr>
          <w:rFonts w:cs="Times New Roman"/>
        </w:rPr>
        <w:t>Sound will not allow a claim for trespass</w:t>
      </w:r>
    </w:p>
    <w:p w14:paraId="280D8B06" w14:textId="62392214" w:rsidR="0025782A" w:rsidRPr="008B1776" w:rsidRDefault="0025782A" w:rsidP="008D24CF">
      <w:pPr>
        <w:pStyle w:val="ListParagraph"/>
        <w:numPr>
          <w:ilvl w:val="1"/>
          <w:numId w:val="14"/>
        </w:numPr>
        <w:rPr>
          <w:rFonts w:cs="Times New Roman"/>
        </w:rPr>
      </w:pPr>
      <w:r w:rsidRPr="008B1776">
        <w:rPr>
          <w:rFonts w:cs="Times New Roman"/>
        </w:rPr>
        <w:t xml:space="preserve">There is a difference between trespass to land and nuisance </w:t>
      </w:r>
    </w:p>
    <w:p w14:paraId="1DBBC83D" w14:textId="77777777" w:rsidR="006108B6" w:rsidRPr="008B1776" w:rsidRDefault="006108B6" w:rsidP="00B76298">
      <w:pPr>
        <w:pStyle w:val="Heading2"/>
        <w:rPr>
          <w:rFonts w:cs="Times New Roman"/>
          <w:color w:val="auto"/>
          <w:sz w:val="28"/>
          <w:szCs w:val="28"/>
        </w:rPr>
      </w:pPr>
      <w:r w:rsidRPr="008B1776">
        <w:rPr>
          <w:rFonts w:cs="Times New Roman"/>
          <w:color w:val="auto"/>
          <w:sz w:val="28"/>
          <w:szCs w:val="28"/>
        </w:rPr>
        <w:br w:type="page"/>
      </w:r>
    </w:p>
    <w:p w14:paraId="284ACC29" w14:textId="68FF1B00" w:rsidR="00C75AD6" w:rsidRPr="008B1776" w:rsidRDefault="00B76298" w:rsidP="00B76298">
      <w:pPr>
        <w:pStyle w:val="Heading2"/>
        <w:rPr>
          <w:rFonts w:cs="Times New Roman"/>
          <w:color w:val="auto"/>
          <w:sz w:val="28"/>
          <w:szCs w:val="28"/>
        </w:rPr>
      </w:pPr>
      <w:bookmarkStart w:id="46" w:name="_Toc344654040"/>
      <w:r w:rsidRPr="008B1776">
        <w:rPr>
          <w:rFonts w:cs="Times New Roman"/>
          <w:color w:val="auto"/>
          <w:sz w:val="28"/>
          <w:szCs w:val="28"/>
        </w:rPr>
        <w:lastRenderedPageBreak/>
        <w:t>Trespass to Chattels</w:t>
      </w:r>
      <w:bookmarkEnd w:id="46"/>
    </w:p>
    <w:p w14:paraId="039EBFFB" w14:textId="77777777" w:rsidR="00767481" w:rsidRPr="008B1776" w:rsidRDefault="00767481" w:rsidP="008D24CF">
      <w:pPr>
        <w:pStyle w:val="Heading3"/>
        <w:numPr>
          <w:ilvl w:val="0"/>
          <w:numId w:val="13"/>
        </w:numPr>
        <w:rPr>
          <w:rFonts w:ascii="Times New Roman" w:hAnsi="Times New Roman" w:cs="Times New Roman"/>
          <w:color w:val="auto"/>
        </w:rPr>
      </w:pPr>
      <w:bookmarkStart w:id="47" w:name="_Toc344654041"/>
      <w:r w:rsidRPr="008B1776">
        <w:rPr>
          <w:rFonts w:ascii="Times New Roman" w:hAnsi="Times New Roman" w:cs="Times New Roman"/>
          <w:color w:val="auto"/>
        </w:rPr>
        <w:t>General Rule</w:t>
      </w:r>
      <w:bookmarkEnd w:id="47"/>
    </w:p>
    <w:p w14:paraId="5CCA6CE7" w14:textId="77777777" w:rsidR="007F3CA9" w:rsidRPr="008B1776" w:rsidRDefault="00060944" w:rsidP="008D24CF">
      <w:pPr>
        <w:pStyle w:val="ListParagraph"/>
        <w:numPr>
          <w:ilvl w:val="1"/>
          <w:numId w:val="13"/>
        </w:numPr>
        <w:rPr>
          <w:rFonts w:cs="Times New Roman"/>
        </w:rPr>
      </w:pPr>
      <w:r w:rsidRPr="008B1776">
        <w:rPr>
          <w:rFonts w:cs="Times New Roman"/>
        </w:rPr>
        <w:t xml:space="preserve">One who without consensual </w:t>
      </w:r>
      <w:r w:rsidRPr="008B1776">
        <w:rPr>
          <w:rFonts w:cs="Times New Roman"/>
          <w:b/>
        </w:rPr>
        <w:t>OR</w:t>
      </w:r>
      <w:r w:rsidRPr="008B1776">
        <w:rPr>
          <w:rFonts w:cs="Times New Roman"/>
        </w:rPr>
        <w:t xml:space="preserve"> other privilege to do so, uses </w:t>
      </w:r>
      <w:r w:rsidRPr="008B1776">
        <w:rPr>
          <w:rFonts w:cs="Times New Roman"/>
          <w:b/>
        </w:rPr>
        <w:t>OR</w:t>
      </w:r>
      <w:r w:rsidRPr="008B1776">
        <w:rPr>
          <w:rFonts w:cs="Times New Roman"/>
        </w:rPr>
        <w:t xml:space="preserve"> otherwise intentionally intermeddles with a chattel which is in possession of another is liable for a trespass to such person if: </w:t>
      </w:r>
    </w:p>
    <w:p w14:paraId="552E11ED" w14:textId="77777777" w:rsidR="00D875BE" w:rsidRPr="008B1776" w:rsidRDefault="00D875BE" w:rsidP="008D24CF">
      <w:pPr>
        <w:pStyle w:val="ListParagraph"/>
        <w:numPr>
          <w:ilvl w:val="2"/>
          <w:numId w:val="13"/>
        </w:numPr>
        <w:rPr>
          <w:rFonts w:cs="Times New Roman"/>
        </w:rPr>
      </w:pPr>
      <w:r w:rsidRPr="008B1776">
        <w:rPr>
          <w:rFonts w:cs="Times New Roman"/>
        </w:rPr>
        <w:t>The chattel is impaired as to its</w:t>
      </w:r>
    </w:p>
    <w:p w14:paraId="63729367" w14:textId="77777777" w:rsidR="00D875BE" w:rsidRPr="008B1776" w:rsidRDefault="00D875BE" w:rsidP="008D24CF">
      <w:pPr>
        <w:pStyle w:val="ListParagraph"/>
        <w:numPr>
          <w:ilvl w:val="3"/>
          <w:numId w:val="13"/>
        </w:numPr>
        <w:rPr>
          <w:rFonts w:cs="Times New Roman"/>
        </w:rPr>
      </w:pPr>
      <w:r w:rsidRPr="008B1776">
        <w:rPr>
          <w:rFonts w:cs="Times New Roman"/>
        </w:rPr>
        <w:t xml:space="preserve">Condition </w:t>
      </w:r>
    </w:p>
    <w:p w14:paraId="3D8DBC3F" w14:textId="77777777" w:rsidR="00D875BE" w:rsidRPr="008B1776" w:rsidRDefault="00D875BE" w:rsidP="008D24CF">
      <w:pPr>
        <w:pStyle w:val="ListParagraph"/>
        <w:numPr>
          <w:ilvl w:val="3"/>
          <w:numId w:val="13"/>
        </w:numPr>
        <w:rPr>
          <w:rFonts w:cs="Times New Roman"/>
        </w:rPr>
      </w:pPr>
      <w:r w:rsidRPr="008B1776">
        <w:rPr>
          <w:rFonts w:cs="Times New Roman"/>
        </w:rPr>
        <w:t xml:space="preserve">Quality </w:t>
      </w:r>
      <w:r w:rsidRPr="008B1776">
        <w:rPr>
          <w:rFonts w:cs="Times New Roman"/>
          <w:b/>
        </w:rPr>
        <w:t>OR</w:t>
      </w:r>
      <w:r w:rsidRPr="008B1776">
        <w:rPr>
          <w:rFonts w:cs="Times New Roman"/>
        </w:rPr>
        <w:t xml:space="preserve"> </w:t>
      </w:r>
    </w:p>
    <w:p w14:paraId="017B90F6" w14:textId="77777777" w:rsidR="00D875BE" w:rsidRPr="008B1776" w:rsidRDefault="00D875BE" w:rsidP="008D24CF">
      <w:pPr>
        <w:pStyle w:val="ListParagraph"/>
        <w:numPr>
          <w:ilvl w:val="3"/>
          <w:numId w:val="13"/>
        </w:numPr>
        <w:rPr>
          <w:rFonts w:cs="Times New Roman"/>
        </w:rPr>
      </w:pPr>
      <w:r w:rsidRPr="008B1776">
        <w:rPr>
          <w:rFonts w:cs="Times New Roman"/>
        </w:rPr>
        <w:t xml:space="preserve">Value </w:t>
      </w:r>
    </w:p>
    <w:p w14:paraId="7C74D932" w14:textId="77777777" w:rsidR="00D875BE" w:rsidRPr="008B1776" w:rsidRDefault="00D875BE" w:rsidP="008D24CF">
      <w:pPr>
        <w:pStyle w:val="ListParagraph"/>
        <w:numPr>
          <w:ilvl w:val="2"/>
          <w:numId w:val="13"/>
        </w:numPr>
        <w:rPr>
          <w:rFonts w:cs="Times New Roman"/>
        </w:rPr>
      </w:pPr>
      <w:r w:rsidRPr="008B1776">
        <w:rPr>
          <w:rFonts w:cs="Times New Roman"/>
        </w:rPr>
        <w:t xml:space="preserve">The possessor is deprived of the use of the chattel for a substantial time </w:t>
      </w:r>
      <w:r w:rsidRPr="008B1776">
        <w:rPr>
          <w:rFonts w:cs="Times New Roman"/>
          <w:b/>
        </w:rPr>
        <w:t>OR</w:t>
      </w:r>
      <w:r w:rsidRPr="008B1776">
        <w:rPr>
          <w:rFonts w:cs="Times New Roman"/>
        </w:rPr>
        <w:t xml:space="preserve"> </w:t>
      </w:r>
    </w:p>
    <w:p w14:paraId="29BD5D56" w14:textId="77777777" w:rsidR="00D875BE" w:rsidRPr="008B1776" w:rsidRDefault="00D875BE" w:rsidP="008D24CF">
      <w:pPr>
        <w:pStyle w:val="ListParagraph"/>
        <w:numPr>
          <w:ilvl w:val="2"/>
          <w:numId w:val="13"/>
        </w:numPr>
        <w:rPr>
          <w:rFonts w:cs="Times New Roman"/>
        </w:rPr>
      </w:pPr>
      <w:r w:rsidRPr="008B1776">
        <w:rPr>
          <w:rFonts w:cs="Times New Roman"/>
        </w:rPr>
        <w:t xml:space="preserve">Bodily harm is thereby caused to the possessor </w:t>
      </w:r>
      <w:r w:rsidRPr="008B1776">
        <w:rPr>
          <w:rFonts w:cs="Times New Roman"/>
          <w:b/>
        </w:rPr>
        <w:t>OR</w:t>
      </w:r>
      <w:r w:rsidRPr="008B1776">
        <w:rPr>
          <w:rFonts w:cs="Times New Roman"/>
        </w:rPr>
        <w:t xml:space="preserve"> harm is caused to some person </w:t>
      </w:r>
      <w:r w:rsidRPr="008B1776">
        <w:rPr>
          <w:rFonts w:cs="Times New Roman"/>
          <w:b/>
        </w:rPr>
        <w:t>OR</w:t>
      </w:r>
      <w:r w:rsidRPr="008B1776">
        <w:rPr>
          <w:rFonts w:cs="Times New Roman"/>
        </w:rPr>
        <w:t xml:space="preserve"> thing in which the possessor has a legally protected interest.</w:t>
      </w:r>
    </w:p>
    <w:p w14:paraId="257723EF" w14:textId="66AA51ED" w:rsidR="00060944" w:rsidRPr="008B1776" w:rsidRDefault="00060944" w:rsidP="008D24CF">
      <w:pPr>
        <w:pStyle w:val="ListParagraph"/>
        <w:numPr>
          <w:ilvl w:val="1"/>
          <w:numId w:val="13"/>
        </w:numPr>
        <w:rPr>
          <w:rFonts w:cs="Times New Roman"/>
        </w:rPr>
      </w:pPr>
      <w:r w:rsidRPr="008B1776">
        <w:rPr>
          <w:rFonts w:cs="Times New Roman"/>
        </w:rPr>
        <w:t>Chattel is moveable property</w:t>
      </w:r>
    </w:p>
    <w:p w14:paraId="3AC8945D" w14:textId="3BF07533" w:rsidR="007001E7" w:rsidRPr="008B1776" w:rsidRDefault="007001E7" w:rsidP="008D24CF">
      <w:pPr>
        <w:pStyle w:val="ListParagraph"/>
        <w:numPr>
          <w:ilvl w:val="2"/>
          <w:numId w:val="13"/>
        </w:numPr>
        <w:rPr>
          <w:rFonts w:cs="Times New Roman"/>
        </w:rPr>
      </w:pPr>
      <w:r w:rsidRPr="008B1776">
        <w:rPr>
          <w:rFonts w:cs="Times New Roman"/>
        </w:rPr>
        <w:t>Intellectual property (copyrights, patents, and trade secrets) can qualify as chattel</w:t>
      </w:r>
    </w:p>
    <w:p w14:paraId="7F5EB2CA" w14:textId="77777777" w:rsidR="00767481" w:rsidRPr="008B1776" w:rsidRDefault="00767481" w:rsidP="008D24CF">
      <w:pPr>
        <w:pStyle w:val="Heading3"/>
        <w:numPr>
          <w:ilvl w:val="0"/>
          <w:numId w:val="13"/>
        </w:numPr>
        <w:rPr>
          <w:rFonts w:ascii="Times New Roman" w:hAnsi="Times New Roman" w:cs="Times New Roman"/>
          <w:color w:val="auto"/>
        </w:rPr>
      </w:pPr>
      <w:bookmarkStart w:id="48" w:name="_Toc344654042"/>
      <w:r w:rsidRPr="008B1776">
        <w:rPr>
          <w:rFonts w:ascii="Times New Roman" w:hAnsi="Times New Roman" w:cs="Times New Roman"/>
          <w:color w:val="auto"/>
        </w:rPr>
        <w:t>Elements</w:t>
      </w:r>
      <w:bookmarkEnd w:id="48"/>
    </w:p>
    <w:p w14:paraId="6EFDDF66" w14:textId="77777777" w:rsidR="00767481" w:rsidRPr="008B1776" w:rsidRDefault="00767481" w:rsidP="008D24CF">
      <w:pPr>
        <w:pStyle w:val="ListParagraph"/>
        <w:numPr>
          <w:ilvl w:val="1"/>
          <w:numId w:val="13"/>
        </w:numPr>
        <w:rPr>
          <w:rFonts w:cs="Times New Roman"/>
        </w:rPr>
      </w:pPr>
      <w:r w:rsidRPr="008B1776">
        <w:rPr>
          <w:rFonts w:cs="Times New Roman"/>
        </w:rPr>
        <w:t>Intent</w:t>
      </w:r>
    </w:p>
    <w:p w14:paraId="4AFC7221" w14:textId="1FF1BC7D" w:rsidR="00CC6EB4" w:rsidRPr="008B1776" w:rsidRDefault="00CC6EB4" w:rsidP="008D24CF">
      <w:pPr>
        <w:pStyle w:val="ListParagraph"/>
        <w:numPr>
          <w:ilvl w:val="2"/>
          <w:numId w:val="13"/>
        </w:numPr>
        <w:rPr>
          <w:rFonts w:cs="Times New Roman"/>
        </w:rPr>
      </w:pPr>
      <w:r w:rsidRPr="008B1776">
        <w:rPr>
          <w:rFonts w:cs="Times New Roman"/>
        </w:rPr>
        <w:t>This is the one intention tort were the intent to cause injury is insufficient.  There must be an actual injury in order for P to recover.</w:t>
      </w:r>
    </w:p>
    <w:p w14:paraId="1C703B2D" w14:textId="77777777" w:rsidR="00767481" w:rsidRPr="008B1776" w:rsidRDefault="00767481" w:rsidP="008D24CF">
      <w:pPr>
        <w:pStyle w:val="ListParagraph"/>
        <w:numPr>
          <w:ilvl w:val="1"/>
          <w:numId w:val="13"/>
        </w:numPr>
        <w:rPr>
          <w:rFonts w:cs="Times New Roman"/>
        </w:rPr>
      </w:pPr>
      <w:r w:rsidRPr="008B1776">
        <w:rPr>
          <w:rFonts w:cs="Times New Roman"/>
        </w:rPr>
        <w:t>Act</w:t>
      </w:r>
    </w:p>
    <w:p w14:paraId="189AEF36" w14:textId="77777777" w:rsidR="00767481" w:rsidRPr="008B1776" w:rsidRDefault="00767481" w:rsidP="008D24CF">
      <w:pPr>
        <w:pStyle w:val="ListParagraph"/>
        <w:numPr>
          <w:ilvl w:val="1"/>
          <w:numId w:val="13"/>
        </w:numPr>
        <w:rPr>
          <w:rFonts w:cs="Times New Roman"/>
        </w:rPr>
      </w:pPr>
      <w:r w:rsidRPr="008B1776">
        <w:rPr>
          <w:rFonts w:cs="Times New Roman"/>
        </w:rPr>
        <w:t>Causation</w:t>
      </w:r>
    </w:p>
    <w:p w14:paraId="0AD7B77F" w14:textId="77777777" w:rsidR="00767481" w:rsidRPr="008B1776" w:rsidRDefault="00767481" w:rsidP="008D24CF">
      <w:pPr>
        <w:pStyle w:val="ListParagraph"/>
        <w:numPr>
          <w:ilvl w:val="1"/>
          <w:numId w:val="13"/>
        </w:numPr>
        <w:rPr>
          <w:rFonts w:cs="Times New Roman"/>
        </w:rPr>
      </w:pPr>
      <w:r w:rsidRPr="008B1776">
        <w:rPr>
          <w:rFonts w:cs="Times New Roman"/>
        </w:rPr>
        <w:t>Invasion of a protected interest</w:t>
      </w:r>
    </w:p>
    <w:p w14:paraId="7B938434" w14:textId="5A926D5C" w:rsidR="00D875BE" w:rsidRPr="008B1776" w:rsidRDefault="00D875BE" w:rsidP="008D24CF">
      <w:pPr>
        <w:pStyle w:val="ListParagraph"/>
        <w:numPr>
          <w:ilvl w:val="2"/>
          <w:numId w:val="13"/>
        </w:numPr>
        <w:rPr>
          <w:rFonts w:cs="Times New Roman"/>
        </w:rPr>
      </w:pPr>
      <w:r w:rsidRPr="008B1776">
        <w:rPr>
          <w:rFonts w:cs="Times New Roman"/>
        </w:rPr>
        <w:t xml:space="preserve">Dispossession of the chattel </w:t>
      </w:r>
      <w:r w:rsidRPr="008B1776">
        <w:rPr>
          <w:rFonts w:cs="Times New Roman"/>
          <w:b/>
        </w:rPr>
        <w:t>AND</w:t>
      </w:r>
    </w:p>
    <w:p w14:paraId="29F7F754" w14:textId="77777777" w:rsidR="00D875BE" w:rsidRPr="008B1776" w:rsidRDefault="00D875BE" w:rsidP="008D24CF">
      <w:pPr>
        <w:pStyle w:val="ListParagraph"/>
        <w:numPr>
          <w:ilvl w:val="2"/>
          <w:numId w:val="13"/>
        </w:numPr>
        <w:rPr>
          <w:rFonts w:cs="Times New Roman"/>
        </w:rPr>
      </w:pPr>
      <w:r w:rsidRPr="008B1776">
        <w:rPr>
          <w:rFonts w:cs="Times New Roman"/>
        </w:rPr>
        <w:t>The chattel is impaired as to its</w:t>
      </w:r>
    </w:p>
    <w:p w14:paraId="28D81447" w14:textId="77777777" w:rsidR="00D875BE" w:rsidRPr="008B1776" w:rsidRDefault="00D875BE" w:rsidP="008D24CF">
      <w:pPr>
        <w:pStyle w:val="ListParagraph"/>
        <w:numPr>
          <w:ilvl w:val="3"/>
          <w:numId w:val="13"/>
        </w:numPr>
        <w:rPr>
          <w:rFonts w:cs="Times New Roman"/>
        </w:rPr>
      </w:pPr>
      <w:r w:rsidRPr="008B1776">
        <w:rPr>
          <w:rFonts w:cs="Times New Roman"/>
        </w:rPr>
        <w:t xml:space="preserve">Condition </w:t>
      </w:r>
    </w:p>
    <w:p w14:paraId="048EBB91" w14:textId="77777777" w:rsidR="00D875BE" w:rsidRPr="008B1776" w:rsidRDefault="00D875BE" w:rsidP="008D24CF">
      <w:pPr>
        <w:pStyle w:val="ListParagraph"/>
        <w:numPr>
          <w:ilvl w:val="3"/>
          <w:numId w:val="13"/>
        </w:numPr>
        <w:rPr>
          <w:rFonts w:cs="Times New Roman"/>
        </w:rPr>
      </w:pPr>
      <w:r w:rsidRPr="008B1776">
        <w:rPr>
          <w:rFonts w:cs="Times New Roman"/>
        </w:rPr>
        <w:t xml:space="preserve">Quality </w:t>
      </w:r>
      <w:r w:rsidRPr="008B1776">
        <w:rPr>
          <w:rFonts w:cs="Times New Roman"/>
          <w:b/>
        </w:rPr>
        <w:t>OR</w:t>
      </w:r>
      <w:r w:rsidRPr="008B1776">
        <w:rPr>
          <w:rFonts w:cs="Times New Roman"/>
        </w:rPr>
        <w:t xml:space="preserve"> </w:t>
      </w:r>
    </w:p>
    <w:p w14:paraId="72BE5FFF" w14:textId="77777777" w:rsidR="00D875BE" w:rsidRPr="008B1776" w:rsidRDefault="00D875BE" w:rsidP="008D24CF">
      <w:pPr>
        <w:pStyle w:val="ListParagraph"/>
        <w:numPr>
          <w:ilvl w:val="3"/>
          <w:numId w:val="13"/>
        </w:numPr>
        <w:rPr>
          <w:rFonts w:cs="Times New Roman"/>
        </w:rPr>
      </w:pPr>
      <w:r w:rsidRPr="008B1776">
        <w:rPr>
          <w:rFonts w:cs="Times New Roman"/>
        </w:rPr>
        <w:t xml:space="preserve">Value </w:t>
      </w:r>
    </w:p>
    <w:p w14:paraId="0C75ADEE" w14:textId="77777777" w:rsidR="00D875BE" w:rsidRPr="008B1776" w:rsidRDefault="00D875BE" w:rsidP="008D24CF">
      <w:pPr>
        <w:pStyle w:val="ListParagraph"/>
        <w:numPr>
          <w:ilvl w:val="2"/>
          <w:numId w:val="13"/>
        </w:numPr>
        <w:rPr>
          <w:rFonts w:cs="Times New Roman"/>
        </w:rPr>
      </w:pPr>
      <w:r w:rsidRPr="008B1776">
        <w:rPr>
          <w:rFonts w:cs="Times New Roman"/>
        </w:rPr>
        <w:t xml:space="preserve">The possessor is deprived of the use of the chattel for a substantial time </w:t>
      </w:r>
      <w:r w:rsidRPr="008B1776">
        <w:rPr>
          <w:rFonts w:cs="Times New Roman"/>
          <w:b/>
        </w:rPr>
        <w:t>OR</w:t>
      </w:r>
      <w:r w:rsidRPr="008B1776">
        <w:rPr>
          <w:rFonts w:cs="Times New Roman"/>
        </w:rPr>
        <w:t xml:space="preserve"> </w:t>
      </w:r>
    </w:p>
    <w:p w14:paraId="374CC3BE" w14:textId="3EDB11E1" w:rsidR="0021506D" w:rsidRPr="008B1776" w:rsidRDefault="00D875BE" w:rsidP="008D24CF">
      <w:pPr>
        <w:pStyle w:val="ListParagraph"/>
        <w:numPr>
          <w:ilvl w:val="2"/>
          <w:numId w:val="13"/>
        </w:numPr>
        <w:rPr>
          <w:rFonts w:cs="Times New Roman"/>
        </w:rPr>
      </w:pPr>
      <w:r w:rsidRPr="008B1776">
        <w:rPr>
          <w:rFonts w:cs="Times New Roman"/>
        </w:rPr>
        <w:t xml:space="preserve">Bodily harm is thereby caused to the possessor </w:t>
      </w:r>
      <w:r w:rsidRPr="008B1776">
        <w:rPr>
          <w:rFonts w:cs="Times New Roman"/>
          <w:b/>
        </w:rPr>
        <w:t>OR</w:t>
      </w:r>
      <w:r w:rsidRPr="008B1776">
        <w:rPr>
          <w:rFonts w:cs="Times New Roman"/>
        </w:rPr>
        <w:t xml:space="preserve"> harm is caused to some person </w:t>
      </w:r>
      <w:r w:rsidRPr="008B1776">
        <w:rPr>
          <w:rFonts w:cs="Times New Roman"/>
          <w:b/>
        </w:rPr>
        <w:t>OR</w:t>
      </w:r>
      <w:r w:rsidRPr="008B1776">
        <w:rPr>
          <w:rFonts w:cs="Times New Roman"/>
        </w:rPr>
        <w:t xml:space="preserve"> thing in which the possessor has a legally protected interest.</w:t>
      </w:r>
    </w:p>
    <w:p w14:paraId="1130BF87" w14:textId="16304588" w:rsidR="002E2816" w:rsidRPr="008B1776" w:rsidRDefault="002E2816" w:rsidP="008D24CF">
      <w:pPr>
        <w:pStyle w:val="ListParagraph"/>
        <w:numPr>
          <w:ilvl w:val="3"/>
          <w:numId w:val="13"/>
        </w:numPr>
        <w:rPr>
          <w:rFonts w:cs="Times New Roman"/>
        </w:rPr>
      </w:pPr>
      <w:r w:rsidRPr="008B1776">
        <w:rPr>
          <w:rFonts w:cs="Times New Roman"/>
        </w:rPr>
        <w:t>Must be more than a trifling harm</w:t>
      </w:r>
    </w:p>
    <w:p w14:paraId="2649269B" w14:textId="382D70D2" w:rsidR="00B6440F" w:rsidRPr="008B1776" w:rsidRDefault="00B6440F" w:rsidP="008D24CF">
      <w:pPr>
        <w:pStyle w:val="Heading3"/>
        <w:numPr>
          <w:ilvl w:val="0"/>
          <w:numId w:val="13"/>
        </w:numPr>
        <w:rPr>
          <w:rFonts w:ascii="Times New Roman" w:hAnsi="Times New Roman" w:cs="Times New Roman"/>
          <w:color w:val="auto"/>
        </w:rPr>
      </w:pPr>
      <w:bookmarkStart w:id="49" w:name="_Toc344654043"/>
      <w:r w:rsidRPr="008B1776">
        <w:rPr>
          <w:rFonts w:ascii="Times New Roman" w:hAnsi="Times New Roman" w:cs="Times New Roman"/>
          <w:color w:val="auto"/>
        </w:rPr>
        <w:t>Damages</w:t>
      </w:r>
      <w:bookmarkEnd w:id="49"/>
    </w:p>
    <w:p w14:paraId="5F5AC466" w14:textId="77D17853" w:rsidR="00B6440F" w:rsidRPr="008B1776" w:rsidRDefault="00B6440F" w:rsidP="008D24CF">
      <w:pPr>
        <w:pStyle w:val="ListParagraph"/>
        <w:numPr>
          <w:ilvl w:val="1"/>
          <w:numId w:val="13"/>
        </w:numPr>
        <w:rPr>
          <w:rFonts w:cs="Times New Roman"/>
        </w:rPr>
      </w:pPr>
      <w:r w:rsidRPr="008B1776">
        <w:rPr>
          <w:rFonts w:cs="Times New Roman"/>
        </w:rPr>
        <w:t>Actual damages must exist in order to maintain a viable cause of action</w:t>
      </w:r>
    </w:p>
    <w:p w14:paraId="7549A9BF" w14:textId="570C90F2" w:rsidR="00403F78" w:rsidRPr="008B1776" w:rsidRDefault="00403F78" w:rsidP="008D24CF">
      <w:pPr>
        <w:pStyle w:val="Heading3"/>
        <w:numPr>
          <w:ilvl w:val="0"/>
          <w:numId w:val="13"/>
        </w:numPr>
        <w:rPr>
          <w:rFonts w:ascii="Times New Roman" w:hAnsi="Times New Roman" w:cs="Times New Roman"/>
          <w:color w:val="auto"/>
        </w:rPr>
      </w:pPr>
      <w:bookmarkStart w:id="50" w:name="_Toc344654044"/>
      <w:r w:rsidRPr="008B1776">
        <w:rPr>
          <w:rFonts w:ascii="Times New Roman" w:hAnsi="Times New Roman" w:cs="Times New Roman"/>
          <w:color w:val="auto"/>
        </w:rPr>
        <w:t>Recovery</w:t>
      </w:r>
      <w:bookmarkEnd w:id="50"/>
    </w:p>
    <w:p w14:paraId="2C9E7C20" w14:textId="266BFD88" w:rsidR="00403F78" w:rsidRPr="008B1776" w:rsidRDefault="00403F78" w:rsidP="008D24CF">
      <w:pPr>
        <w:pStyle w:val="ListParagraph"/>
        <w:numPr>
          <w:ilvl w:val="1"/>
          <w:numId w:val="13"/>
        </w:numPr>
        <w:rPr>
          <w:rFonts w:cs="Times New Roman"/>
        </w:rPr>
      </w:pPr>
      <w:r w:rsidRPr="008B1776">
        <w:rPr>
          <w:rFonts w:cs="Times New Roman"/>
        </w:rPr>
        <w:t>Limited to the actual damages incurred</w:t>
      </w:r>
      <w:r w:rsidR="00AA30A3" w:rsidRPr="008B1776">
        <w:rPr>
          <w:rFonts w:cs="Times New Roman"/>
        </w:rPr>
        <w:t xml:space="preserve"> or reimbursement for the time that chattel was missing</w:t>
      </w:r>
    </w:p>
    <w:p w14:paraId="620B38A4" w14:textId="13A26DAC" w:rsidR="00B6440F" w:rsidRPr="008B1776" w:rsidRDefault="00B6440F" w:rsidP="008D24CF">
      <w:pPr>
        <w:pStyle w:val="Heading3"/>
        <w:numPr>
          <w:ilvl w:val="0"/>
          <w:numId w:val="13"/>
        </w:numPr>
        <w:rPr>
          <w:rFonts w:ascii="Times New Roman" w:hAnsi="Times New Roman" w:cs="Times New Roman"/>
          <w:color w:val="auto"/>
        </w:rPr>
      </w:pPr>
      <w:bookmarkStart w:id="51" w:name="_Toc344654045"/>
      <w:r w:rsidRPr="008B1776">
        <w:rPr>
          <w:rFonts w:ascii="Times New Roman" w:hAnsi="Times New Roman" w:cs="Times New Roman"/>
          <w:color w:val="auto"/>
        </w:rPr>
        <w:t>Misc.</w:t>
      </w:r>
      <w:bookmarkEnd w:id="51"/>
    </w:p>
    <w:p w14:paraId="6388D6B9" w14:textId="595619A1" w:rsidR="00B6440F" w:rsidRPr="008B1776" w:rsidRDefault="00B6440F" w:rsidP="008D24CF">
      <w:pPr>
        <w:pStyle w:val="ListParagraph"/>
        <w:numPr>
          <w:ilvl w:val="1"/>
          <w:numId w:val="13"/>
        </w:numPr>
        <w:rPr>
          <w:rFonts w:cs="Times New Roman"/>
        </w:rPr>
      </w:pPr>
      <w:r w:rsidRPr="008B1776">
        <w:rPr>
          <w:rFonts w:cs="Times New Roman"/>
        </w:rPr>
        <w:t>The owner of chattel is privileged to use reasonable force to protect his possessions against even harmless interference</w:t>
      </w:r>
    </w:p>
    <w:p w14:paraId="21F5AC74" w14:textId="4CB96D6B" w:rsidR="0021506D" w:rsidRPr="008B1776" w:rsidRDefault="0021506D" w:rsidP="008D24CF">
      <w:pPr>
        <w:pStyle w:val="ListParagraph"/>
        <w:numPr>
          <w:ilvl w:val="2"/>
          <w:numId w:val="13"/>
        </w:numPr>
        <w:rPr>
          <w:rFonts w:cs="Times New Roman"/>
        </w:rPr>
      </w:pPr>
      <w:r w:rsidRPr="008B1776">
        <w:rPr>
          <w:rFonts w:cs="Times New Roman"/>
        </w:rPr>
        <w:t xml:space="preserve">See Defense of Property </w:t>
      </w:r>
    </w:p>
    <w:p w14:paraId="67750694" w14:textId="1AFCB807" w:rsidR="00281BF7" w:rsidRPr="008B1776" w:rsidRDefault="0021506D" w:rsidP="008D24CF">
      <w:pPr>
        <w:pStyle w:val="ListParagraph"/>
        <w:numPr>
          <w:ilvl w:val="2"/>
          <w:numId w:val="13"/>
        </w:numPr>
        <w:rPr>
          <w:rFonts w:cs="Times New Roman"/>
        </w:rPr>
      </w:pPr>
      <w:r w:rsidRPr="008B1776">
        <w:rPr>
          <w:rFonts w:cs="Times New Roman"/>
        </w:rPr>
        <w:t>See Recovery of Property</w:t>
      </w:r>
    </w:p>
    <w:p w14:paraId="4899DC3B" w14:textId="77777777" w:rsidR="006108B6" w:rsidRPr="008B1776" w:rsidRDefault="006108B6" w:rsidP="00B76298">
      <w:pPr>
        <w:pStyle w:val="Heading2"/>
        <w:rPr>
          <w:rFonts w:cs="Times New Roman"/>
          <w:color w:val="auto"/>
          <w:sz w:val="28"/>
          <w:szCs w:val="28"/>
        </w:rPr>
      </w:pPr>
      <w:r w:rsidRPr="008B1776">
        <w:rPr>
          <w:rFonts w:cs="Times New Roman"/>
          <w:color w:val="auto"/>
          <w:sz w:val="28"/>
          <w:szCs w:val="28"/>
        </w:rPr>
        <w:br w:type="page"/>
      </w:r>
    </w:p>
    <w:p w14:paraId="1F4A2F35" w14:textId="399FF57F" w:rsidR="00B76298" w:rsidRPr="008B1776" w:rsidRDefault="00B76298" w:rsidP="00B76298">
      <w:pPr>
        <w:pStyle w:val="Heading2"/>
        <w:rPr>
          <w:rFonts w:cs="Times New Roman"/>
          <w:color w:val="auto"/>
          <w:sz w:val="28"/>
          <w:szCs w:val="28"/>
        </w:rPr>
      </w:pPr>
      <w:bookmarkStart w:id="52" w:name="_Toc344654046"/>
      <w:r w:rsidRPr="008B1776">
        <w:rPr>
          <w:rFonts w:cs="Times New Roman"/>
          <w:color w:val="auto"/>
          <w:sz w:val="28"/>
          <w:szCs w:val="28"/>
        </w:rPr>
        <w:lastRenderedPageBreak/>
        <w:t>Conversion</w:t>
      </w:r>
      <w:bookmarkEnd w:id="52"/>
    </w:p>
    <w:p w14:paraId="10F53A76" w14:textId="77777777" w:rsidR="00767481" w:rsidRPr="008B1776" w:rsidRDefault="00767481" w:rsidP="008D24CF">
      <w:pPr>
        <w:pStyle w:val="Heading3"/>
        <w:numPr>
          <w:ilvl w:val="0"/>
          <w:numId w:val="12"/>
        </w:numPr>
        <w:rPr>
          <w:rFonts w:ascii="Times New Roman" w:hAnsi="Times New Roman" w:cs="Times New Roman"/>
          <w:color w:val="auto"/>
        </w:rPr>
      </w:pPr>
      <w:bookmarkStart w:id="53" w:name="_Toc344654047"/>
      <w:r w:rsidRPr="008B1776">
        <w:rPr>
          <w:rFonts w:ascii="Times New Roman" w:hAnsi="Times New Roman" w:cs="Times New Roman"/>
          <w:color w:val="auto"/>
        </w:rPr>
        <w:t>General Rule</w:t>
      </w:r>
      <w:bookmarkEnd w:id="53"/>
    </w:p>
    <w:p w14:paraId="2AD06A61" w14:textId="550E8D01" w:rsidR="00767481" w:rsidRPr="008B1776" w:rsidRDefault="00A76064" w:rsidP="008D24CF">
      <w:pPr>
        <w:pStyle w:val="ListParagraph"/>
        <w:numPr>
          <w:ilvl w:val="1"/>
          <w:numId w:val="12"/>
        </w:numPr>
        <w:rPr>
          <w:rFonts w:cs="Times New Roman"/>
        </w:rPr>
      </w:pPr>
      <w:r w:rsidRPr="008B1776">
        <w:rPr>
          <w:rFonts w:cs="Times New Roman"/>
        </w:rPr>
        <w:t xml:space="preserve">An intentional exercise of dominion </w:t>
      </w:r>
      <w:r w:rsidR="00B243C9" w:rsidRPr="008B1776">
        <w:rPr>
          <w:rFonts w:cs="Times New Roman"/>
          <w:b/>
        </w:rPr>
        <w:t>OR</w:t>
      </w:r>
      <w:r w:rsidRPr="008B1776">
        <w:rPr>
          <w:rFonts w:cs="Times New Roman"/>
        </w:rPr>
        <w:t xml:space="preserve"> control over a chattel which so seriously interferes with the right of another to control it that the actor may justly be required to pay the other the full value of the chattel.</w:t>
      </w:r>
    </w:p>
    <w:p w14:paraId="52D62810" w14:textId="41714EE0" w:rsidR="00933701" w:rsidRPr="008B1776" w:rsidRDefault="00933701" w:rsidP="008D24CF">
      <w:pPr>
        <w:pStyle w:val="ListParagraph"/>
        <w:numPr>
          <w:ilvl w:val="2"/>
          <w:numId w:val="12"/>
        </w:numPr>
        <w:rPr>
          <w:rFonts w:cs="Times New Roman"/>
        </w:rPr>
      </w:pPr>
      <w:r w:rsidRPr="008B1776">
        <w:rPr>
          <w:rFonts w:cs="Times New Roman"/>
        </w:rPr>
        <w:t>Physical deprivation</w:t>
      </w:r>
    </w:p>
    <w:p w14:paraId="32EBC9C2" w14:textId="7C1ADB05" w:rsidR="00933701" w:rsidRPr="008B1776" w:rsidRDefault="00933701" w:rsidP="008D24CF">
      <w:pPr>
        <w:pStyle w:val="ListParagraph"/>
        <w:numPr>
          <w:ilvl w:val="2"/>
          <w:numId w:val="12"/>
        </w:numPr>
        <w:rPr>
          <w:rFonts w:cs="Times New Roman"/>
        </w:rPr>
      </w:pPr>
      <w:r w:rsidRPr="008B1776">
        <w:rPr>
          <w:rFonts w:cs="Times New Roman"/>
        </w:rPr>
        <w:t xml:space="preserve">Economic </w:t>
      </w:r>
      <w:r w:rsidR="00B96DBE" w:rsidRPr="008B1776">
        <w:rPr>
          <w:rFonts w:cs="Times New Roman"/>
        </w:rPr>
        <w:t>degradation</w:t>
      </w:r>
    </w:p>
    <w:p w14:paraId="7319D692" w14:textId="4149A443" w:rsidR="004E7C2D" w:rsidRPr="008B1776" w:rsidRDefault="004E7C2D" w:rsidP="008D24CF">
      <w:pPr>
        <w:pStyle w:val="ListParagraph"/>
        <w:numPr>
          <w:ilvl w:val="1"/>
          <w:numId w:val="12"/>
        </w:numPr>
        <w:rPr>
          <w:rFonts w:cs="Times New Roman"/>
        </w:rPr>
      </w:pPr>
      <w:r w:rsidRPr="008B1776">
        <w:rPr>
          <w:rFonts w:cs="Times New Roman"/>
        </w:rPr>
        <w:t>Can include intellectual property</w:t>
      </w:r>
    </w:p>
    <w:p w14:paraId="5B354FCB" w14:textId="53EA8EC0" w:rsidR="00F6085A" w:rsidRPr="008B1776" w:rsidRDefault="00F6085A" w:rsidP="008D24CF">
      <w:pPr>
        <w:pStyle w:val="ListParagraph"/>
        <w:numPr>
          <w:ilvl w:val="1"/>
          <w:numId w:val="12"/>
        </w:numPr>
        <w:rPr>
          <w:rFonts w:cs="Times New Roman"/>
        </w:rPr>
      </w:pPr>
      <w:r w:rsidRPr="008B1776">
        <w:rPr>
          <w:rFonts w:cs="Times New Roman"/>
        </w:rPr>
        <w:t>Cause of action available to</w:t>
      </w:r>
    </w:p>
    <w:p w14:paraId="68734D7D" w14:textId="77777777" w:rsidR="00F6085A" w:rsidRPr="008B1776" w:rsidRDefault="00F6085A" w:rsidP="008D24CF">
      <w:pPr>
        <w:pStyle w:val="ListParagraph"/>
        <w:numPr>
          <w:ilvl w:val="2"/>
          <w:numId w:val="12"/>
        </w:numPr>
        <w:rPr>
          <w:rFonts w:cs="Times New Roman"/>
        </w:rPr>
      </w:pPr>
      <w:r w:rsidRPr="008B1776">
        <w:rPr>
          <w:rFonts w:cs="Times New Roman"/>
        </w:rPr>
        <w:t>Owner</w:t>
      </w:r>
    </w:p>
    <w:p w14:paraId="2A70AA46" w14:textId="77777777" w:rsidR="00F6085A" w:rsidRPr="008B1776" w:rsidRDefault="00F6085A" w:rsidP="008D24CF">
      <w:pPr>
        <w:pStyle w:val="ListParagraph"/>
        <w:numPr>
          <w:ilvl w:val="2"/>
          <w:numId w:val="12"/>
        </w:numPr>
        <w:rPr>
          <w:rFonts w:cs="Times New Roman"/>
        </w:rPr>
      </w:pPr>
      <w:r w:rsidRPr="008B1776">
        <w:rPr>
          <w:rFonts w:cs="Times New Roman"/>
        </w:rPr>
        <w:t>Finder</w:t>
      </w:r>
    </w:p>
    <w:p w14:paraId="3F410E8E" w14:textId="77777777" w:rsidR="00F6085A" w:rsidRPr="008B1776" w:rsidRDefault="00F6085A" w:rsidP="008D24CF">
      <w:pPr>
        <w:pStyle w:val="ListParagraph"/>
        <w:numPr>
          <w:ilvl w:val="2"/>
          <w:numId w:val="12"/>
        </w:numPr>
        <w:rPr>
          <w:rFonts w:cs="Times New Roman"/>
        </w:rPr>
      </w:pPr>
      <w:r w:rsidRPr="008B1776">
        <w:rPr>
          <w:rFonts w:cs="Times New Roman"/>
        </w:rPr>
        <w:t>One converter against another</w:t>
      </w:r>
    </w:p>
    <w:p w14:paraId="27431788" w14:textId="4B13942C" w:rsidR="00F6085A" w:rsidRPr="008B1776" w:rsidRDefault="00F6085A" w:rsidP="008D24CF">
      <w:pPr>
        <w:pStyle w:val="ListParagraph"/>
        <w:numPr>
          <w:ilvl w:val="2"/>
          <w:numId w:val="12"/>
        </w:numPr>
        <w:rPr>
          <w:rFonts w:cs="Times New Roman"/>
        </w:rPr>
      </w:pPr>
      <w:r w:rsidRPr="008B1776">
        <w:rPr>
          <w:rFonts w:cs="Times New Roman"/>
        </w:rPr>
        <w:t>No possession but entitlement to immediate right of converted goods.</w:t>
      </w:r>
    </w:p>
    <w:p w14:paraId="188DD6D8" w14:textId="77777777" w:rsidR="00767481" w:rsidRPr="008B1776" w:rsidRDefault="00767481" w:rsidP="008D24CF">
      <w:pPr>
        <w:pStyle w:val="Heading3"/>
        <w:numPr>
          <w:ilvl w:val="0"/>
          <w:numId w:val="12"/>
        </w:numPr>
        <w:rPr>
          <w:rFonts w:ascii="Times New Roman" w:hAnsi="Times New Roman" w:cs="Times New Roman"/>
          <w:color w:val="auto"/>
        </w:rPr>
      </w:pPr>
      <w:bookmarkStart w:id="54" w:name="_Toc344654048"/>
      <w:r w:rsidRPr="008B1776">
        <w:rPr>
          <w:rFonts w:ascii="Times New Roman" w:hAnsi="Times New Roman" w:cs="Times New Roman"/>
          <w:color w:val="auto"/>
        </w:rPr>
        <w:t>Elements</w:t>
      </w:r>
      <w:bookmarkEnd w:id="54"/>
    </w:p>
    <w:p w14:paraId="1477DA83" w14:textId="77777777" w:rsidR="00767481" w:rsidRPr="008B1776" w:rsidRDefault="00767481" w:rsidP="008D24CF">
      <w:pPr>
        <w:pStyle w:val="ListParagraph"/>
        <w:numPr>
          <w:ilvl w:val="1"/>
          <w:numId w:val="12"/>
        </w:numPr>
        <w:rPr>
          <w:rFonts w:cs="Times New Roman"/>
        </w:rPr>
      </w:pPr>
      <w:r w:rsidRPr="008B1776">
        <w:rPr>
          <w:rFonts w:cs="Times New Roman"/>
        </w:rPr>
        <w:t>Intent</w:t>
      </w:r>
    </w:p>
    <w:p w14:paraId="04115EF9" w14:textId="0C3BA581" w:rsidR="00B243C9" w:rsidRPr="008B1776" w:rsidRDefault="00B243C9" w:rsidP="008D24CF">
      <w:pPr>
        <w:pStyle w:val="ListParagraph"/>
        <w:numPr>
          <w:ilvl w:val="2"/>
          <w:numId w:val="12"/>
        </w:numPr>
        <w:rPr>
          <w:rFonts w:cs="Times New Roman"/>
        </w:rPr>
      </w:pPr>
      <w:r w:rsidRPr="008B1776">
        <w:rPr>
          <w:rFonts w:cs="Times New Roman"/>
        </w:rPr>
        <w:t>Desire</w:t>
      </w:r>
    </w:p>
    <w:p w14:paraId="1CB60CA0" w14:textId="186803C8" w:rsidR="000D3877" w:rsidRPr="008B1776" w:rsidRDefault="00B243C9" w:rsidP="008D24CF">
      <w:pPr>
        <w:pStyle w:val="ListParagraph"/>
        <w:numPr>
          <w:ilvl w:val="2"/>
          <w:numId w:val="12"/>
        </w:numPr>
        <w:rPr>
          <w:rFonts w:cs="Times New Roman"/>
        </w:rPr>
      </w:pPr>
      <w:r w:rsidRPr="008B1776">
        <w:rPr>
          <w:rFonts w:cs="Times New Roman"/>
        </w:rPr>
        <w:t xml:space="preserve">Knowledge to </w:t>
      </w:r>
      <w:r w:rsidR="000D3877" w:rsidRPr="008B1776">
        <w:rPr>
          <w:rFonts w:cs="Times New Roman"/>
        </w:rPr>
        <w:t>a substantial certainty</w:t>
      </w:r>
    </w:p>
    <w:p w14:paraId="5506965A" w14:textId="77777777" w:rsidR="00767481" w:rsidRPr="008B1776" w:rsidRDefault="00767481" w:rsidP="008D24CF">
      <w:pPr>
        <w:pStyle w:val="ListParagraph"/>
        <w:numPr>
          <w:ilvl w:val="1"/>
          <w:numId w:val="12"/>
        </w:numPr>
        <w:rPr>
          <w:rFonts w:cs="Times New Roman"/>
        </w:rPr>
      </w:pPr>
      <w:r w:rsidRPr="008B1776">
        <w:rPr>
          <w:rFonts w:cs="Times New Roman"/>
        </w:rPr>
        <w:t>Act</w:t>
      </w:r>
    </w:p>
    <w:p w14:paraId="78C2CE76" w14:textId="77777777" w:rsidR="00767481" w:rsidRPr="008B1776" w:rsidRDefault="00767481" w:rsidP="008D24CF">
      <w:pPr>
        <w:pStyle w:val="ListParagraph"/>
        <w:numPr>
          <w:ilvl w:val="1"/>
          <w:numId w:val="12"/>
        </w:numPr>
        <w:rPr>
          <w:rFonts w:cs="Times New Roman"/>
        </w:rPr>
      </w:pPr>
      <w:r w:rsidRPr="008B1776">
        <w:rPr>
          <w:rFonts w:cs="Times New Roman"/>
        </w:rPr>
        <w:t>Causation</w:t>
      </w:r>
    </w:p>
    <w:p w14:paraId="647787EA" w14:textId="77777777" w:rsidR="00767481" w:rsidRPr="008B1776" w:rsidRDefault="00767481" w:rsidP="008D24CF">
      <w:pPr>
        <w:pStyle w:val="ListParagraph"/>
        <w:numPr>
          <w:ilvl w:val="1"/>
          <w:numId w:val="12"/>
        </w:numPr>
        <w:rPr>
          <w:rFonts w:cs="Times New Roman"/>
        </w:rPr>
      </w:pPr>
      <w:r w:rsidRPr="008B1776">
        <w:rPr>
          <w:rFonts w:cs="Times New Roman"/>
        </w:rPr>
        <w:t>Invasion of a protected interest</w:t>
      </w:r>
    </w:p>
    <w:p w14:paraId="1544F459" w14:textId="0F3A4833" w:rsidR="004E7C2D" w:rsidRPr="008B1776" w:rsidRDefault="00066BC3" w:rsidP="008D24CF">
      <w:pPr>
        <w:pStyle w:val="ListParagraph"/>
        <w:numPr>
          <w:ilvl w:val="2"/>
          <w:numId w:val="12"/>
        </w:numPr>
        <w:rPr>
          <w:rFonts w:cs="Times New Roman"/>
        </w:rPr>
      </w:pPr>
      <w:r w:rsidRPr="008B1776">
        <w:rPr>
          <w:rFonts w:cs="Times New Roman"/>
        </w:rPr>
        <w:t>P</w:t>
      </w:r>
      <w:r w:rsidR="00B96DBE" w:rsidRPr="008B1776">
        <w:rPr>
          <w:rFonts w:cs="Times New Roman"/>
        </w:rPr>
        <w:t xml:space="preserve">hysical deprivation of the property </w:t>
      </w:r>
    </w:p>
    <w:p w14:paraId="272DEB2A" w14:textId="1FEEB45F" w:rsidR="00257F88" w:rsidRPr="008B1776" w:rsidRDefault="00257F88" w:rsidP="008D24CF">
      <w:pPr>
        <w:pStyle w:val="ListParagraph"/>
        <w:numPr>
          <w:ilvl w:val="3"/>
          <w:numId w:val="12"/>
        </w:numPr>
        <w:rPr>
          <w:rFonts w:cs="Times New Roman"/>
        </w:rPr>
      </w:pPr>
      <w:r w:rsidRPr="008B1776">
        <w:rPr>
          <w:rFonts w:cs="Times New Roman"/>
        </w:rPr>
        <w:t>Convertible items</w:t>
      </w:r>
    </w:p>
    <w:p w14:paraId="15B58D56" w14:textId="2C8FD6C2" w:rsidR="00257F88" w:rsidRPr="008B1776" w:rsidRDefault="00257F88" w:rsidP="008D24CF">
      <w:pPr>
        <w:pStyle w:val="ListParagraph"/>
        <w:numPr>
          <w:ilvl w:val="4"/>
          <w:numId w:val="12"/>
        </w:numPr>
        <w:rPr>
          <w:rFonts w:cs="Times New Roman"/>
        </w:rPr>
      </w:pPr>
      <w:r w:rsidRPr="008B1776">
        <w:rPr>
          <w:rFonts w:cs="Times New Roman"/>
        </w:rPr>
        <w:t>Things that could be lost and found</w:t>
      </w:r>
    </w:p>
    <w:p w14:paraId="6D4234C1" w14:textId="191F9F90" w:rsidR="00257F88" w:rsidRPr="008B1776" w:rsidRDefault="00257F88" w:rsidP="008D24CF">
      <w:pPr>
        <w:pStyle w:val="ListParagraph"/>
        <w:numPr>
          <w:ilvl w:val="4"/>
          <w:numId w:val="12"/>
        </w:numPr>
        <w:rPr>
          <w:rFonts w:cs="Times New Roman"/>
        </w:rPr>
      </w:pPr>
      <w:r w:rsidRPr="008B1776">
        <w:rPr>
          <w:rFonts w:cs="Times New Roman"/>
        </w:rPr>
        <w:t xml:space="preserve">Intangibles contained in known instruments </w:t>
      </w:r>
    </w:p>
    <w:p w14:paraId="49F083E6" w14:textId="2B00F150" w:rsidR="00066BC3" w:rsidRPr="008B1776" w:rsidRDefault="00066BC3" w:rsidP="008D24CF">
      <w:pPr>
        <w:pStyle w:val="ListParagraph"/>
        <w:numPr>
          <w:ilvl w:val="3"/>
          <w:numId w:val="12"/>
        </w:numPr>
        <w:rPr>
          <w:rFonts w:cs="Times New Roman"/>
        </w:rPr>
      </w:pPr>
      <w:r w:rsidRPr="008B1776">
        <w:rPr>
          <w:rFonts w:cs="Times New Roman"/>
        </w:rPr>
        <w:t>Factors</w:t>
      </w:r>
    </w:p>
    <w:p w14:paraId="38ECB29A" w14:textId="728B40DF" w:rsidR="00DD2F42" w:rsidRPr="008B1776" w:rsidRDefault="00DD2F42" w:rsidP="008D24CF">
      <w:pPr>
        <w:pStyle w:val="ListParagraph"/>
        <w:numPr>
          <w:ilvl w:val="4"/>
          <w:numId w:val="12"/>
        </w:numPr>
        <w:rPr>
          <w:rFonts w:cs="Times New Roman"/>
        </w:rPr>
      </w:pPr>
      <w:r w:rsidRPr="008B1776">
        <w:rPr>
          <w:rFonts w:cs="Times New Roman"/>
        </w:rPr>
        <w:t>The extent and duration of dominion or control</w:t>
      </w:r>
    </w:p>
    <w:p w14:paraId="6B8C95FC" w14:textId="77777777" w:rsidR="00DD2F42" w:rsidRPr="008B1776" w:rsidRDefault="00DD2F42" w:rsidP="008D24CF">
      <w:pPr>
        <w:pStyle w:val="ListParagraph"/>
        <w:numPr>
          <w:ilvl w:val="4"/>
          <w:numId w:val="12"/>
        </w:numPr>
        <w:rPr>
          <w:rFonts w:cs="Times New Roman"/>
        </w:rPr>
      </w:pPr>
      <w:r w:rsidRPr="008B1776">
        <w:rPr>
          <w:rFonts w:cs="Times New Roman"/>
        </w:rPr>
        <w:t>The actor’s intent to assert a right in fact inconsistent with the other’s right of control</w:t>
      </w:r>
    </w:p>
    <w:p w14:paraId="0B62CECC" w14:textId="77777777" w:rsidR="00DD2F42" w:rsidRPr="008B1776" w:rsidRDefault="00DD2F42" w:rsidP="008D24CF">
      <w:pPr>
        <w:pStyle w:val="ListParagraph"/>
        <w:numPr>
          <w:ilvl w:val="4"/>
          <w:numId w:val="12"/>
        </w:numPr>
        <w:rPr>
          <w:rFonts w:cs="Times New Roman"/>
        </w:rPr>
      </w:pPr>
      <w:r w:rsidRPr="008B1776">
        <w:rPr>
          <w:rFonts w:cs="Times New Roman"/>
        </w:rPr>
        <w:t>The actor’s good/bad faith</w:t>
      </w:r>
    </w:p>
    <w:p w14:paraId="1276A73E" w14:textId="6CFAA2B4" w:rsidR="00F92650" w:rsidRPr="008B1776" w:rsidRDefault="00F92650" w:rsidP="008D24CF">
      <w:pPr>
        <w:pStyle w:val="ListParagraph"/>
        <w:numPr>
          <w:ilvl w:val="5"/>
          <w:numId w:val="12"/>
        </w:numPr>
        <w:rPr>
          <w:rFonts w:cs="Times New Roman"/>
        </w:rPr>
      </w:pPr>
      <w:r w:rsidRPr="008B1776">
        <w:rPr>
          <w:rFonts w:cs="Times New Roman"/>
        </w:rPr>
        <w:t>Acting in good faith does not prevent liability</w:t>
      </w:r>
    </w:p>
    <w:p w14:paraId="5D4D7F35" w14:textId="5BF47466" w:rsidR="00F92650" w:rsidRPr="008B1776" w:rsidRDefault="00F92650" w:rsidP="008D24CF">
      <w:pPr>
        <w:pStyle w:val="ListParagraph"/>
        <w:numPr>
          <w:ilvl w:val="6"/>
          <w:numId w:val="12"/>
        </w:numPr>
        <w:rPr>
          <w:rFonts w:cs="Times New Roman"/>
        </w:rPr>
      </w:pPr>
      <w:r w:rsidRPr="008B1776">
        <w:rPr>
          <w:rFonts w:cs="Times New Roman"/>
        </w:rPr>
        <w:t>Bailors</w:t>
      </w:r>
      <w:r w:rsidR="00DC2052" w:rsidRPr="008B1776">
        <w:rPr>
          <w:rFonts w:cs="Times New Roman"/>
        </w:rPr>
        <w:t>’</w:t>
      </w:r>
      <w:r w:rsidRPr="008B1776">
        <w:rPr>
          <w:rFonts w:cs="Times New Roman"/>
        </w:rPr>
        <w:t xml:space="preserve"> Necessity Defense – There is privilege for certain bailors and employers based out of the practical necessity of needing to limit the liability for those who receive or store or transport goods without inquiring as to the title of the person who brought the goods.</w:t>
      </w:r>
    </w:p>
    <w:p w14:paraId="4C22646A" w14:textId="139D2DD1" w:rsidR="00DC2052" w:rsidRPr="008B1776" w:rsidRDefault="00DC2052" w:rsidP="008D24CF">
      <w:pPr>
        <w:pStyle w:val="ListParagraph"/>
        <w:numPr>
          <w:ilvl w:val="5"/>
          <w:numId w:val="12"/>
        </w:numPr>
        <w:rPr>
          <w:rFonts w:cs="Times New Roman"/>
        </w:rPr>
      </w:pPr>
      <w:r w:rsidRPr="008B1776">
        <w:rPr>
          <w:rFonts w:cs="Times New Roman"/>
        </w:rPr>
        <w:t xml:space="preserve">An innocent purchaser cannot obtain title from a thief because the thief does not have title </w:t>
      </w:r>
    </w:p>
    <w:p w14:paraId="0FF35543" w14:textId="10B92EEC" w:rsidR="00DC2052" w:rsidRPr="008B1776" w:rsidRDefault="00DC2052" w:rsidP="008D24CF">
      <w:pPr>
        <w:pStyle w:val="ListParagraph"/>
        <w:numPr>
          <w:ilvl w:val="6"/>
          <w:numId w:val="12"/>
        </w:numPr>
        <w:rPr>
          <w:rFonts w:cs="Times New Roman"/>
        </w:rPr>
      </w:pPr>
      <w:r w:rsidRPr="008B1776">
        <w:rPr>
          <w:rFonts w:cs="Times New Roman"/>
        </w:rPr>
        <w:t>In the case of fraud, the purchasers liability is limited</w:t>
      </w:r>
    </w:p>
    <w:p w14:paraId="68A43176" w14:textId="37D80211" w:rsidR="00DD2F42" w:rsidRPr="008B1776" w:rsidRDefault="00DD2F42" w:rsidP="008D24CF">
      <w:pPr>
        <w:pStyle w:val="ListParagraph"/>
        <w:numPr>
          <w:ilvl w:val="4"/>
          <w:numId w:val="12"/>
        </w:numPr>
        <w:rPr>
          <w:rFonts w:cs="Times New Roman"/>
        </w:rPr>
      </w:pPr>
      <w:r w:rsidRPr="008B1776">
        <w:rPr>
          <w:rFonts w:cs="Times New Roman"/>
        </w:rPr>
        <w:t xml:space="preserve">The extent and duration of the resulting interference </w:t>
      </w:r>
    </w:p>
    <w:p w14:paraId="7E0A7566" w14:textId="77777777" w:rsidR="00DD2F42" w:rsidRPr="008B1776" w:rsidRDefault="00DD2F42" w:rsidP="008D24CF">
      <w:pPr>
        <w:pStyle w:val="ListParagraph"/>
        <w:numPr>
          <w:ilvl w:val="4"/>
          <w:numId w:val="12"/>
        </w:numPr>
        <w:rPr>
          <w:rFonts w:cs="Times New Roman"/>
        </w:rPr>
      </w:pPr>
      <w:r w:rsidRPr="008B1776">
        <w:rPr>
          <w:rFonts w:cs="Times New Roman"/>
        </w:rPr>
        <w:t>The harm done to the chattel</w:t>
      </w:r>
    </w:p>
    <w:p w14:paraId="7856E719" w14:textId="74D427BB" w:rsidR="00DD2F42" w:rsidRPr="008B1776" w:rsidRDefault="00DD2F42" w:rsidP="008D24CF">
      <w:pPr>
        <w:pStyle w:val="ListParagraph"/>
        <w:numPr>
          <w:ilvl w:val="4"/>
          <w:numId w:val="12"/>
        </w:numPr>
        <w:rPr>
          <w:rFonts w:cs="Times New Roman"/>
        </w:rPr>
      </w:pPr>
      <w:r w:rsidRPr="008B1776">
        <w:rPr>
          <w:rFonts w:cs="Times New Roman"/>
        </w:rPr>
        <w:t>The inconvenience and expense cause</w:t>
      </w:r>
      <w:r w:rsidR="000B7839" w:rsidRPr="008B1776">
        <w:rPr>
          <w:rFonts w:cs="Times New Roman"/>
        </w:rPr>
        <w:t>d</w:t>
      </w:r>
      <w:r w:rsidRPr="008B1776">
        <w:rPr>
          <w:rFonts w:cs="Times New Roman"/>
        </w:rPr>
        <w:t xml:space="preserve"> to the other</w:t>
      </w:r>
    </w:p>
    <w:p w14:paraId="0F7E1D5F" w14:textId="77777777" w:rsidR="005755E0" w:rsidRPr="008B1776" w:rsidRDefault="005755E0" w:rsidP="008D24CF">
      <w:pPr>
        <w:pStyle w:val="ListParagraph"/>
        <w:numPr>
          <w:ilvl w:val="3"/>
          <w:numId w:val="12"/>
        </w:numPr>
        <w:rPr>
          <w:rFonts w:cs="Times New Roman"/>
        </w:rPr>
      </w:pPr>
      <w:r w:rsidRPr="008B1776">
        <w:rPr>
          <w:rFonts w:cs="Times New Roman"/>
        </w:rPr>
        <w:t>Examples</w:t>
      </w:r>
    </w:p>
    <w:p w14:paraId="74396F05" w14:textId="77777777" w:rsidR="005755E0" w:rsidRPr="008B1776" w:rsidRDefault="005755E0" w:rsidP="008D24CF">
      <w:pPr>
        <w:pStyle w:val="ListParagraph"/>
        <w:numPr>
          <w:ilvl w:val="4"/>
          <w:numId w:val="12"/>
        </w:numPr>
        <w:rPr>
          <w:rFonts w:cs="Times New Roman"/>
        </w:rPr>
      </w:pPr>
      <w:r w:rsidRPr="008B1776">
        <w:rPr>
          <w:rFonts w:cs="Times New Roman"/>
        </w:rPr>
        <w:t>Acquiring possession of it – e.g., stealing the chattel</w:t>
      </w:r>
    </w:p>
    <w:p w14:paraId="5A6504C8" w14:textId="77777777" w:rsidR="005755E0" w:rsidRPr="008B1776" w:rsidRDefault="005755E0" w:rsidP="008D24CF">
      <w:pPr>
        <w:pStyle w:val="ListParagraph"/>
        <w:numPr>
          <w:ilvl w:val="4"/>
          <w:numId w:val="12"/>
        </w:numPr>
        <w:rPr>
          <w:rFonts w:cs="Times New Roman"/>
        </w:rPr>
      </w:pPr>
      <w:r w:rsidRPr="008B1776">
        <w:rPr>
          <w:rFonts w:cs="Times New Roman"/>
        </w:rPr>
        <w:t>Damaging or altering it – e.g., intentionally running over an animal and killing it</w:t>
      </w:r>
    </w:p>
    <w:p w14:paraId="70755122" w14:textId="77777777" w:rsidR="005755E0" w:rsidRPr="008B1776" w:rsidRDefault="005755E0" w:rsidP="008D24CF">
      <w:pPr>
        <w:pStyle w:val="ListParagraph"/>
        <w:numPr>
          <w:ilvl w:val="4"/>
          <w:numId w:val="12"/>
        </w:numPr>
        <w:rPr>
          <w:rFonts w:cs="Times New Roman"/>
        </w:rPr>
      </w:pPr>
      <w:r w:rsidRPr="008B1776">
        <w:rPr>
          <w:rFonts w:cs="Times New Roman"/>
        </w:rPr>
        <w:t>Using it – e.g., a bailee seriously violates the terms of the bailment</w:t>
      </w:r>
    </w:p>
    <w:p w14:paraId="5FB67571" w14:textId="77777777" w:rsidR="005755E0" w:rsidRPr="008B1776" w:rsidRDefault="005755E0" w:rsidP="008D24CF">
      <w:pPr>
        <w:pStyle w:val="ListParagraph"/>
        <w:numPr>
          <w:ilvl w:val="4"/>
          <w:numId w:val="12"/>
        </w:numPr>
        <w:rPr>
          <w:rFonts w:cs="Times New Roman"/>
        </w:rPr>
      </w:pPr>
      <w:r w:rsidRPr="008B1776">
        <w:rPr>
          <w:rFonts w:cs="Times New Roman"/>
        </w:rPr>
        <w:t>Receiving it – e.g., obtaining possession after a purchase from a thief</w:t>
      </w:r>
    </w:p>
    <w:p w14:paraId="75C4660F" w14:textId="77777777" w:rsidR="005755E0" w:rsidRPr="008B1776" w:rsidRDefault="005755E0" w:rsidP="008D24CF">
      <w:pPr>
        <w:pStyle w:val="ListParagraph"/>
        <w:numPr>
          <w:ilvl w:val="4"/>
          <w:numId w:val="12"/>
        </w:numPr>
        <w:rPr>
          <w:rFonts w:cs="Times New Roman"/>
        </w:rPr>
      </w:pPr>
      <w:r w:rsidRPr="008B1776">
        <w:rPr>
          <w:rFonts w:cs="Times New Roman"/>
        </w:rPr>
        <w:t>Disposing of it – e.g., a bailee wrongfully sells the chattel</w:t>
      </w:r>
    </w:p>
    <w:p w14:paraId="0A6994CC" w14:textId="6343A962" w:rsidR="005755E0" w:rsidRPr="008B1776" w:rsidRDefault="005755E0" w:rsidP="008D24CF">
      <w:pPr>
        <w:pStyle w:val="ListParagraph"/>
        <w:numPr>
          <w:ilvl w:val="4"/>
          <w:numId w:val="12"/>
        </w:numPr>
        <w:rPr>
          <w:rFonts w:cs="Times New Roman"/>
        </w:rPr>
      </w:pPr>
      <w:r w:rsidRPr="008B1776">
        <w:rPr>
          <w:rFonts w:cs="Times New Roman"/>
        </w:rPr>
        <w:lastRenderedPageBreak/>
        <w:t>Misdelivering it – e.g., delivery to wrong person by mis</w:t>
      </w:r>
      <w:r w:rsidR="00066BC3" w:rsidRPr="008B1776">
        <w:rPr>
          <w:rFonts w:cs="Times New Roman"/>
        </w:rPr>
        <w:t>take so that the chattel is lost</w:t>
      </w:r>
    </w:p>
    <w:p w14:paraId="6CA1498A" w14:textId="0A5E1CEB" w:rsidR="00B96DBE" w:rsidRPr="008B1776" w:rsidRDefault="00066BC3" w:rsidP="008D24CF">
      <w:pPr>
        <w:pStyle w:val="ListParagraph"/>
        <w:numPr>
          <w:ilvl w:val="2"/>
          <w:numId w:val="12"/>
        </w:numPr>
        <w:rPr>
          <w:rFonts w:cs="Times New Roman"/>
        </w:rPr>
      </w:pPr>
      <w:r w:rsidRPr="008B1776">
        <w:rPr>
          <w:rFonts w:cs="Times New Roman"/>
        </w:rPr>
        <w:t>Economic</w:t>
      </w:r>
      <w:r w:rsidR="00B96DBE" w:rsidRPr="008B1776">
        <w:rPr>
          <w:rFonts w:cs="Times New Roman"/>
        </w:rPr>
        <w:t xml:space="preserve"> d</w:t>
      </w:r>
      <w:r w:rsidR="004E7C2D" w:rsidRPr="008B1776">
        <w:rPr>
          <w:rFonts w:cs="Times New Roman"/>
        </w:rPr>
        <w:t xml:space="preserve">egradation </w:t>
      </w:r>
      <w:r w:rsidR="00B96DBE" w:rsidRPr="008B1776">
        <w:rPr>
          <w:rFonts w:cs="Times New Roman"/>
        </w:rPr>
        <w:t xml:space="preserve">of the property </w:t>
      </w:r>
    </w:p>
    <w:p w14:paraId="578815B9" w14:textId="1AB63672" w:rsidR="00066BC3" w:rsidRPr="008B1776" w:rsidRDefault="00066BC3" w:rsidP="008D24CF">
      <w:pPr>
        <w:pStyle w:val="ListParagraph"/>
        <w:numPr>
          <w:ilvl w:val="3"/>
          <w:numId w:val="12"/>
        </w:numPr>
        <w:rPr>
          <w:rFonts w:cs="Times New Roman"/>
        </w:rPr>
      </w:pPr>
      <w:r w:rsidRPr="008B1776">
        <w:rPr>
          <w:rFonts w:cs="Times New Roman"/>
        </w:rPr>
        <w:t>Factors</w:t>
      </w:r>
    </w:p>
    <w:p w14:paraId="27FFC2B1" w14:textId="77777777" w:rsidR="00B96DBE" w:rsidRPr="008B1776" w:rsidRDefault="00B96DBE" w:rsidP="008D24CF">
      <w:pPr>
        <w:pStyle w:val="ListParagraph"/>
        <w:numPr>
          <w:ilvl w:val="4"/>
          <w:numId w:val="12"/>
        </w:numPr>
        <w:rPr>
          <w:rFonts w:cs="Times New Roman"/>
        </w:rPr>
      </w:pPr>
      <w:r w:rsidRPr="008B1776">
        <w:rPr>
          <w:rFonts w:cs="Times New Roman"/>
        </w:rPr>
        <w:t>The information is gathered and arranged at some cost and sold as a commodity on the market</w:t>
      </w:r>
    </w:p>
    <w:p w14:paraId="50FFE14E" w14:textId="19DCB8CD" w:rsidR="00B96DBE" w:rsidRPr="008B1776" w:rsidRDefault="00B96DBE" w:rsidP="008D24CF">
      <w:pPr>
        <w:pStyle w:val="ListParagraph"/>
        <w:numPr>
          <w:ilvl w:val="4"/>
          <w:numId w:val="12"/>
        </w:numPr>
        <w:rPr>
          <w:rFonts w:cs="Times New Roman"/>
        </w:rPr>
      </w:pPr>
      <w:r w:rsidRPr="008B1776">
        <w:rPr>
          <w:rFonts w:cs="Times New Roman"/>
        </w:rPr>
        <w:t>The ideas are formulated with labor and inventive genius, as in the case of literary works or scientific researches</w:t>
      </w:r>
    </w:p>
    <w:p w14:paraId="2D513A1D" w14:textId="54D6B080" w:rsidR="00B96DBE" w:rsidRPr="008B1776" w:rsidRDefault="00B96DBE" w:rsidP="008D24CF">
      <w:pPr>
        <w:pStyle w:val="ListParagraph"/>
        <w:numPr>
          <w:ilvl w:val="4"/>
          <w:numId w:val="12"/>
        </w:numPr>
        <w:rPr>
          <w:rFonts w:cs="Times New Roman"/>
        </w:rPr>
      </w:pPr>
      <w:r w:rsidRPr="008B1776">
        <w:rPr>
          <w:rFonts w:cs="Times New Roman"/>
        </w:rPr>
        <w:t>The information constitutes instruments of fair and effective commercial competition to those that created the documents containing the information</w:t>
      </w:r>
    </w:p>
    <w:p w14:paraId="29E8C661" w14:textId="6D391786" w:rsidR="00BA5FE9" w:rsidRPr="008B1776" w:rsidRDefault="00BA5FE9" w:rsidP="008D24CF">
      <w:pPr>
        <w:pStyle w:val="ListParagraph"/>
        <w:numPr>
          <w:ilvl w:val="2"/>
          <w:numId w:val="12"/>
        </w:numPr>
        <w:rPr>
          <w:rFonts w:cs="Times New Roman"/>
        </w:rPr>
      </w:pPr>
      <w:r w:rsidRPr="008B1776">
        <w:rPr>
          <w:rFonts w:cs="Times New Roman"/>
        </w:rPr>
        <w:t>Demand</w:t>
      </w:r>
      <w:r w:rsidR="00257F88" w:rsidRPr="008B1776">
        <w:rPr>
          <w:rFonts w:cs="Times New Roman"/>
        </w:rPr>
        <w:t xml:space="preserve"> for return</w:t>
      </w:r>
    </w:p>
    <w:p w14:paraId="6A295A14" w14:textId="77777777" w:rsidR="00BA5FE9" w:rsidRPr="008B1776" w:rsidRDefault="00BA5FE9" w:rsidP="008D24CF">
      <w:pPr>
        <w:pStyle w:val="ListParagraph"/>
        <w:numPr>
          <w:ilvl w:val="3"/>
          <w:numId w:val="12"/>
        </w:numPr>
        <w:rPr>
          <w:rFonts w:cs="Times New Roman"/>
        </w:rPr>
      </w:pPr>
      <w:r w:rsidRPr="008B1776">
        <w:rPr>
          <w:rFonts w:cs="Times New Roman"/>
        </w:rPr>
        <w:t>Minority view (some states) – possession by a bona fide purchaser or other innocent converter is not in itself a sufficiently serious defiance of the owner’s rights and hold that the possessor is liable only if refusing to return the goods on demand.</w:t>
      </w:r>
    </w:p>
    <w:p w14:paraId="207E53C4" w14:textId="77777777" w:rsidR="00BA5FE9" w:rsidRPr="008B1776" w:rsidRDefault="00BA5FE9" w:rsidP="008D24CF">
      <w:pPr>
        <w:pStyle w:val="ListParagraph"/>
        <w:numPr>
          <w:ilvl w:val="3"/>
          <w:numId w:val="12"/>
        </w:numPr>
        <w:rPr>
          <w:rFonts w:cs="Times New Roman"/>
        </w:rPr>
      </w:pPr>
      <w:r w:rsidRPr="008B1776">
        <w:rPr>
          <w:rFonts w:cs="Times New Roman"/>
        </w:rPr>
        <w:t xml:space="preserve">Majority view (most states) – conversion occurs as soon as the D takes dominion and control over the goods in a manner inconsistent with P’s ownership.  </w:t>
      </w:r>
    </w:p>
    <w:p w14:paraId="620F3CFF" w14:textId="1457A766" w:rsidR="00BA5FE9" w:rsidRPr="008B1776" w:rsidRDefault="00075FA3" w:rsidP="008D24CF">
      <w:pPr>
        <w:pStyle w:val="ListParagraph"/>
        <w:numPr>
          <w:ilvl w:val="2"/>
          <w:numId w:val="12"/>
        </w:numPr>
        <w:rPr>
          <w:rFonts w:cs="Times New Roman"/>
        </w:rPr>
      </w:pPr>
      <w:r w:rsidRPr="008B1776">
        <w:rPr>
          <w:rFonts w:cs="Times New Roman"/>
        </w:rPr>
        <w:t>Return</w:t>
      </w:r>
    </w:p>
    <w:p w14:paraId="480C20EB" w14:textId="63C55E98" w:rsidR="00075FA3" w:rsidRPr="008B1776" w:rsidRDefault="00075FA3" w:rsidP="008D24CF">
      <w:pPr>
        <w:pStyle w:val="ListParagraph"/>
        <w:numPr>
          <w:ilvl w:val="3"/>
          <w:numId w:val="12"/>
        </w:numPr>
        <w:rPr>
          <w:rFonts w:cs="Times New Roman"/>
        </w:rPr>
      </w:pPr>
      <w:r w:rsidRPr="008B1776">
        <w:rPr>
          <w:rFonts w:cs="Times New Roman"/>
        </w:rPr>
        <w:t>When a converter offers to return the converted goods and the owner accepts, the return does not bar the action from conversion, but it must be taken into account to reduce the damages recovered</w:t>
      </w:r>
    </w:p>
    <w:p w14:paraId="39BB2673" w14:textId="0D423EEB" w:rsidR="00075FA3" w:rsidRPr="008B1776" w:rsidRDefault="00075FA3" w:rsidP="008D24CF">
      <w:pPr>
        <w:numPr>
          <w:ilvl w:val="3"/>
          <w:numId w:val="12"/>
        </w:numPr>
        <w:rPr>
          <w:rFonts w:cs="Times New Roman"/>
        </w:rPr>
      </w:pPr>
      <w:r w:rsidRPr="008B1776">
        <w:rPr>
          <w:rFonts w:cs="Times New Roman"/>
        </w:rPr>
        <w:t>When the owner refuses to accept the old rule was you could not force the item on the owner, but in some jurisdictions if the conversion is innocent the court can force the acceptance, it is in the courts discretion</w:t>
      </w:r>
    </w:p>
    <w:p w14:paraId="42486312" w14:textId="4F85CDCF" w:rsidR="00257F88" w:rsidRPr="008B1776" w:rsidRDefault="00075FA3" w:rsidP="008D24CF">
      <w:pPr>
        <w:pStyle w:val="ListParagraph"/>
        <w:numPr>
          <w:ilvl w:val="3"/>
          <w:numId w:val="12"/>
        </w:numPr>
        <w:rPr>
          <w:rFonts w:cs="Times New Roman"/>
        </w:rPr>
      </w:pPr>
      <w:r w:rsidRPr="008B1776">
        <w:rPr>
          <w:rFonts w:cs="Times New Roman"/>
        </w:rPr>
        <w:t>Payment of the chattel’s value effectuates a forced sale, and precludes the owner from subsequent actions for conversion</w:t>
      </w:r>
    </w:p>
    <w:p w14:paraId="492841BD" w14:textId="3B4C5B28" w:rsidR="00F6085A" w:rsidRPr="008B1776" w:rsidRDefault="00F6085A" w:rsidP="008D24CF">
      <w:pPr>
        <w:pStyle w:val="ListParagraph"/>
        <w:numPr>
          <w:ilvl w:val="2"/>
          <w:numId w:val="12"/>
        </w:numPr>
        <w:rPr>
          <w:rFonts w:cs="Times New Roman"/>
        </w:rPr>
      </w:pPr>
      <w:r w:rsidRPr="008B1776">
        <w:rPr>
          <w:rFonts w:cs="Times New Roman"/>
        </w:rPr>
        <w:t>Who can maintain a cause of action</w:t>
      </w:r>
    </w:p>
    <w:p w14:paraId="7B51F0F5" w14:textId="77777777" w:rsidR="00F6085A" w:rsidRPr="008B1776" w:rsidRDefault="00F6085A" w:rsidP="008D24CF">
      <w:pPr>
        <w:pStyle w:val="ListParagraph"/>
        <w:numPr>
          <w:ilvl w:val="3"/>
          <w:numId w:val="12"/>
        </w:numPr>
        <w:rPr>
          <w:rFonts w:cs="Times New Roman"/>
        </w:rPr>
      </w:pPr>
      <w:r w:rsidRPr="008B1776">
        <w:rPr>
          <w:rFonts w:cs="Times New Roman"/>
        </w:rPr>
        <w:t>Owner</w:t>
      </w:r>
    </w:p>
    <w:p w14:paraId="1195E8A2" w14:textId="77777777" w:rsidR="00F6085A" w:rsidRPr="008B1776" w:rsidRDefault="00F6085A" w:rsidP="008D24CF">
      <w:pPr>
        <w:pStyle w:val="ListParagraph"/>
        <w:numPr>
          <w:ilvl w:val="3"/>
          <w:numId w:val="12"/>
        </w:numPr>
        <w:rPr>
          <w:rFonts w:cs="Times New Roman"/>
        </w:rPr>
      </w:pPr>
      <w:r w:rsidRPr="008B1776">
        <w:rPr>
          <w:rFonts w:cs="Times New Roman"/>
        </w:rPr>
        <w:t>Finder</w:t>
      </w:r>
    </w:p>
    <w:p w14:paraId="3F0A4B9E" w14:textId="77777777" w:rsidR="00F6085A" w:rsidRPr="008B1776" w:rsidRDefault="00F6085A" w:rsidP="008D24CF">
      <w:pPr>
        <w:pStyle w:val="ListParagraph"/>
        <w:numPr>
          <w:ilvl w:val="3"/>
          <w:numId w:val="12"/>
        </w:numPr>
        <w:rPr>
          <w:rFonts w:cs="Times New Roman"/>
        </w:rPr>
      </w:pPr>
      <w:r w:rsidRPr="008B1776">
        <w:rPr>
          <w:rFonts w:cs="Times New Roman"/>
        </w:rPr>
        <w:t>One converter against another</w:t>
      </w:r>
    </w:p>
    <w:p w14:paraId="286EBCC3" w14:textId="641F7F4E" w:rsidR="00F6085A" w:rsidRPr="008B1776" w:rsidRDefault="00F6085A" w:rsidP="008D24CF">
      <w:pPr>
        <w:pStyle w:val="ListParagraph"/>
        <w:numPr>
          <w:ilvl w:val="3"/>
          <w:numId w:val="12"/>
        </w:numPr>
        <w:rPr>
          <w:rFonts w:cs="Times New Roman"/>
        </w:rPr>
      </w:pPr>
      <w:r w:rsidRPr="008B1776">
        <w:rPr>
          <w:rFonts w:cs="Times New Roman"/>
        </w:rPr>
        <w:t>No possession but entitlement to immediate right of converted goods.</w:t>
      </w:r>
    </w:p>
    <w:p w14:paraId="2A445561" w14:textId="0CD86198" w:rsidR="00B243C9" w:rsidRPr="008B1776" w:rsidRDefault="00B243C9" w:rsidP="008D24CF">
      <w:pPr>
        <w:pStyle w:val="Heading3"/>
        <w:numPr>
          <w:ilvl w:val="0"/>
          <w:numId w:val="12"/>
        </w:numPr>
        <w:rPr>
          <w:rFonts w:ascii="Times New Roman" w:hAnsi="Times New Roman" w:cs="Times New Roman"/>
          <w:color w:val="auto"/>
        </w:rPr>
      </w:pPr>
      <w:bookmarkStart w:id="55" w:name="_Toc344654049"/>
      <w:r w:rsidRPr="008B1776">
        <w:rPr>
          <w:rFonts w:ascii="Times New Roman" w:hAnsi="Times New Roman" w:cs="Times New Roman"/>
          <w:color w:val="auto"/>
        </w:rPr>
        <w:t>Damages</w:t>
      </w:r>
      <w:bookmarkEnd w:id="55"/>
    </w:p>
    <w:p w14:paraId="313145D5" w14:textId="77777777" w:rsidR="000C15E3" w:rsidRPr="008B1776" w:rsidRDefault="00B243C9" w:rsidP="008D24CF">
      <w:pPr>
        <w:pStyle w:val="ListParagraph"/>
        <w:numPr>
          <w:ilvl w:val="1"/>
          <w:numId w:val="12"/>
        </w:numPr>
        <w:rPr>
          <w:rFonts w:cs="Times New Roman"/>
        </w:rPr>
      </w:pPr>
      <w:r w:rsidRPr="008B1776">
        <w:rPr>
          <w:rFonts w:cs="Times New Roman"/>
        </w:rPr>
        <w:t xml:space="preserve">Generally, FMV determined at </w:t>
      </w:r>
    </w:p>
    <w:p w14:paraId="1A8C20F0" w14:textId="10AEFFD7" w:rsidR="00B243C9" w:rsidRPr="008B1776" w:rsidRDefault="000C15E3" w:rsidP="008D24CF">
      <w:pPr>
        <w:pStyle w:val="ListParagraph"/>
        <w:numPr>
          <w:ilvl w:val="2"/>
          <w:numId w:val="12"/>
        </w:numPr>
        <w:rPr>
          <w:rFonts w:cs="Times New Roman"/>
        </w:rPr>
      </w:pPr>
      <w:r w:rsidRPr="008B1776">
        <w:rPr>
          <w:rFonts w:cs="Times New Roman"/>
        </w:rPr>
        <w:t>T</w:t>
      </w:r>
      <w:r w:rsidR="00B243C9" w:rsidRPr="008B1776">
        <w:rPr>
          <w:rFonts w:cs="Times New Roman"/>
        </w:rPr>
        <w:t>he time of the conversion</w:t>
      </w:r>
      <w:r w:rsidRPr="008B1776">
        <w:rPr>
          <w:rFonts w:cs="Times New Roman"/>
        </w:rPr>
        <w:t xml:space="preserve"> </w:t>
      </w:r>
      <w:r w:rsidRPr="008B1776">
        <w:rPr>
          <w:rFonts w:cs="Times New Roman"/>
          <w:b/>
        </w:rPr>
        <w:t>OR</w:t>
      </w:r>
    </w:p>
    <w:p w14:paraId="2499A330" w14:textId="3516383D" w:rsidR="00C215C0" w:rsidRPr="008B1776" w:rsidRDefault="00C215C0" w:rsidP="008D24CF">
      <w:pPr>
        <w:pStyle w:val="ListParagraph"/>
        <w:numPr>
          <w:ilvl w:val="2"/>
          <w:numId w:val="12"/>
        </w:numPr>
        <w:rPr>
          <w:rFonts w:cs="Times New Roman"/>
        </w:rPr>
      </w:pPr>
      <w:r w:rsidRPr="008B1776">
        <w:rPr>
          <w:rFonts w:cs="Times New Roman"/>
        </w:rPr>
        <w:t>The time of the conversion plus a reasonable time for acquiring a replacement</w:t>
      </w:r>
    </w:p>
    <w:p w14:paraId="13A26504" w14:textId="62CBD4C2" w:rsidR="00C215C0" w:rsidRPr="008B1776" w:rsidRDefault="00C215C0" w:rsidP="008D24CF">
      <w:pPr>
        <w:pStyle w:val="ListParagraph"/>
        <w:numPr>
          <w:ilvl w:val="1"/>
          <w:numId w:val="12"/>
        </w:numPr>
        <w:rPr>
          <w:rFonts w:cs="Times New Roman"/>
        </w:rPr>
      </w:pPr>
      <w:r w:rsidRPr="008B1776">
        <w:rPr>
          <w:rFonts w:cs="Times New Roman"/>
        </w:rPr>
        <w:t>In order to mitigate damages the owner should purchase another chattel if it is possible</w:t>
      </w:r>
    </w:p>
    <w:p w14:paraId="07F3DB50" w14:textId="77777777" w:rsidR="000C15E3" w:rsidRPr="008B1776" w:rsidRDefault="000C15E3" w:rsidP="008D24CF">
      <w:pPr>
        <w:pStyle w:val="ListParagraph"/>
        <w:numPr>
          <w:ilvl w:val="2"/>
          <w:numId w:val="12"/>
        </w:numPr>
        <w:rPr>
          <w:rFonts w:cs="Times New Roman"/>
        </w:rPr>
      </w:pPr>
    </w:p>
    <w:p w14:paraId="13ED0642" w14:textId="0715C1C9" w:rsidR="008859DF" w:rsidRPr="008B1776" w:rsidRDefault="008859DF" w:rsidP="008D24CF">
      <w:pPr>
        <w:pStyle w:val="ListParagraph"/>
        <w:numPr>
          <w:ilvl w:val="1"/>
          <w:numId w:val="12"/>
        </w:numPr>
        <w:rPr>
          <w:rFonts w:cs="Times New Roman"/>
        </w:rPr>
      </w:pPr>
      <w:r w:rsidRPr="008B1776">
        <w:rPr>
          <w:rFonts w:cs="Times New Roman"/>
        </w:rPr>
        <w:t>In some cases, D could be required to return the underlying property to P</w:t>
      </w:r>
    </w:p>
    <w:p w14:paraId="25CAD719" w14:textId="71AA9772" w:rsidR="00075FA3" w:rsidRPr="008B1776" w:rsidRDefault="00075FA3" w:rsidP="008D24CF">
      <w:pPr>
        <w:pStyle w:val="ListParagraph"/>
        <w:numPr>
          <w:ilvl w:val="1"/>
          <w:numId w:val="12"/>
        </w:numPr>
        <w:rPr>
          <w:rFonts w:cs="Times New Roman"/>
        </w:rPr>
      </w:pPr>
      <w:r w:rsidRPr="008B1776">
        <w:rPr>
          <w:rFonts w:cs="Times New Roman"/>
        </w:rPr>
        <w:t>Returning the property can impact the final amount of damages</w:t>
      </w:r>
    </w:p>
    <w:p w14:paraId="37FD4A17" w14:textId="3D2DADA3" w:rsidR="008C72C1" w:rsidRPr="008B1776" w:rsidRDefault="008C72C1" w:rsidP="008D24CF">
      <w:pPr>
        <w:pStyle w:val="ListParagraph"/>
        <w:numPr>
          <w:ilvl w:val="1"/>
          <w:numId w:val="12"/>
        </w:numPr>
        <w:rPr>
          <w:rFonts w:cs="Times New Roman"/>
        </w:rPr>
      </w:pPr>
      <w:r w:rsidRPr="008B1776">
        <w:rPr>
          <w:rFonts w:cs="Times New Roman"/>
        </w:rPr>
        <w:t xml:space="preserve">There is no recovery for sentimental value </w:t>
      </w:r>
      <w:r w:rsidRPr="008B1776">
        <w:rPr>
          <w:rFonts w:cs="Times New Roman"/>
          <w:b/>
        </w:rPr>
        <w:t>UNLESS</w:t>
      </w:r>
      <w:r w:rsidRPr="008B1776">
        <w:rPr>
          <w:rFonts w:cs="Times New Roman"/>
        </w:rPr>
        <w:t xml:space="preserve"> you can prove IIED elements.</w:t>
      </w:r>
    </w:p>
    <w:p w14:paraId="6424C5DB" w14:textId="09B4B39A" w:rsidR="00B243C9" w:rsidRPr="008B1776" w:rsidRDefault="00317D19" w:rsidP="008D24CF">
      <w:pPr>
        <w:pStyle w:val="Heading3"/>
        <w:numPr>
          <w:ilvl w:val="0"/>
          <w:numId w:val="12"/>
        </w:numPr>
        <w:rPr>
          <w:rFonts w:ascii="Times New Roman" w:hAnsi="Times New Roman" w:cs="Times New Roman"/>
          <w:color w:val="auto"/>
        </w:rPr>
      </w:pPr>
      <w:bookmarkStart w:id="56" w:name="_Toc344654050"/>
      <w:r w:rsidRPr="008B1776">
        <w:rPr>
          <w:rFonts w:ascii="Times New Roman" w:hAnsi="Times New Roman" w:cs="Times New Roman"/>
          <w:color w:val="auto"/>
        </w:rPr>
        <w:t>Misc.</w:t>
      </w:r>
      <w:bookmarkEnd w:id="56"/>
      <w:r w:rsidRPr="008B1776">
        <w:rPr>
          <w:rFonts w:ascii="Times New Roman" w:hAnsi="Times New Roman" w:cs="Times New Roman"/>
          <w:color w:val="auto"/>
        </w:rPr>
        <w:t xml:space="preserve"> </w:t>
      </w:r>
    </w:p>
    <w:p w14:paraId="7808EE8E" w14:textId="4B3620E3" w:rsidR="00317D19" w:rsidRPr="008B1776" w:rsidRDefault="00317D19" w:rsidP="008D24CF">
      <w:pPr>
        <w:pStyle w:val="ListParagraph"/>
        <w:numPr>
          <w:ilvl w:val="1"/>
          <w:numId w:val="12"/>
        </w:numPr>
        <w:rPr>
          <w:rFonts w:cs="Times New Roman"/>
        </w:rPr>
      </w:pPr>
      <w:r w:rsidRPr="008B1776">
        <w:rPr>
          <w:rFonts w:cs="Times New Roman"/>
        </w:rPr>
        <w:t>Conversion is the more extreme version of a trespass to chattel claim</w:t>
      </w:r>
    </w:p>
    <w:p w14:paraId="7C01C763" w14:textId="0A136401" w:rsidR="00B76298" w:rsidRPr="008B1776" w:rsidRDefault="00D339A0" w:rsidP="008D24CF">
      <w:pPr>
        <w:pStyle w:val="ListParagraph"/>
        <w:numPr>
          <w:ilvl w:val="2"/>
          <w:numId w:val="12"/>
        </w:numPr>
        <w:rPr>
          <w:rFonts w:cs="Times New Roman"/>
        </w:rPr>
      </w:pPr>
      <w:r w:rsidRPr="008B1776">
        <w:rPr>
          <w:rFonts w:cs="Times New Roman"/>
        </w:rPr>
        <w:t>There is no bright line between the two torts</w:t>
      </w:r>
    </w:p>
    <w:p w14:paraId="1A03F22D" w14:textId="77777777" w:rsidR="006108B6" w:rsidRPr="008B1776" w:rsidRDefault="006108B6" w:rsidP="008C0721">
      <w:pPr>
        <w:pStyle w:val="Heading1"/>
        <w:rPr>
          <w:rFonts w:cs="Times New Roman"/>
          <w:color w:val="auto"/>
        </w:rPr>
      </w:pPr>
      <w:r w:rsidRPr="008B1776">
        <w:rPr>
          <w:rFonts w:cs="Times New Roman"/>
          <w:color w:val="auto"/>
        </w:rPr>
        <w:br w:type="page"/>
      </w:r>
    </w:p>
    <w:p w14:paraId="5C2C71F0" w14:textId="2D7FC70C" w:rsidR="009F5934" w:rsidRPr="008B1776" w:rsidRDefault="009F5934" w:rsidP="008C0721">
      <w:pPr>
        <w:pStyle w:val="Heading1"/>
        <w:pBdr>
          <w:bottom w:val="single" w:sz="12" w:space="1" w:color="auto"/>
        </w:pBdr>
        <w:rPr>
          <w:rFonts w:cs="Times New Roman"/>
          <w:color w:val="auto"/>
        </w:rPr>
      </w:pPr>
      <w:bookmarkStart w:id="57" w:name="_Toc344654051"/>
      <w:r w:rsidRPr="008B1776">
        <w:rPr>
          <w:rFonts w:cs="Times New Roman"/>
          <w:color w:val="auto"/>
        </w:rPr>
        <w:lastRenderedPageBreak/>
        <w:t>Privileges</w:t>
      </w:r>
      <w:r w:rsidR="00454DA6" w:rsidRPr="008B1776">
        <w:rPr>
          <w:rFonts w:cs="Times New Roman"/>
          <w:color w:val="auto"/>
        </w:rPr>
        <w:t xml:space="preserve"> – Asserted by D</w:t>
      </w:r>
      <w:bookmarkEnd w:id="57"/>
    </w:p>
    <w:p w14:paraId="09EA93EE" w14:textId="0178CB73" w:rsidR="00A10F59" w:rsidRPr="008B1776" w:rsidRDefault="00A10F59" w:rsidP="00C63B32">
      <w:pPr>
        <w:pStyle w:val="Heading2"/>
        <w:rPr>
          <w:rFonts w:cs="Times New Roman"/>
          <w:color w:val="auto"/>
          <w:sz w:val="28"/>
          <w:szCs w:val="28"/>
        </w:rPr>
      </w:pPr>
      <w:bookmarkStart w:id="58" w:name="_Toc344654052"/>
      <w:r w:rsidRPr="008B1776">
        <w:rPr>
          <w:rFonts w:cs="Times New Roman"/>
          <w:color w:val="auto"/>
          <w:sz w:val="28"/>
          <w:szCs w:val="28"/>
        </w:rPr>
        <w:t>Consent</w:t>
      </w:r>
      <w:r w:rsidR="00DE579C" w:rsidRPr="008B1776">
        <w:rPr>
          <w:rFonts w:cs="Times New Roman"/>
          <w:color w:val="auto"/>
          <w:sz w:val="28"/>
          <w:szCs w:val="28"/>
        </w:rPr>
        <w:t xml:space="preserve"> (Totality of Circumstances Test)</w:t>
      </w:r>
      <w:bookmarkEnd w:id="58"/>
    </w:p>
    <w:p w14:paraId="140E3403" w14:textId="0D468F54" w:rsidR="00283BA4" w:rsidRPr="008B1776" w:rsidRDefault="00436A05" w:rsidP="008D24CF">
      <w:pPr>
        <w:pStyle w:val="Heading3"/>
        <w:numPr>
          <w:ilvl w:val="0"/>
          <w:numId w:val="11"/>
        </w:numPr>
        <w:rPr>
          <w:rFonts w:ascii="Times New Roman" w:hAnsi="Times New Roman" w:cs="Times New Roman"/>
          <w:color w:val="auto"/>
        </w:rPr>
      </w:pPr>
      <w:bookmarkStart w:id="59" w:name="_Toc344654053"/>
      <w:r w:rsidRPr="008B1776">
        <w:rPr>
          <w:rFonts w:ascii="Times New Roman" w:hAnsi="Times New Roman" w:cs="Times New Roman"/>
          <w:color w:val="auto"/>
        </w:rPr>
        <w:t>General r</w:t>
      </w:r>
      <w:r w:rsidR="00283BA4" w:rsidRPr="008B1776">
        <w:rPr>
          <w:rFonts w:ascii="Times New Roman" w:hAnsi="Times New Roman" w:cs="Times New Roman"/>
          <w:color w:val="auto"/>
        </w:rPr>
        <w:t>ule</w:t>
      </w:r>
      <w:bookmarkEnd w:id="59"/>
    </w:p>
    <w:p w14:paraId="74B778D4" w14:textId="09A0F477" w:rsidR="00864AA2" w:rsidRPr="008B1776" w:rsidRDefault="00864AA2" w:rsidP="008D24CF">
      <w:pPr>
        <w:pStyle w:val="ListParagraph"/>
        <w:numPr>
          <w:ilvl w:val="1"/>
          <w:numId w:val="11"/>
        </w:numPr>
        <w:rPr>
          <w:rFonts w:cs="Times New Roman"/>
        </w:rPr>
      </w:pPr>
      <w:r w:rsidRPr="008B1776">
        <w:rPr>
          <w:rFonts w:cs="Times New Roman"/>
        </w:rPr>
        <w:t>Voluntary agreement, approval, or permission given as to some invasion of a protected interest</w:t>
      </w:r>
    </w:p>
    <w:p w14:paraId="044EA47E" w14:textId="382997A1" w:rsidR="0096055A" w:rsidRPr="008B1776" w:rsidRDefault="0096055A" w:rsidP="008D24CF">
      <w:pPr>
        <w:pStyle w:val="ListParagraph"/>
        <w:numPr>
          <w:ilvl w:val="1"/>
          <w:numId w:val="11"/>
        </w:numPr>
        <w:rPr>
          <w:rFonts w:cs="Times New Roman"/>
        </w:rPr>
      </w:pPr>
      <w:r w:rsidRPr="008B1776">
        <w:rPr>
          <w:rFonts w:cs="Times New Roman"/>
        </w:rPr>
        <w:t>When consent is asserted as a defense</w:t>
      </w:r>
      <w:r w:rsidR="00DE579C" w:rsidRPr="008B1776">
        <w:rPr>
          <w:rFonts w:cs="Times New Roman"/>
        </w:rPr>
        <w:t xml:space="preserve"> to an invasion of a protected interest</w:t>
      </w:r>
      <w:r w:rsidRPr="008B1776">
        <w:rPr>
          <w:rFonts w:cs="Times New Roman"/>
        </w:rPr>
        <w:t xml:space="preserve">, the totality of the circumstances must be considered, </w:t>
      </w:r>
      <w:r w:rsidR="0021312F" w:rsidRPr="008B1776">
        <w:rPr>
          <w:rFonts w:cs="Times New Roman"/>
          <w:b/>
        </w:rPr>
        <w:t>BUT</w:t>
      </w:r>
      <w:r w:rsidRPr="008B1776">
        <w:rPr>
          <w:rFonts w:cs="Times New Roman"/>
        </w:rPr>
        <w:t xml:space="preserve"> only overt acts and outward manifestations may demonstrate such consent or lack thereof</w:t>
      </w:r>
    </w:p>
    <w:p w14:paraId="08E02273" w14:textId="7A9390F5" w:rsidR="00CC4F8E" w:rsidRPr="008B1776" w:rsidRDefault="00E1224A" w:rsidP="008D24CF">
      <w:pPr>
        <w:pStyle w:val="ListParagraph"/>
        <w:numPr>
          <w:ilvl w:val="2"/>
          <w:numId w:val="11"/>
        </w:numPr>
        <w:rPr>
          <w:rFonts w:cs="Times New Roman"/>
        </w:rPr>
      </w:pPr>
      <w:r w:rsidRPr="008B1776">
        <w:rPr>
          <w:rFonts w:cs="Times New Roman"/>
        </w:rPr>
        <w:t>P must have the capacity to consent or must be capable of appreciating the nature, extent &amp; probable consequences of the conduct conse</w:t>
      </w:r>
      <w:r w:rsidR="00930F17" w:rsidRPr="008B1776">
        <w:rPr>
          <w:rFonts w:cs="Times New Roman"/>
        </w:rPr>
        <w:t>nted to</w:t>
      </w:r>
    </w:p>
    <w:p w14:paraId="1984112C" w14:textId="5A511D2E" w:rsidR="00930F17" w:rsidRPr="008B1776" w:rsidRDefault="00930F17" w:rsidP="008D24CF">
      <w:pPr>
        <w:pStyle w:val="ListParagraph"/>
        <w:numPr>
          <w:ilvl w:val="3"/>
          <w:numId w:val="11"/>
        </w:numPr>
        <w:rPr>
          <w:rFonts w:cs="Times New Roman"/>
        </w:rPr>
      </w:pPr>
      <w:r w:rsidRPr="008B1776">
        <w:rPr>
          <w:rFonts w:cs="Times New Roman"/>
        </w:rPr>
        <w:t xml:space="preserve">Infancy, intoxication or mental incompetence vitiates effective consent. </w:t>
      </w:r>
    </w:p>
    <w:p w14:paraId="0FBBCB91" w14:textId="3ABEFF4D" w:rsidR="0096055A" w:rsidRPr="008B1776" w:rsidRDefault="0096055A" w:rsidP="008D24CF">
      <w:pPr>
        <w:pStyle w:val="Heading3"/>
        <w:numPr>
          <w:ilvl w:val="0"/>
          <w:numId w:val="11"/>
        </w:numPr>
        <w:rPr>
          <w:rFonts w:ascii="Times New Roman" w:hAnsi="Times New Roman" w:cs="Times New Roman"/>
          <w:color w:val="auto"/>
        </w:rPr>
      </w:pPr>
      <w:bookmarkStart w:id="60" w:name="_Toc344654054"/>
      <w:r w:rsidRPr="008B1776">
        <w:rPr>
          <w:rFonts w:ascii="Times New Roman" w:hAnsi="Times New Roman" w:cs="Times New Roman"/>
          <w:color w:val="auto"/>
        </w:rPr>
        <w:t>Types of consent</w:t>
      </w:r>
      <w:bookmarkEnd w:id="60"/>
    </w:p>
    <w:p w14:paraId="5AEBD56B" w14:textId="37F90DCA" w:rsidR="009A450A" w:rsidRPr="008B1776" w:rsidRDefault="00D96275" w:rsidP="008D24CF">
      <w:pPr>
        <w:pStyle w:val="ListParagraph"/>
        <w:numPr>
          <w:ilvl w:val="1"/>
          <w:numId w:val="11"/>
        </w:numPr>
        <w:rPr>
          <w:rFonts w:cs="Times New Roman"/>
        </w:rPr>
      </w:pPr>
      <w:r w:rsidRPr="008B1776">
        <w:rPr>
          <w:rFonts w:cs="Times New Roman"/>
        </w:rPr>
        <w:t>Express consent</w:t>
      </w:r>
    </w:p>
    <w:p w14:paraId="6EF3CB67" w14:textId="202618E3" w:rsidR="00DE579C" w:rsidRPr="008B1776" w:rsidRDefault="00DE579C" w:rsidP="008D24CF">
      <w:pPr>
        <w:pStyle w:val="ListParagraph"/>
        <w:numPr>
          <w:ilvl w:val="2"/>
          <w:numId w:val="11"/>
        </w:numPr>
        <w:rPr>
          <w:rFonts w:cs="Times New Roman"/>
        </w:rPr>
      </w:pPr>
      <w:r w:rsidRPr="008B1776">
        <w:rPr>
          <w:rFonts w:cs="Times New Roman"/>
        </w:rPr>
        <w:t xml:space="preserve">P explicitly tells D that P consents to the invasion of the protected </w:t>
      </w:r>
    </w:p>
    <w:p w14:paraId="1FBCCF4A" w14:textId="6C984851" w:rsidR="00AA699E" w:rsidRPr="008B1776" w:rsidRDefault="00D96275" w:rsidP="008D24CF">
      <w:pPr>
        <w:pStyle w:val="ListParagraph"/>
        <w:numPr>
          <w:ilvl w:val="1"/>
          <w:numId w:val="11"/>
        </w:numPr>
        <w:rPr>
          <w:rFonts w:cs="Times New Roman"/>
        </w:rPr>
      </w:pPr>
      <w:r w:rsidRPr="008B1776">
        <w:rPr>
          <w:rFonts w:cs="Times New Roman"/>
        </w:rPr>
        <w:t>Implied consent</w:t>
      </w:r>
    </w:p>
    <w:p w14:paraId="69387CA5" w14:textId="6670894D" w:rsidR="001A1565" w:rsidRPr="008B1776" w:rsidRDefault="001A1565" w:rsidP="008D24CF">
      <w:pPr>
        <w:pStyle w:val="ListParagraph"/>
        <w:numPr>
          <w:ilvl w:val="2"/>
          <w:numId w:val="11"/>
        </w:numPr>
        <w:rPr>
          <w:rFonts w:cs="Times New Roman"/>
        </w:rPr>
      </w:pPr>
      <w:r w:rsidRPr="008B1776">
        <w:rPr>
          <w:rFonts w:cs="Times New Roman"/>
        </w:rPr>
        <w:t>Implied-in-fact</w:t>
      </w:r>
    </w:p>
    <w:p w14:paraId="3712C732" w14:textId="06503B66" w:rsidR="001A1565" w:rsidRPr="008B1776" w:rsidRDefault="001A1565" w:rsidP="008D24CF">
      <w:pPr>
        <w:pStyle w:val="ListParagraph"/>
        <w:numPr>
          <w:ilvl w:val="3"/>
          <w:numId w:val="11"/>
        </w:numPr>
        <w:rPr>
          <w:rFonts w:cs="Times New Roman"/>
        </w:rPr>
      </w:pPr>
      <w:r w:rsidRPr="008B1776">
        <w:rPr>
          <w:rFonts w:cs="Times New Roman"/>
        </w:rPr>
        <w:t>Societal customs and agreed rules</w:t>
      </w:r>
    </w:p>
    <w:p w14:paraId="2AFE39F3" w14:textId="7601F405" w:rsidR="001A1565" w:rsidRPr="008B1776" w:rsidRDefault="001A1565" w:rsidP="008D24CF">
      <w:pPr>
        <w:pStyle w:val="ListParagraph"/>
        <w:numPr>
          <w:ilvl w:val="3"/>
          <w:numId w:val="11"/>
        </w:numPr>
        <w:rPr>
          <w:rFonts w:cs="Times New Roman"/>
        </w:rPr>
      </w:pPr>
      <w:r w:rsidRPr="008B1776">
        <w:rPr>
          <w:rFonts w:cs="Times New Roman"/>
        </w:rPr>
        <w:t>Actions of P</w:t>
      </w:r>
    </w:p>
    <w:p w14:paraId="1AFA2B04" w14:textId="69487276" w:rsidR="001A1565" w:rsidRPr="008B1776" w:rsidRDefault="001A1565" w:rsidP="008D24CF">
      <w:pPr>
        <w:pStyle w:val="ListParagraph"/>
        <w:numPr>
          <w:ilvl w:val="4"/>
          <w:numId w:val="11"/>
        </w:numPr>
        <w:rPr>
          <w:rFonts w:cs="Times New Roman"/>
        </w:rPr>
      </w:pPr>
      <w:r w:rsidRPr="008B1776">
        <w:rPr>
          <w:rFonts w:cs="Times New Roman"/>
          <w:i/>
        </w:rPr>
        <w:t xml:space="preserve">O’Brien v. Cunard S.S. Co. </w:t>
      </w:r>
      <w:r w:rsidRPr="008B1776">
        <w:rPr>
          <w:rFonts w:cs="Times New Roman"/>
        </w:rPr>
        <w:t>– Plaintiff was a passenger aboard one of Defendant’s ships. She was vaccinated while on the ship, and suffered from complications resulting in injury. She sued for assault and negligence.</w:t>
      </w:r>
    </w:p>
    <w:p w14:paraId="4F036529" w14:textId="504CBD12" w:rsidR="001A1565" w:rsidRPr="008B1776" w:rsidRDefault="001A1565" w:rsidP="008D24CF">
      <w:pPr>
        <w:pStyle w:val="ListParagraph"/>
        <w:numPr>
          <w:ilvl w:val="2"/>
          <w:numId w:val="11"/>
        </w:numPr>
        <w:rPr>
          <w:rFonts w:cs="Times New Roman"/>
        </w:rPr>
      </w:pPr>
      <w:r w:rsidRPr="008B1776">
        <w:rPr>
          <w:rFonts w:cs="Times New Roman"/>
        </w:rPr>
        <w:t>Implied-in-law</w:t>
      </w:r>
    </w:p>
    <w:p w14:paraId="1B5C0BF6" w14:textId="4FAB2811" w:rsidR="001A1565" w:rsidRPr="008B1776" w:rsidRDefault="00437BF1" w:rsidP="008D24CF">
      <w:pPr>
        <w:pStyle w:val="ListParagraph"/>
        <w:numPr>
          <w:ilvl w:val="3"/>
          <w:numId w:val="11"/>
        </w:numPr>
        <w:rPr>
          <w:rFonts w:cs="Times New Roman"/>
        </w:rPr>
      </w:pPr>
      <w:r w:rsidRPr="008B1776">
        <w:rPr>
          <w:rFonts w:cs="Times New Roman"/>
        </w:rPr>
        <w:t xml:space="preserve">P is unable to consent, but there is no reason to believe that P would withhold consent </w:t>
      </w:r>
    </w:p>
    <w:p w14:paraId="72708DCF" w14:textId="752056F4" w:rsidR="007C490E" w:rsidRPr="008B1776" w:rsidRDefault="00FC26B7" w:rsidP="008D24CF">
      <w:pPr>
        <w:pStyle w:val="ListParagraph"/>
        <w:numPr>
          <w:ilvl w:val="1"/>
          <w:numId w:val="11"/>
        </w:numPr>
        <w:rPr>
          <w:rFonts w:cs="Times New Roman"/>
        </w:rPr>
      </w:pPr>
      <w:r w:rsidRPr="008B1776">
        <w:rPr>
          <w:rFonts w:cs="Times New Roman"/>
        </w:rPr>
        <w:t>Medical</w:t>
      </w:r>
      <w:r w:rsidR="00BE6B92" w:rsidRPr="008B1776">
        <w:rPr>
          <w:rFonts w:cs="Times New Roman"/>
        </w:rPr>
        <w:t>/Emergency-related</w:t>
      </w:r>
      <w:r w:rsidR="00436A05" w:rsidRPr="008B1776">
        <w:rPr>
          <w:rFonts w:cs="Times New Roman"/>
        </w:rPr>
        <w:t xml:space="preserve"> c</w:t>
      </w:r>
      <w:r w:rsidRPr="008B1776">
        <w:rPr>
          <w:rFonts w:cs="Times New Roman"/>
        </w:rPr>
        <w:t>onsent</w:t>
      </w:r>
    </w:p>
    <w:p w14:paraId="4AD1F4CB" w14:textId="2A4A13EA" w:rsidR="00FC26B7" w:rsidRPr="008B1776" w:rsidRDefault="00EB6721" w:rsidP="008D24CF">
      <w:pPr>
        <w:pStyle w:val="ListParagraph"/>
        <w:numPr>
          <w:ilvl w:val="2"/>
          <w:numId w:val="11"/>
        </w:numPr>
        <w:rPr>
          <w:rFonts w:cs="Times New Roman"/>
        </w:rPr>
      </w:pPr>
      <w:r w:rsidRPr="008B1776">
        <w:rPr>
          <w:rFonts w:cs="Times New Roman"/>
        </w:rPr>
        <w:t>Medical providers may act as if consent was given if</w:t>
      </w:r>
    </w:p>
    <w:p w14:paraId="45E0C930" w14:textId="77777777" w:rsidR="00EB6721" w:rsidRPr="008B1776" w:rsidRDefault="00EB6721" w:rsidP="008D24CF">
      <w:pPr>
        <w:pStyle w:val="ListParagraph"/>
        <w:numPr>
          <w:ilvl w:val="3"/>
          <w:numId w:val="11"/>
        </w:numPr>
        <w:rPr>
          <w:rFonts w:cs="Times New Roman"/>
        </w:rPr>
      </w:pPr>
      <w:r w:rsidRPr="008B1776">
        <w:rPr>
          <w:rFonts w:cs="Times New Roman"/>
        </w:rPr>
        <w:t>Patient is unable to give consent due to</w:t>
      </w:r>
    </w:p>
    <w:p w14:paraId="36E334BF" w14:textId="3168F69F" w:rsidR="00EB6721" w:rsidRPr="008B1776" w:rsidRDefault="00EB6721" w:rsidP="008D24CF">
      <w:pPr>
        <w:pStyle w:val="ListParagraph"/>
        <w:numPr>
          <w:ilvl w:val="4"/>
          <w:numId w:val="11"/>
        </w:numPr>
        <w:rPr>
          <w:rFonts w:cs="Times New Roman"/>
        </w:rPr>
      </w:pPr>
      <w:r w:rsidRPr="008B1776">
        <w:rPr>
          <w:rFonts w:cs="Times New Roman"/>
        </w:rPr>
        <w:t xml:space="preserve">Unconscious </w:t>
      </w:r>
    </w:p>
    <w:p w14:paraId="3ED85C3F" w14:textId="77777777" w:rsidR="00EB6721" w:rsidRPr="008B1776" w:rsidRDefault="00EB6721" w:rsidP="008D24CF">
      <w:pPr>
        <w:pStyle w:val="ListParagraph"/>
        <w:numPr>
          <w:ilvl w:val="4"/>
          <w:numId w:val="11"/>
        </w:numPr>
        <w:rPr>
          <w:rFonts w:cs="Times New Roman"/>
        </w:rPr>
      </w:pPr>
      <w:r w:rsidRPr="008B1776">
        <w:rPr>
          <w:rFonts w:cs="Times New Roman"/>
        </w:rPr>
        <w:t xml:space="preserve">Intoxicated </w:t>
      </w:r>
    </w:p>
    <w:p w14:paraId="233E5ED3" w14:textId="77777777" w:rsidR="00EB6721" w:rsidRPr="008B1776" w:rsidRDefault="00EB6721" w:rsidP="008D24CF">
      <w:pPr>
        <w:pStyle w:val="ListParagraph"/>
        <w:numPr>
          <w:ilvl w:val="4"/>
          <w:numId w:val="11"/>
        </w:numPr>
        <w:rPr>
          <w:rFonts w:cs="Times New Roman"/>
        </w:rPr>
      </w:pPr>
      <w:r w:rsidRPr="008B1776">
        <w:rPr>
          <w:rFonts w:cs="Times New Roman"/>
        </w:rPr>
        <w:t xml:space="preserve">Mentally ill </w:t>
      </w:r>
      <w:r w:rsidRPr="008B1776">
        <w:rPr>
          <w:rFonts w:cs="Times New Roman"/>
          <w:b/>
        </w:rPr>
        <w:t>OR</w:t>
      </w:r>
      <w:r w:rsidRPr="008B1776">
        <w:rPr>
          <w:rFonts w:cs="Times New Roman"/>
        </w:rPr>
        <w:t xml:space="preserve"> </w:t>
      </w:r>
    </w:p>
    <w:p w14:paraId="01FCF2E4" w14:textId="4FE3F03A" w:rsidR="00EB6721" w:rsidRPr="008B1776" w:rsidRDefault="00EB6721" w:rsidP="008D24CF">
      <w:pPr>
        <w:pStyle w:val="ListParagraph"/>
        <w:numPr>
          <w:ilvl w:val="4"/>
          <w:numId w:val="11"/>
        </w:numPr>
        <w:rPr>
          <w:rFonts w:cs="Times New Roman"/>
        </w:rPr>
      </w:pPr>
      <w:r w:rsidRPr="008B1776">
        <w:rPr>
          <w:rFonts w:cs="Times New Roman"/>
        </w:rPr>
        <w:t>Incompetent</w:t>
      </w:r>
    </w:p>
    <w:p w14:paraId="302F381A" w14:textId="617CF088" w:rsidR="002767F7" w:rsidRPr="008B1776" w:rsidRDefault="002767F7" w:rsidP="008D24CF">
      <w:pPr>
        <w:pStyle w:val="ListParagraph"/>
        <w:numPr>
          <w:ilvl w:val="3"/>
          <w:numId w:val="11"/>
        </w:numPr>
        <w:rPr>
          <w:rFonts w:cs="Times New Roman"/>
        </w:rPr>
      </w:pPr>
      <w:r w:rsidRPr="008B1776">
        <w:rPr>
          <w:rFonts w:cs="Times New Roman"/>
        </w:rPr>
        <w:t>There is a risk of serious bodily injury if treatment is delayed</w:t>
      </w:r>
    </w:p>
    <w:p w14:paraId="4EE6F2B5" w14:textId="7D10B85B" w:rsidR="002767F7" w:rsidRPr="008B1776" w:rsidRDefault="002767F7" w:rsidP="008D24CF">
      <w:pPr>
        <w:pStyle w:val="ListParagraph"/>
        <w:numPr>
          <w:ilvl w:val="3"/>
          <w:numId w:val="11"/>
        </w:numPr>
        <w:rPr>
          <w:rFonts w:cs="Times New Roman"/>
        </w:rPr>
      </w:pPr>
      <w:r w:rsidRPr="008B1776">
        <w:rPr>
          <w:rFonts w:cs="Times New Roman"/>
        </w:rPr>
        <w:t>A reasonable person would consent to the treatment</w:t>
      </w:r>
    </w:p>
    <w:p w14:paraId="487D52CB" w14:textId="03B842CA" w:rsidR="002767F7" w:rsidRPr="008B1776" w:rsidRDefault="002767F7" w:rsidP="008D24CF">
      <w:pPr>
        <w:pStyle w:val="ListParagraph"/>
        <w:numPr>
          <w:ilvl w:val="3"/>
          <w:numId w:val="11"/>
        </w:numPr>
        <w:rPr>
          <w:rFonts w:cs="Times New Roman"/>
        </w:rPr>
      </w:pPr>
      <w:r w:rsidRPr="008B1776">
        <w:rPr>
          <w:rFonts w:cs="Times New Roman"/>
        </w:rPr>
        <w:t>The physician has no reason to believe that the patient would refuse treatment under the circumstances</w:t>
      </w:r>
    </w:p>
    <w:p w14:paraId="2FD0F39A" w14:textId="273D07AF" w:rsidR="00162E7D" w:rsidRPr="008B1776" w:rsidRDefault="00162E7D" w:rsidP="008D24CF">
      <w:pPr>
        <w:pStyle w:val="ListParagraph"/>
        <w:numPr>
          <w:ilvl w:val="2"/>
          <w:numId w:val="11"/>
        </w:numPr>
        <w:rPr>
          <w:rFonts w:cs="Times New Roman"/>
        </w:rPr>
      </w:pPr>
      <w:r w:rsidRPr="008B1776">
        <w:rPr>
          <w:rFonts w:cs="Times New Roman"/>
        </w:rPr>
        <w:t>Informed consent doctrine</w:t>
      </w:r>
    </w:p>
    <w:p w14:paraId="37AC7264" w14:textId="5D24679C" w:rsidR="00162E7D" w:rsidRPr="008B1776" w:rsidRDefault="00162E7D" w:rsidP="008D24CF">
      <w:pPr>
        <w:pStyle w:val="ListParagraph"/>
        <w:numPr>
          <w:ilvl w:val="3"/>
          <w:numId w:val="11"/>
        </w:numPr>
        <w:rPr>
          <w:rFonts w:cs="Times New Roman"/>
        </w:rPr>
      </w:pPr>
      <w:r w:rsidRPr="008B1776">
        <w:rPr>
          <w:rFonts w:cs="Times New Roman"/>
        </w:rPr>
        <w:t>A physician is required to disclose to the patient the risks of prop</w:t>
      </w:r>
      <w:r w:rsidR="001579B5" w:rsidRPr="008B1776">
        <w:rPr>
          <w:rFonts w:cs="Times New Roman"/>
        </w:rPr>
        <w:t>osed medical treatment, or the doctor is liable for the injuries because actual consent does not exist</w:t>
      </w:r>
    </w:p>
    <w:p w14:paraId="0D3BF2F2" w14:textId="2205B159" w:rsidR="00EB6721" w:rsidRPr="008B1776" w:rsidRDefault="00D445E1" w:rsidP="008D24CF">
      <w:pPr>
        <w:pStyle w:val="Heading3"/>
        <w:numPr>
          <w:ilvl w:val="0"/>
          <w:numId w:val="11"/>
        </w:numPr>
        <w:rPr>
          <w:rFonts w:ascii="Times New Roman" w:hAnsi="Times New Roman" w:cs="Times New Roman"/>
          <w:color w:val="auto"/>
        </w:rPr>
      </w:pPr>
      <w:bookmarkStart w:id="61" w:name="_Toc344654055"/>
      <w:r w:rsidRPr="008B1776">
        <w:rPr>
          <w:rFonts w:ascii="Times New Roman" w:hAnsi="Times New Roman" w:cs="Times New Roman"/>
          <w:color w:val="auto"/>
        </w:rPr>
        <w:t>Invalidation</w:t>
      </w:r>
      <w:r w:rsidR="00155C46" w:rsidRPr="008B1776">
        <w:rPr>
          <w:rFonts w:ascii="Times New Roman" w:hAnsi="Times New Roman" w:cs="Times New Roman"/>
          <w:color w:val="auto"/>
        </w:rPr>
        <w:t xml:space="preserve"> of consent</w:t>
      </w:r>
      <w:bookmarkEnd w:id="61"/>
    </w:p>
    <w:p w14:paraId="198E7AC8" w14:textId="77777777" w:rsidR="00436A05" w:rsidRPr="008B1776" w:rsidRDefault="00436A05" w:rsidP="008D24CF">
      <w:pPr>
        <w:pStyle w:val="ListParagraph"/>
        <w:numPr>
          <w:ilvl w:val="1"/>
          <w:numId w:val="11"/>
        </w:numPr>
        <w:rPr>
          <w:rFonts w:cs="Times New Roman"/>
        </w:rPr>
      </w:pPr>
      <w:r w:rsidRPr="008B1776">
        <w:rPr>
          <w:rFonts w:cs="Times New Roman"/>
        </w:rPr>
        <w:t>No consent when P</w:t>
      </w:r>
    </w:p>
    <w:p w14:paraId="0A091A29" w14:textId="77777777" w:rsidR="00436A05" w:rsidRPr="008B1776" w:rsidRDefault="00436A05" w:rsidP="008D24CF">
      <w:pPr>
        <w:pStyle w:val="ListParagraph"/>
        <w:numPr>
          <w:ilvl w:val="2"/>
          <w:numId w:val="11"/>
        </w:numPr>
        <w:rPr>
          <w:rFonts w:cs="Times New Roman"/>
        </w:rPr>
      </w:pPr>
      <w:r w:rsidRPr="008B1776">
        <w:rPr>
          <w:rFonts w:cs="Times New Roman"/>
        </w:rPr>
        <w:t>Lacks capacity</w:t>
      </w:r>
    </w:p>
    <w:p w14:paraId="1A3D3FA8" w14:textId="77777777" w:rsidR="00436A05" w:rsidRPr="008B1776" w:rsidRDefault="00436A05" w:rsidP="008D24CF">
      <w:pPr>
        <w:pStyle w:val="ListParagraph"/>
        <w:numPr>
          <w:ilvl w:val="2"/>
          <w:numId w:val="11"/>
        </w:numPr>
        <w:rPr>
          <w:rFonts w:cs="Times New Roman"/>
        </w:rPr>
      </w:pPr>
      <w:r w:rsidRPr="008B1776">
        <w:rPr>
          <w:rFonts w:cs="Times New Roman"/>
        </w:rPr>
        <w:t>Consent was coerced</w:t>
      </w:r>
    </w:p>
    <w:p w14:paraId="3ABFE2AE" w14:textId="77777777" w:rsidR="00436A05" w:rsidRPr="008B1776" w:rsidRDefault="00436A05" w:rsidP="008D24CF">
      <w:pPr>
        <w:pStyle w:val="ListParagraph"/>
        <w:numPr>
          <w:ilvl w:val="2"/>
          <w:numId w:val="11"/>
        </w:numPr>
        <w:rPr>
          <w:rFonts w:cs="Times New Roman"/>
        </w:rPr>
      </w:pPr>
      <w:r w:rsidRPr="008B1776">
        <w:rPr>
          <w:rFonts w:cs="Times New Roman"/>
        </w:rPr>
        <w:t xml:space="preserve">P’s consent based on misrepresentation/fraud </w:t>
      </w:r>
    </w:p>
    <w:p w14:paraId="0A5FB783" w14:textId="6E67EE19" w:rsidR="00436A05" w:rsidRPr="008B1776" w:rsidRDefault="00436A05" w:rsidP="008D24CF">
      <w:pPr>
        <w:pStyle w:val="ListParagraph"/>
        <w:numPr>
          <w:ilvl w:val="1"/>
          <w:numId w:val="11"/>
        </w:numPr>
        <w:rPr>
          <w:rFonts w:cs="Times New Roman"/>
        </w:rPr>
      </w:pPr>
      <w:r w:rsidRPr="008B1776">
        <w:rPr>
          <w:rFonts w:cs="Times New Roman"/>
        </w:rPr>
        <w:t>Conduct was one that no could give valid consent to</w:t>
      </w:r>
    </w:p>
    <w:p w14:paraId="4F7170CF" w14:textId="28435C01" w:rsidR="00155C46" w:rsidRPr="008B1776" w:rsidRDefault="00155C46" w:rsidP="008D24CF">
      <w:pPr>
        <w:pStyle w:val="ListParagraph"/>
        <w:numPr>
          <w:ilvl w:val="1"/>
          <w:numId w:val="11"/>
        </w:numPr>
        <w:rPr>
          <w:rFonts w:cs="Times New Roman"/>
        </w:rPr>
      </w:pPr>
      <w:r w:rsidRPr="008B1776">
        <w:rPr>
          <w:rFonts w:cs="Times New Roman"/>
        </w:rPr>
        <w:t>Acting beyond agreed rules invalidates consent</w:t>
      </w:r>
    </w:p>
    <w:p w14:paraId="22373371" w14:textId="7ABC5BE9" w:rsidR="006108B6" w:rsidRPr="008B1776" w:rsidRDefault="00070522" w:rsidP="008D24CF">
      <w:pPr>
        <w:pStyle w:val="ListParagraph"/>
        <w:numPr>
          <w:ilvl w:val="2"/>
          <w:numId w:val="11"/>
        </w:numPr>
        <w:rPr>
          <w:rFonts w:cs="Times New Roman"/>
        </w:rPr>
      </w:pPr>
      <w:r w:rsidRPr="008B1776">
        <w:rPr>
          <w:rFonts w:cs="Times New Roman"/>
          <w:i/>
        </w:rPr>
        <w:t xml:space="preserve">Hackbart v. Cincinnati Bengals, Inc. </w:t>
      </w:r>
      <w:r w:rsidRPr="008B1776">
        <w:rPr>
          <w:rFonts w:cs="Times New Roman"/>
        </w:rPr>
        <w:t xml:space="preserve">– Plaintiff, a professional football player, was injured when one of Defendant’s players intentionally struck him during a game. Both </w:t>
      </w:r>
      <w:r w:rsidRPr="008B1776">
        <w:rPr>
          <w:rFonts w:cs="Times New Roman"/>
        </w:rPr>
        <w:lastRenderedPageBreak/>
        <w:t>continued to play in the game and did not make any complaints at the time. Plaintiff later sued to recover for his injuries.</w:t>
      </w:r>
      <w:r w:rsidR="006108B6" w:rsidRPr="008B1776">
        <w:rPr>
          <w:rFonts w:cs="Times New Roman"/>
          <w:sz w:val="28"/>
          <w:szCs w:val="28"/>
        </w:rPr>
        <w:br w:type="page"/>
      </w:r>
    </w:p>
    <w:p w14:paraId="0739B62E" w14:textId="4ADD2DE9" w:rsidR="00A10F59" w:rsidRPr="008B1776" w:rsidRDefault="00A10F59" w:rsidP="00C63B32">
      <w:pPr>
        <w:pStyle w:val="Heading2"/>
        <w:rPr>
          <w:rFonts w:cs="Times New Roman"/>
          <w:color w:val="auto"/>
          <w:sz w:val="28"/>
          <w:szCs w:val="28"/>
        </w:rPr>
      </w:pPr>
      <w:bookmarkStart w:id="62" w:name="_Toc344654056"/>
      <w:r w:rsidRPr="008B1776">
        <w:rPr>
          <w:rFonts w:cs="Times New Roman"/>
          <w:color w:val="auto"/>
          <w:sz w:val="28"/>
          <w:szCs w:val="28"/>
        </w:rPr>
        <w:lastRenderedPageBreak/>
        <w:t>Self-Defense</w:t>
      </w:r>
      <w:bookmarkEnd w:id="62"/>
    </w:p>
    <w:p w14:paraId="41E8A70D" w14:textId="494A179F" w:rsidR="00454DA6" w:rsidRPr="008B1776" w:rsidRDefault="00E67187" w:rsidP="008D24CF">
      <w:pPr>
        <w:pStyle w:val="Heading3"/>
        <w:numPr>
          <w:ilvl w:val="0"/>
          <w:numId w:val="10"/>
        </w:numPr>
        <w:rPr>
          <w:rFonts w:ascii="Times New Roman" w:hAnsi="Times New Roman" w:cs="Times New Roman"/>
          <w:color w:val="auto"/>
        </w:rPr>
      </w:pPr>
      <w:bookmarkStart w:id="63" w:name="_Toc344654057"/>
      <w:r w:rsidRPr="008B1776">
        <w:rPr>
          <w:rFonts w:ascii="Times New Roman" w:hAnsi="Times New Roman" w:cs="Times New Roman"/>
          <w:color w:val="auto"/>
        </w:rPr>
        <w:t>General Rule</w:t>
      </w:r>
      <w:bookmarkEnd w:id="63"/>
    </w:p>
    <w:p w14:paraId="155D6B47" w14:textId="77777777" w:rsidR="00454DA6" w:rsidRPr="008B1776" w:rsidRDefault="00454DA6" w:rsidP="008D24CF">
      <w:pPr>
        <w:pStyle w:val="ListParagraph"/>
        <w:numPr>
          <w:ilvl w:val="1"/>
          <w:numId w:val="10"/>
        </w:numPr>
        <w:rPr>
          <w:rFonts w:cs="Times New Roman"/>
        </w:rPr>
      </w:pPr>
      <w:r w:rsidRPr="008B1776">
        <w:rPr>
          <w:rFonts w:cs="Times New Roman"/>
        </w:rPr>
        <w:t>Anyone is privileged to use reasonable force to defend himself against a threatened battery on the part of another</w:t>
      </w:r>
    </w:p>
    <w:p w14:paraId="2609E20E" w14:textId="35817C22" w:rsidR="002F7AB8" w:rsidRPr="008B1776" w:rsidRDefault="002F7AB8" w:rsidP="008D24CF">
      <w:pPr>
        <w:pStyle w:val="ListParagraph"/>
        <w:numPr>
          <w:ilvl w:val="1"/>
          <w:numId w:val="10"/>
        </w:numPr>
        <w:rPr>
          <w:rFonts w:cs="Times New Roman"/>
        </w:rPr>
      </w:pPr>
      <w:r w:rsidRPr="008B1776">
        <w:rPr>
          <w:rFonts w:cs="Times New Roman"/>
        </w:rPr>
        <w:t xml:space="preserve">Pleaded and proven by D </w:t>
      </w:r>
      <w:r w:rsidRPr="008B1776">
        <w:rPr>
          <w:rFonts w:cs="Times New Roman"/>
          <w:b/>
        </w:rPr>
        <w:t>UNLESS</w:t>
      </w:r>
      <w:r w:rsidRPr="008B1776">
        <w:rPr>
          <w:rFonts w:cs="Times New Roman"/>
        </w:rPr>
        <w:t>,</w:t>
      </w:r>
      <w:r w:rsidRPr="008B1776">
        <w:rPr>
          <w:rFonts w:cs="Times New Roman"/>
          <w:b/>
        </w:rPr>
        <w:t xml:space="preserve"> </w:t>
      </w:r>
      <w:r w:rsidRPr="008B1776">
        <w:rPr>
          <w:rFonts w:cs="Times New Roman"/>
        </w:rPr>
        <w:t>D is a police officer</w:t>
      </w:r>
    </w:p>
    <w:p w14:paraId="7283304F" w14:textId="3389FEC6" w:rsidR="00A056FB" w:rsidRPr="008B1776" w:rsidRDefault="00A056FB" w:rsidP="008D24CF">
      <w:pPr>
        <w:pStyle w:val="ListParagraph"/>
        <w:numPr>
          <w:ilvl w:val="1"/>
          <w:numId w:val="10"/>
        </w:numPr>
        <w:rPr>
          <w:rFonts w:cs="Times New Roman"/>
        </w:rPr>
      </w:pPr>
      <w:r w:rsidRPr="008B1776">
        <w:rPr>
          <w:rFonts w:cs="Times New Roman"/>
        </w:rPr>
        <w:t>Provocation rule</w:t>
      </w:r>
    </w:p>
    <w:p w14:paraId="2DE133B9" w14:textId="2F017DE0" w:rsidR="00A056FB" w:rsidRPr="008B1776" w:rsidRDefault="00033BF4" w:rsidP="008D24CF">
      <w:pPr>
        <w:pStyle w:val="ListParagraph"/>
        <w:numPr>
          <w:ilvl w:val="2"/>
          <w:numId w:val="10"/>
        </w:numPr>
        <w:rPr>
          <w:rFonts w:cs="Times New Roman"/>
        </w:rPr>
      </w:pPr>
      <w:r w:rsidRPr="008B1776">
        <w:rPr>
          <w:rFonts w:cs="Times New Roman"/>
        </w:rPr>
        <w:t>Insults, verbal threats, or degrading language do not justify the exercise of self-defense, unless they are accompanied by an actual threat of physical violence</w:t>
      </w:r>
    </w:p>
    <w:p w14:paraId="3A791138" w14:textId="10BD9138" w:rsidR="00E67187" w:rsidRPr="008B1776" w:rsidRDefault="00E67187" w:rsidP="008D24CF">
      <w:pPr>
        <w:pStyle w:val="Heading3"/>
        <w:numPr>
          <w:ilvl w:val="0"/>
          <w:numId w:val="10"/>
        </w:numPr>
        <w:rPr>
          <w:rFonts w:ascii="Times New Roman" w:hAnsi="Times New Roman" w:cs="Times New Roman"/>
          <w:color w:val="auto"/>
        </w:rPr>
      </w:pPr>
      <w:bookmarkStart w:id="64" w:name="_Toc344654058"/>
      <w:r w:rsidRPr="008B1776">
        <w:rPr>
          <w:rFonts w:ascii="Times New Roman" w:hAnsi="Times New Roman" w:cs="Times New Roman"/>
          <w:color w:val="auto"/>
        </w:rPr>
        <w:t>Elements</w:t>
      </w:r>
      <w:bookmarkEnd w:id="64"/>
    </w:p>
    <w:p w14:paraId="51965EBE" w14:textId="2E901632" w:rsidR="00E67187" w:rsidRPr="008B1776" w:rsidRDefault="00E67187" w:rsidP="008D24CF">
      <w:pPr>
        <w:pStyle w:val="ListParagraph"/>
        <w:numPr>
          <w:ilvl w:val="1"/>
          <w:numId w:val="10"/>
        </w:numPr>
        <w:rPr>
          <w:rFonts w:cs="Times New Roman"/>
        </w:rPr>
      </w:pPr>
      <w:r w:rsidRPr="008B1776">
        <w:rPr>
          <w:rFonts w:cs="Times New Roman"/>
        </w:rPr>
        <w:t>Reasonable belief</w:t>
      </w:r>
      <w:r w:rsidR="001A5A55" w:rsidRPr="008B1776">
        <w:rPr>
          <w:rFonts w:cs="Times New Roman"/>
        </w:rPr>
        <w:t xml:space="preserve"> of a threatened battery</w:t>
      </w:r>
    </w:p>
    <w:p w14:paraId="6CAF2718" w14:textId="20A74242" w:rsidR="001A5A55" w:rsidRPr="008B1776" w:rsidRDefault="001A5A55" w:rsidP="008D24CF">
      <w:pPr>
        <w:pStyle w:val="ListParagraph"/>
        <w:numPr>
          <w:ilvl w:val="2"/>
          <w:numId w:val="10"/>
        </w:numPr>
        <w:rPr>
          <w:rFonts w:cs="Times New Roman"/>
        </w:rPr>
      </w:pPr>
      <w:r w:rsidRPr="008B1776">
        <w:rPr>
          <w:rFonts w:cs="Times New Roman"/>
        </w:rPr>
        <w:t xml:space="preserve">The privilege exists when D reasonably believes that the force is necessary to protect himself against battery, even though there is in fact no necessity. </w:t>
      </w:r>
    </w:p>
    <w:p w14:paraId="08F2FBB6" w14:textId="5F27A575" w:rsidR="001A5A55" w:rsidRPr="008B1776" w:rsidRDefault="001A5A55" w:rsidP="008D24CF">
      <w:pPr>
        <w:pStyle w:val="ListParagraph"/>
        <w:numPr>
          <w:ilvl w:val="2"/>
          <w:numId w:val="10"/>
        </w:numPr>
        <w:rPr>
          <w:rFonts w:cs="Times New Roman"/>
        </w:rPr>
      </w:pPr>
      <w:r w:rsidRPr="008B1776">
        <w:rPr>
          <w:rFonts w:cs="Times New Roman"/>
        </w:rPr>
        <w:t>Mistake about ability of P to actualize the battery are still privileged</w:t>
      </w:r>
    </w:p>
    <w:p w14:paraId="32F6510C" w14:textId="173FE05A" w:rsidR="001A5A55" w:rsidRPr="008B1776" w:rsidRDefault="001A5A55" w:rsidP="008D24CF">
      <w:pPr>
        <w:pStyle w:val="ListParagraph"/>
        <w:numPr>
          <w:ilvl w:val="1"/>
          <w:numId w:val="10"/>
        </w:numPr>
        <w:rPr>
          <w:rFonts w:cs="Times New Roman"/>
        </w:rPr>
      </w:pPr>
      <w:r w:rsidRPr="008B1776">
        <w:rPr>
          <w:rFonts w:cs="Times New Roman"/>
        </w:rPr>
        <w:t>Reasonable force</w:t>
      </w:r>
      <w:r w:rsidR="00ED3375" w:rsidRPr="008B1776">
        <w:rPr>
          <w:rFonts w:cs="Times New Roman"/>
        </w:rPr>
        <w:t xml:space="preserve"> (Facts and Circumstances Test)</w:t>
      </w:r>
    </w:p>
    <w:p w14:paraId="5F1DD9F8" w14:textId="64AA46B3" w:rsidR="00ED3375" w:rsidRPr="008B1776" w:rsidRDefault="00ED3375" w:rsidP="008D24CF">
      <w:pPr>
        <w:pStyle w:val="ListParagraph"/>
        <w:numPr>
          <w:ilvl w:val="2"/>
          <w:numId w:val="10"/>
        </w:numPr>
        <w:rPr>
          <w:rFonts w:cs="Times New Roman"/>
        </w:rPr>
      </w:pPr>
      <w:r w:rsidRPr="008B1776">
        <w:rPr>
          <w:rFonts w:cs="Times New Roman"/>
        </w:rPr>
        <w:t>General Rule</w:t>
      </w:r>
    </w:p>
    <w:p w14:paraId="67C52E27" w14:textId="77777777" w:rsidR="00ED3375" w:rsidRPr="008B1776" w:rsidRDefault="00ED3375" w:rsidP="008D24CF">
      <w:pPr>
        <w:pStyle w:val="ListParagraph"/>
        <w:numPr>
          <w:ilvl w:val="3"/>
          <w:numId w:val="10"/>
        </w:numPr>
        <w:rPr>
          <w:rFonts w:cs="Times New Roman"/>
        </w:rPr>
      </w:pPr>
      <w:r w:rsidRPr="008B1776">
        <w:rPr>
          <w:rFonts w:cs="Times New Roman"/>
        </w:rPr>
        <w:t xml:space="preserve">Reasonable is evaluated using a fact and circumstance test </w:t>
      </w:r>
    </w:p>
    <w:p w14:paraId="594FDC59" w14:textId="0B46AD9E" w:rsidR="00ED3375" w:rsidRPr="008B1776" w:rsidRDefault="00ED3375" w:rsidP="008D24CF">
      <w:pPr>
        <w:pStyle w:val="ListParagraph"/>
        <w:numPr>
          <w:ilvl w:val="4"/>
          <w:numId w:val="10"/>
        </w:numPr>
        <w:rPr>
          <w:rFonts w:cs="Times New Roman"/>
        </w:rPr>
      </w:pPr>
      <w:r w:rsidRPr="008B1776">
        <w:rPr>
          <w:rFonts w:cs="Times New Roman"/>
        </w:rPr>
        <w:t>Look to age, size, and relative strength</w:t>
      </w:r>
    </w:p>
    <w:p w14:paraId="088EADB2" w14:textId="747D0E81" w:rsidR="00ED3375" w:rsidRPr="008B1776" w:rsidRDefault="007E7729" w:rsidP="008D24CF">
      <w:pPr>
        <w:pStyle w:val="ListParagraph"/>
        <w:numPr>
          <w:ilvl w:val="3"/>
          <w:numId w:val="10"/>
        </w:numPr>
        <w:rPr>
          <w:rFonts w:cs="Times New Roman"/>
        </w:rPr>
      </w:pPr>
      <w:r w:rsidRPr="008B1776">
        <w:rPr>
          <w:rFonts w:cs="Times New Roman"/>
        </w:rPr>
        <w:t>Deadly force</w:t>
      </w:r>
    </w:p>
    <w:p w14:paraId="230AE843" w14:textId="5F06B805" w:rsidR="007E7729" w:rsidRPr="008B1776" w:rsidRDefault="007E7729" w:rsidP="008D24CF">
      <w:pPr>
        <w:pStyle w:val="ListParagraph"/>
        <w:numPr>
          <w:ilvl w:val="4"/>
          <w:numId w:val="10"/>
        </w:numPr>
        <w:rPr>
          <w:rFonts w:cs="Times New Roman"/>
        </w:rPr>
      </w:pPr>
      <w:r w:rsidRPr="008B1776">
        <w:rPr>
          <w:rFonts w:cs="Times New Roman"/>
        </w:rPr>
        <w:t>General Rule</w:t>
      </w:r>
    </w:p>
    <w:p w14:paraId="7D20666F" w14:textId="1FCE6FDC" w:rsidR="007E7729" w:rsidRPr="008B1776" w:rsidRDefault="007E7729" w:rsidP="008D24CF">
      <w:pPr>
        <w:pStyle w:val="ListParagraph"/>
        <w:numPr>
          <w:ilvl w:val="5"/>
          <w:numId w:val="10"/>
        </w:numPr>
        <w:rPr>
          <w:rFonts w:cs="Times New Roman"/>
        </w:rPr>
      </w:pPr>
      <w:r w:rsidRPr="008B1776">
        <w:rPr>
          <w:rFonts w:cs="Times New Roman"/>
        </w:rPr>
        <w:t>To justify resistance with a deadly weapon, D must have a reasonable apprehension of loss of life or great bodily injury</w:t>
      </w:r>
    </w:p>
    <w:p w14:paraId="4DA60ECE" w14:textId="7C512F03" w:rsidR="007E7729" w:rsidRPr="008B1776" w:rsidRDefault="007E7729" w:rsidP="008D24CF">
      <w:pPr>
        <w:pStyle w:val="ListParagraph"/>
        <w:numPr>
          <w:ilvl w:val="1"/>
          <w:numId w:val="10"/>
        </w:numPr>
        <w:rPr>
          <w:rFonts w:cs="Times New Roman"/>
        </w:rPr>
      </w:pPr>
      <w:r w:rsidRPr="008B1776">
        <w:rPr>
          <w:rFonts w:cs="Times New Roman"/>
        </w:rPr>
        <w:t>Duty to retreat</w:t>
      </w:r>
    </w:p>
    <w:p w14:paraId="7692E467" w14:textId="098C47DC" w:rsidR="007E7729" w:rsidRPr="008B1776" w:rsidRDefault="007E7729" w:rsidP="008D24CF">
      <w:pPr>
        <w:pStyle w:val="ListParagraph"/>
        <w:numPr>
          <w:ilvl w:val="2"/>
          <w:numId w:val="10"/>
        </w:numPr>
        <w:rPr>
          <w:rFonts w:cs="Times New Roman"/>
        </w:rPr>
      </w:pPr>
      <w:r w:rsidRPr="008B1776">
        <w:rPr>
          <w:rFonts w:cs="Times New Roman"/>
        </w:rPr>
        <w:t>Non-deadly force</w:t>
      </w:r>
    </w:p>
    <w:p w14:paraId="4BC08BEC" w14:textId="0D884B81" w:rsidR="007E7729" w:rsidRPr="008B1776" w:rsidRDefault="00C47BA4" w:rsidP="008D24CF">
      <w:pPr>
        <w:pStyle w:val="ListParagraph"/>
        <w:numPr>
          <w:ilvl w:val="3"/>
          <w:numId w:val="10"/>
        </w:numPr>
        <w:rPr>
          <w:rFonts w:cs="Times New Roman"/>
        </w:rPr>
      </w:pPr>
      <w:r w:rsidRPr="008B1776">
        <w:rPr>
          <w:rFonts w:cs="Times New Roman"/>
        </w:rPr>
        <w:t>No retreat is necessary when non-deadly force is used</w:t>
      </w:r>
    </w:p>
    <w:p w14:paraId="51857FFF" w14:textId="65AD7DD0" w:rsidR="007E7729" w:rsidRPr="008B1776" w:rsidRDefault="007E7729" w:rsidP="008D24CF">
      <w:pPr>
        <w:pStyle w:val="ListParagraph"/>
        <w:numPr>
          <w:ilvl w:val="2"/>
          <w:numId w:val="10"/>
        </w:numPr>
        <w:rPr>
          <w:rFonts w:cs="Times New Roman"/>
        </w:rPr>
      </w:pPr>
      <w:r w:rsidRPr="008B1776">
        <w:rPr>
          <w:rFonts w:cs="Times New Roman"/>
        </w:rPr>
        <w:t>Deadly force</w:t>
      </w:r>
    </w:p>
    <w:p w14:paraId="1700B4FB" w14:textId="1D967F37" w:rsidR="00C47BA4" w:rsidRPr="008B1776" w:rsidRDefault="00C47BA4" w:rsidP="008D24CF">
      <w:pPr>
        <w:pStyle w:val="ListParagraph"/>
        <w:numPr>
          <w:ilvl w:val="3"/>
          <w:numId w:val="10"/>
        </w:numPr>
        <w:rPr>
          <w:rFonts w:cs="Times New Roman"/>
        </w:rPr>
      </w:pPr>
      <w:r w:rsidRPr="008B1776">
        <w:rPr>
          <w:rFonts w:cs="Times New Roman"/>
        </w:rPr>
        <w:t xml:space="preserve">Majority view – must “retreat to the wall” before the use of deadly force </w:t>
      </w:r>
      <w:r w:rsidRPr="008B1776">
        <w:rPr>
          <w:rFonts w:cs="Times New Roman"/>
          <w:b/>
        </w:rPr>
        <w:t>UNLESS</w:t>
      </w:r>
      <w:r w:rsidR="00C61D29" w:rsidRPr="008B1776">
        <w:rPr>
          <w:rFonts w:cs="Times New Roman"/>
          <w:b/>
        </w:rPr>
        <w:t xml:space="preserve"> </w:t>
      </w:r>
      <w:r w:rsidR="00C61D29" w:rsidRPr="008B1776">
        <w:rPr>
          <w:rFonts w:cs="Times New Roman"/>
        </w:rPr>
        <w:t>D has the slightest reasonable doubt that the retreat would cause injury</w:t>
      </w:r>
    </w:p>
    <w:p w14:paraId="482040EB" w14:textId="1FC55BC8" w:rsidR="00C47BA4" w:rsidRPr="008B1776" w:rsidRDefault="00C47BA4" w:rsidP="008D24CF">
      <w:pPr>
        <w:pStyle w:val="ListParagraph"/>
        <w:numPr>
          <w:ilvl w:val="3"/>
          <w:numId w:val="10"/>
        </w:numPr>
        <w:rPr>
          <w:rFonts w:cs="Times New Roman"/>
        </w:rPr>
      </w:pPr>
      <w:r w:rsidRPr="008B1776">
        <w:rPr>
          <w:rFonts w:cs="Times New Roman"/>
        </w:rPr>
        <w:t xml:space="preserve">Minority view – </w:t>
      </w:r>
      <w:r w:rsidR="00C61D29" w:rsidRPr="008B1776">
        <w:rPr>
          <w:rFonts w:cs="Times New Roman"/>
        </w:rPr>
        <w:t>no retreat necessary.  This view is not supported by the R2T</w:t>
      </w:r>
    </w:p>
    <w:p w14:paraId="715ED5E1" w14:textId="5E400ADA" w:rsidR="00451EDB" w:rsidRPr="008B1776" w:rsidRDefault="00451EDB" w:rsidP="008D24CF">
      <w:pPr>
        <w:pStyle w:val="ListParagraph"/>
        <w:numPr>
          <w:ilvl w:val="2"/>
          <w:numId w:val="10"/>
        </w:numPr>
        <w:rPr>
          <w:rFonts w:cs="Times New Roman"/>
        </w:rPr>
      </w:pPr>
      <w:r w:rsidRPr="008B1776">
        <w:rPr>
          <w:rFonts w:cs="Times New Roman"/>
        </w:rPr>
        <w:t>Homeowners can use whatever force is necessary</w:t>
      </w:r>
    </w:p>
    <w:p w14:paraId="7CD0E6DD" w14:textId="77777777" w:rsidR="00454DA6" w:rsidRPr="008B1776" w:rsidRDefault="00454DA6" w:rsidP="008D24CF">
      <w:pPr>
        <w:pStyle w:val="Heading3"/>
        <w:numPr>
          <w:ilvl w:val="0"/>
          <w:numId w:val="10"/>
        </w:numPr>
        <w:rPr>
          <w:rFonts w:ascii="Times New Roman" w:hAnsi="Times New Roman" w:cs="Times New Roman"/>
          <w:color w:val="auto"/>
        </w:rPr>
      </w:pPr>
      <w:bookmarkStart w:id="65" w:name="_Toc344654059"/>
      <w:r w:rsidRPr="008B1776">
        <w:rPr>
          <w:rFonts w:ascii="Times New Roman" w:hAnsi="Times New Roman" w:cs="Times New Roman"/>
          <w:color w:val="auto"/>
        </w:rPr>
        <w:t>Retaliation</w:t>
      </w:r>
      <w:bookmarkEnd w:id="65"/>
    </w:p>
    <w:p w14:paraId="557AAB25" w14:textId="55BE14CB" w:rsidR="00254F63" w:rsidRPr="008B1776" w:rsidRDefault="00254F63" w:rsidP="008D24CF">
      <w:pPr>
        <w:pStyle w:val="ListParagraph"/>
        <w:numPr>
          <w:ilvl w:val="1"/>
          <w:numId w:val="10"/>
        </w:numPr>
        <w:rPr>
          <w:rFonts w:cs="Times New Roman"/>
        </w:rPr>
      </w:pPr>
      <w:r w:rsidRPr="008B1776">
        <w:rPr>
          <w:rFonts w:cs="Times New Roman"/>
        </w:rPr>
        <w:t>Not covered by this privilege</w:t>
      </w:r>
      <w:r w:rsidR="00454DA6" w:rsidRPr="008B1776">
        <w:rPr>
          <w:rFonts w:cs="Times New Roman"/>
        </w:rPr>
        <w:t xml:space="preserve"> </w:t>
      </w:r>
    </w:p>
    <w:p w14:paraId="7535B028" w14:textId="35D21B2C" w:rsidR="00454DA6" w:rsidRPr="008B1776" w:rsidRDefault="00454DA6" w:rsidP="008D24CF">
      <w:pPr>
        <w:pStyle w:val="ListParagraph"/>
        <w:numPr>
          <w:ilvl w:val="1"/>
          <w:numId w:val="10"/>
        </w:numPr>
        <w:rPr>
          <w:rFonts w:cs="Times New Roman"/>
        </w:rPr>
      </w:pPr>
      <w:r w:rsidRPr="008B1776">
        <w:rPr>
          <w:rFonts w:cs="Times New Roman"/>
        </w:rPr>
        <w:t>Once the threat of battery is</w:t>
      </w:r>
      <w:r w:rsidR="00254F63" w:rsidRPr="008B1776">
        <w:rPr>
          <w:rFonts w:cs="Times New Roman"/>
        </w:rPr>
        <w:t xml:space="preserve"> gone, the privilege terminates</w:t>
      </w:r>
      <w:r w:rsidRPr="008B1776">
        <w:rPr>
          <w:rFonts w:cs="Times New Roman"/>
        </w:rPr>
        <w:t xml:space="preserve"> </w:t>
      </w:r>
    </w:p>
    <w:p w14:paraId="26B73F55" w14:textId="77777777" w:rsidR="00454DA6" w:rsidRPr="008B1776" w:rsidRDefault="00454DA6" w:rsidP="008D24CF">
      <w:pPr>
        <w:pStyle w:val="Heading3"/>
        <w:numPr>
          <w:ilvl w:val="0"/>
          <w:numId w:val="10"/>
        </w:numPr>
        <w:rPr>
          <w:rFonts w:ascii="Times New Roman" w:hAnsi="Times New Roman" w:cs="Times New Roman"/>
          <w:color w:val="auto"/>
        </w:rPr>
      </w:pPr>
      <w:bookmarkStart w:id="66" w:name="_Toc344654060"/>
      <w:r w:rsidRPr="008B1776">
        <w:rPr>
          <w:rFonts w:ascii="Times New Roman" w:hAnsi="Times New Roman" w:cs="Times New Roman"/>
          <w:color w:val="auto"/>
        </w:rPr>
        <w:t>Injured 3</w:t>
      </w:r>
      <w:r w:rsidRPr="008B1776">
        <w:rPr>
          <w:rFonts w:ascii="Times New Roman" w:hAnsi="Times New Roman" w:cs="Times New Roman"/>
          <w:color w:val="auto"/>
          <w:vertAlign w:val="superscript"/>
        </w:rPr>
        <w:t>rd</w:t>
      </w:r>
      <w:r w:rsidRPr="008B1776">
        <w:rPr>
          <w:rFonts w:ascii="Times New Roman" w:hAnsi="Times New Roman" w:cs="Times New Roman"/>
          <w:color w:val="auto"/>
        </w:rPr>
        <w:t xml:space="preserve"> party</w:t>
      </w:r>
      <w:bookmarkEnd w:id="66"/>
    </w:p>
    <w:p w14:paraId="5F055EF8" w14:textId="77777777" w:rsidR="00454DA6" w:rsidRPr="008B1776" w:rsidRDefault="00454DA6" w:rsidP="008D24CF">
      <w:pPr>
        <w:pStyle w:val="ListParagraph"/>
        <w:numPr>
          <w:ilvl w:val="1"/>
          <w:numId w:val="10"/>
        </w:numPr>
        <w:rPr>
          <w:rFonts w:cs="Times New Roman"/>
        </w:rPr>
      </w:pPr>
      <w:r w:rsidRPr="008B1776">
        <w:rPr>
          <w:rFonts w:cs="Times New Roman"/>
        </w:rPr>
        <w:t>No liability if original defensive action was justified</w:t>
      </w:r>
    </w:p>
    <w:p w14:paraId="315C9CF3" w14:textId="7C278F76" w:rsidR="00C8307F" w:rsidRPr="008B1776" w:rsidRDefault="00C8307F" w:rsidP="008D24CF">
      <w:pPr>
        <w:pStyle w:val="ListParagraph"/>
        <w:numPr>
          <w:ilvl w:val="1"/>
          <w:numId w:val="10"/>
        </w:numPr>
        <w:rPr>
          <w:rFonts w:cs="Times New Roman"/>
        </w:rPr>
      </w:pPr>
      <w:r w:rsidRPr="008B1776">
        <w:rPr>
          <w:rFonts w:cs="Times New Roman"/>
        </w:rPr>
        <w:t>Transferred intent does not apply</w:t>
      </w:r>
    </w:p>
    <w:p w14:paraId="4DA9F82B" w14:textId="77777777" w:rsidR="006108B6" w:rsidRPr="008B1776" w:rsidRDefault="006108B6" w:rsidP="00C63B32">
      <w:pPr>
        <w:pStyle w:val="Heading2"/>
        <w:rPr>
          <w:rFonts w:cs="Times New Roman"/>
          <w:color w:val="auto"/>
          <w:sz w:val="28"/>
          <w:szCs w:val="28"/>
        </w:rPr>
      </w:pPr>
      <w:r w:rsidRPr="008B1776">
        <w:rPr>
          <w:rFonts w:cs="Times New Roman"/>
          <w:color w:val="auto"/>
          <w:sz w:val="28"/>
          <w:szCs w:val="28"/>
        </w:rPr>
        <w:br w:type="page"/>
      </w:r>
    </w:p>
    <w:p w14:paraId="6B75E0D9" w14:textId="2CE44EA6" w:rsidR="00A10F59" w:rsidRPr="008B1776" w:rsidRDefault="00A10F59" w:rsidP="00C63B32">
      <w:pPr>
        <w:pStyle w:val="Heading2"/>
        <w:rPr>
          <w:rFonts w:cs="Times New Roman"/>
          <w:color w:val="auto"/>
          <w:sz w:val="28"/>
          <w:szCs w:val="28"/>
        </w:rPr>
      </w:pPr>
      <w:bookmarkStart w:id="67" w:name="_Toc344654061"/>
      <w:r w:rsidRPr="008B1776">
        <w:rPr>
          <w:rFonts w:cs="Times New Roman"/>
          <w:color w:val="auto"/>
          <w:sz w:val="28"/>
          <w:szCs w:val="28"/>
        </w:rPr>
        <w:lastRenderedPageBreak/>
        <w:t>Defense of Others</w:t>
      </w:r>
      <w:bookmarkEnd w:id="67"/>
    </w:p>
    <w:p w14:paraId="3C996254" w14:textId="0E473BCB" w:rsidR="00E776CF" w:rsidRPr="008B1776" w:rsidRDefault="00EC7B52" w:rsidP="008D24CF">
      <w:pPr>
        <w:pStyle w:val="Heading3"/>
        <w:numPr>
          <w:ilvl w:val="0"/>
          <w:numId w:val="9"/>
        </w:numPr>
        <w:rPr>
          <w:rFonts w:ascii="Times New Roman" w:hAnsi="Times New Roman" w:cs="Times New Roman"/>
          <w:color w:val="auto"/>
        </w:rPr>
      </w:pPr>
      <w:bookmarkStart w:id="68" w:name="_Toc344654062"/>
      <w:r w:rsidRPr="008B1776">
        <w:rPr>
          <w:rFonts w:ascii="Times New Roman" w:hAnsi="Times New Roman" w:cs="Times New Roman"/>
          <w:color w:val="auto"/>
        </w:rPr>
        <w:t>General Rule</w:t>
      </w:r>
      <w:bookmarkEnd w:id="68"/>
    </w:p>
    <w:p w14:paraId="635E0A81" w14:textId="77777777" w:rsidR="00E776CF" w:rsidRPr="008B1776" w:rsidRDefault="00E776CF" w:rsidP="008D24CF">
      <w:pPr>
        <w:pStyle w:val="ListParagraph"/>
        <w:numPr>
          <w:ilvl w:val="1"/>
          <w:numId w:val="9"/>
        </w:numPr>
        <w:rPr>
          <w:rFonts w:cs="Times New Roman"/>
        </w:rPr>
      </w:pPr>
      <w:r w:rsidRPr="008B1776">
        <w:rPr>
          <w:rFonts w:cs="Times New Roman"/>
        </w:rPr>
        <w:t>Anyone is privileged to use reasonable force to defend himself against a threatened battery on the part of another</w:t>
      </w:r>
    </w:p>
    <w:p w14:paraId="42E41DFA" w14:textId="083AFE44" w:rsidR="007B33AD" w:rsidRPr="008B1776" w:rsidRDefault="007B33AD" w:rsidP="008D24CF">
      <w:pPr>
        <w:pStyle w:val="Heading3"/>
        <w:numPr>
          <w:ilvl w:val="0"/>
          <w:numId w:val="9"/>
        </w:numPr>
        <w:rPr>
          <w:rFonts w:ascii="Times New Roman" w:hAnsi="Times New Roman" w:cs="Times New Roman"/>
          <w:color w:val="auto"/>
        </w:rPr>
      </w:pPr>
      <w:bookmarkStart w:id="69" w:name="_Toc344654063"/>
      <w:r w:rsidRPr="008B1776">
        <w:rPr>
          <w:rFonts w:ascii="Times New Roman" w:hAnsi="Times New Roman" w:cs="Times New Roman"/>
          <w:color w:val="auto"/>
        </w:rPr>
        <w:t>Elements</w:t>
      </w:r>
      <w:bookmarkEnd w:id="69"/>
    </w:p>
    <w:p w14:paraId="445EE9C5" w14:textId="48880CB8" w:rsidR="007B33AD" w:rsidRPr="008B1776" w:rsidRDefault="00466906" w:rsidP="008D24CF">
      <w:pPr>
        <w:pStyle w:val="ListParagraph"/>
        <w:numPr>
          <w:ilvl w:val="1"/>
          <w:numId w:val="9"/>
        </w:numPr>
        <w:rPr>
          <w:rFonts w:cs="Times New Roman"/>
        </w:rPr>
      </w:pPr>
      <w:r w:rsidRPr="008B1776">
        <w:rPr>
          <w:rFonts w:cs="Times New Roman"/>
        </w:rPr>
        <w:t>Reasonable mistake about</w:t>
      </w:r>
      <w:r w:rsidR="008E09C2" w:rsidRPr="008B1776">
        <w:rPr>
          <w:rFonts w:cs="Times New Roman"/>
        </w:rPr>
        <w:t xml:space="preserve"> r</w:t>
      </w:r>
      <w:r w:rsidR="007B33AD" w:rsidRPr="008B1776">
        <w:rPr>
          <w:rFonts w:cs="Times New Roman"/>
        </w:rPr>
        <w:t>easonable belief of a threatened battery to another</w:t>
      </w:r>
      <w:r w:rsidR="008E09C2" w:rsidRPr="008B1776">
        <w:rPr>
          <w:rFonts w:cs="Times New Roman"/>
        </w:rPr>
        <w:t xml:space="preserve"> </w:t>
      </w:r>
    </w:p>
    <w:p w14:paraId="0929FAF6" w14:textId="49C492DB" w:rsidR="007B33AD" w:rsidRPr="008B1776" w:rsidRDefault="007B33AD" w:rsidP="008D24CF">
      <w:pPr>
        <w:pStyle w:val="ListParagraph"/>
        <w:numPr>
          <w:ilvl w:val="2"/>
          <w:numId w:val="9"/>
        </w:numPr>
        <w:rPr>
          <w:rFonts w:cs="Times New Roman"/>
        </w:rPr>
      </w:pPr>
      <w:r w:rsidRPr="008B1776">
        <w:rPr>
          <w:rFonts w:cs="Times New Roman"/>
          <w:b/>
        </w:rPr>
        <w:t>Majority view</w:t>
      </w:r>
      <w:r w:rsidRPr="008B1776">
        <w:rPr>
          <w:rFonts w:cs="Times New Roman"/>
        </w:rPr>
        <w:t xml:space="preserve"> – </w:t>
      </w:r>
      <w:r w:rsidR="003C1C60" w:rsidRPr="008B1776">
        <w:rPr>
          <w:rFonts w:cs="Times New Roman"/>
        </w:rPr>
        <w:t>D is privileged to use reasonable force to defend another even when he is mistaken in his belief that intervention is necessary, so long as his mistake was reasonable (R2T section 76)</w:t>
      </w:r>
    </w:p>
    <w:p w14:paraId="105CFDB3" w14:textId="62DDF7DE" w:rsidR="003C1C60" w:rsidRPr="008B1776" w:rsidRDefault="003C1C60" w:rsidP="008D24CF">
      <w:pPr>
        <w:pStyle w:val="ListParagraph"/>
        <w:numPr>
          <w:ilvl w:val="3"/>
          <w:numId w:val="9"/>
        </w:numPr>
        <w:rPr>
          <w:rFonts w:cs="Times New Roman"/>
        </w:rPr>
      </w:pPr>
      <w:r w:rsidRPr="008B1776">
        <w:rPr>
          <w:rFonts w:cs="Times New Roman"/>
        </w:rPr>
        <w:t xml:space="preserve">Mistake does not revoke the privilege </w:t>
      </w:r>
    </w:p>
    <w:p w14:paraId="342AB9DE" w14:textId="13D3B702" w:rsidR="007B33AD" w:rsidRPr="008B1776" w:rsidRDefault="007B33AD" w:rsidP="008D24CF">
      <w:pPr>
        <w:pStyle w:val="ListParagraph"/>
        <w:numPr>
          <w:ilvl w:val="2"/>
          <w:numId w:val="9"/>
        </w:numPr>
        <w:rPr>
          <w:rFonts w:cs="Times New Roman"/>
        </w:rPr>
      </w:pPr>
      <w:r w:rsidRPr="008B1776">
        <w:rPr>
          <w:rFonts w:cs="Times New Roman"/>
          <w:b/>
        </w:rPr>
        <w:t>Minority view</w:t>
      </w:r>
      <w:r w:rsidRPr="008B1776">
        <w:rPr>
          <w:rFonts w:cs="Times New Roman"/>
        </w:rPr>
        <w:t xml:space="preserve"> – </w:t>
      </w:r>
      <w:r w:rsidR="00423DF2" w:rsidRPr="008B1776">
        <w:rPr>
          <w:rFonts w:cs="Times New Roman"/>
        </w:rPr>
        <w:t>D steps into the shoes of the person he defends.  If there would have been a viable privilege for the person whose shoes he entered, then the defense would be privileged</w:t>
      </w:r>
    </w:p>
    <w:p w14:paraId="3C20919B" w14:textId="67EE4CAD" w:rsidR="00423DF2" w:rsidRPr="008B1776" w:rsidRDefault="00423DF2" w:rsidP="008D24CF">
      <w:pPr>
        <w:pStyle w:val="ListParagraph"/>
        <w:numPr>
          <w:ilvl w:val="3"/>
          <w:numId w:val="9"/>
        </w:numPr>
        <w:rPr>
          <w:rFonts w:cs="Times New Roman"/>
        </w:rPr>
      </w:pPr>
      <w:r w:rsidRPr="008B1776">
        <w:rPr>
          <w:rFonts w:cs="Times New Roman"/>
        </w:rPr>
        <w:t xml:space="preserve">Mistake revokes the </w:t>
      </w:r>
      <w:r w:rsidR="00C562AF" w:rsidRPr="008B1776">
        <w:rPr>
          <w:rFonts w:cs="Times New Roman"/>
        </w:rPr>
        <w:t>privilege</w:t>
      </w:r>
    </w:p>
    <w:p w14:paraId="265CCE74" w14:textId="0DB72FC5" w:rsidR="00466906" w:rsidRPr="008B1776" w:rsidRDefault="00461797" w:rsidP="008D24CF">
      <w:pPr>
        <w:pStyle w:val="ListParagraph"/>
        <w:numPr>
          <w:ilvl w:val="2"/>
          <w:numId w:val="9"/>
        </w:numPr>
        <w:rPr>
          <w:rFonts w:cs="Times New Roman"/>
        </w:rPr>
      </w:pPr>
      <w:r w:rsidRPr="008B1776">
        <w:rPr>
          <w:rFonts w:cs="Times New Roman"/>
        </w:rPr>
        <w:t>Public policy</w:t>
      </w:r>
    </w:p>
    <w:p w14:paraId="40E2B982" w14:textId="0FB0827C" w:rsidR="00461797" w:rsidRPr="008B1776" w:rsidRDefault="00466906" w:rsidP="008D24CF">
      <w:pPr>
        <w:numPr>
          <w:ilvl w:val="3"/>
          <w:numId w:val="9"/>
        </w:numPr>
        <w:rPr>
          <w:rFonts w:cs="Times New Roman"/>
        </w:rPr>
      </w:pPr>
      <w:r w:rsidRPr="008B1776">
        <w:rPr>
          <w:rFonts w:cs="Times New Roman"/>
        </w:rPr>
        <w:t>We want to discourage people from using force outside of their knowledge of the situation, therefore we hold them accountable, or … (either side can be argued)</w:t>
      </w:r>
    </w:p>
    <w:p w14:paraId="5D75DF7F" w14:textId="78C3C358" w:rsidR="007B33AD" w:rsidRPr="008B1776" w:rsidRDefault="007B33AD" w:rsidP="008D24CF">
      <w:pPr>
        <w:pStyle w:val="ListParagraph"/>
        <w:numPr>
          <w:ilvl w:val="1"/>
          <w:numId w:val="9"/>
        </w:numPr>
        <w:rPr>
          <w:rFonts w:cs="Times New Roman"/>
        </w:rPr>
      </w:pPr>
      <w:r w:rsidRPr="008B1776">
        <w:rPr>
          <w:rFonts w:cs="Times New Roman"/>
        </w:rPr>
        <w:t>Reasonable force</w:t>
      </w:r>
    </w:p>
    <w:p w14:paraId="186876C7" w14:textId="77777777" w:rsidR="0050214F" w:rsidRPr="008B1776" w:rsidRDefault="0050214F" w:rsidP="008D24CF">
      <w:pPr>
        <w:pStyle w:val="ListParagraph"/>
        <w:numPr>
          <w:ilvl w:val="2"/>
          <w:numId w:val="9"/>
        </w:numPr>
        <w:rPr>
          <w:rFonts w:cs="Times New Roman"/>
        </w:rPr>
      </w:pPr>
      <w:r w:rsidRPr="008B1776">
        <w:rPr>
          <w:rFonts w:cs="Times New Roman"/>
        </w:rPr>
        <w:t>General Rule</w:t>
      </w:r>
    </w:p>
    <w:p w14:paraId="7AA16DF5" w14:textId="77777777" w:rsidR="0050214F" w:rsidRPr="008B1776" w:rsidRDefault="0050214F" w:rsidP="008D24CF">
      <w:pPr>
        <w:pStyle w:val="ListParagraph"/>
        <w:numPr>
          <w:ilvl w:val="3"/>
          <w:numId w:val="9"/>
        </w:numPr>
        <w:rPr>
          <w:rFonts w:cs="Times New Roman"/>
        </w:rPr>
      </w:pPr>
      <w:r w:rsidRPr="008B1776">
        <w:rPr>
          <w:rFonts w:cs="Times New Roman"/>
        </w:rPr>
        <w:t xml:space="preserve">Reasonable is evaluated using a fact and circumstance test </w:t>
      </w:r>
    </w:p>
    <w:p w14:paraId="1E043CA7" w14:textId="77777777" w:rsidR="0050214F" w:rsidRPr="008B1776" w:rsidRDefault="0050214F" w:rsidP="008D24CF">
      <w:pPr>
        <w:pStyle w:val="ListParagraph"/>
        <w:numPr>
          <w:ilvl w:val="4"/>
          <w:numId w:val="9"/>
        </w:numPr>
        <w:rPr>
          <w:rFonts w:cs="Times New Roman"/>
        </w:rPr>
      </w:pPr>
      <w:r w:rsidRPr="008B1776">
        <w:rPr>
          <w:rFonts w:cs="Times New Roman"/>
        </w:rPr>
        <w:t>Look to age, size, and relative strength</w:t>
      </w:r>
    </w:p>
    <w:p w14:paraId="239794D5" w14:textId="77777777" w:rsidR="0050214F" w:rsidRPr="008B1776" w:rsidRDefault="0050214F" w:rsidP="008D24CF">
      <w:pPr>
        <w:pStyle w:val="ListParagraph"/>
        <w:numPr>
          <w:ilvl w:val="3"/>
          <w:numId w:val="9"/>
        </w:numPr>
        <w:rPr>
          <w:rFonts w:cs="Times New Roman"/>
        </w:rPr>
      </w:pPr>
      <w:r w:rsidRPr="008B1776">
        <w:rPr>
          <w:rFonts w:cs="Times New Roman"/>
        </w:rPr>
        <w:t>Deadly force</w:t>
      </w:r>
    </w:p>
    <w:p w14:paraId="093571C5" w14:textId="77777777" w:rsidR="0050214F" w:rsidRPr="008B1776" w:rsidRDefault="0050214F" w:rsidP="008D24CF">
      <w:pPr>
        <w:pStyle w:val="ListParagraph"/>
        <w:numPr>
          <w:ilvl w:val="4"/>
          <w:numId w:val="9"/>
        </w:numPr>
        <w:rPr>
          <w:rFonts w:cs="Times New Roman"/>
        </w:rPr>
      </w:pPr>
      <w:r w:rsidRPr="008B1776">
        <w:rPr>
          <w:rFonts w:cs="Times New Roman"/>
        </w:rPr>
        <w:t>General Rule</w:t>
      </w:r>
    </w:p>
    <w:p w14:paraId="386B1626" w14:textId="472EEF55" w:rsidR="0050214F" w:rsidRPr="008B1776" w:rsidRDefault="0050214F" w:rsidP="008D24CF">
      <w:pPr>
        <w:pStyle w:val="ListParagraph"/>
        <w:numPr>
          <w:ilvl w:val="5"/>
          <w:numId w:val="9"/>
        </w:numPr>
        <w:rPr>
          <w:rFonts w:cs="Times New Roman"/>
        </w:rPr>
      </w:pPr>
      <w:r w:rsidRPr="008B1776">
        <w:rPr>
          <w:rFonts w:cs="Times New Roman"/>
        </w:rPr>
        <w:t>To justify resistance with a deadly weapon, D must have a reasonable apprehension of loss of life or great bodily injury</w:t>
      </w:r>
      <w:r w:rsidR="008A03FF" w:rsidRPr="008B1776">
        <w:rPr>
          <w:rFonts w:cs="Times New Roman"/>
        </w:rPr>
        <w:br w:type="page"/>
      </w:r>
    </w:p>
    <w:p w14:paraId="40F4EB05" w14:textId="25F230F6" w:rsidR="00A10F59" w:rsidRPr="008B1776" w:rsidRDefault="00A10F59" w:rsidP="00C63B32">
      <w:pPr>
        <w:pStyle w:val="Heading2"/>
        <w:rPr>
          <w:rFonts w:cs="Times New Roman"/>
          <w:color w:val="auto"/>
          <w:sz w:val="28"/>
          <w:szCs w:val="28"/>
        </w:rPr>
      </w:pPr>
      <w:bookmarkStart w:id="70" w:name="_Toc344654064"/>
      <w:r w:rsidRPr="008B1776">
        <w:rPr>
          <w:rFonts w:cs="Times New Roman"/>
          <w:color w:val="auto"/>
          <w:sz w:val="28"/>
          <w:szCs w:val="28"/>
        </w:rPr>
        <w:lastRenderedPageBreak/>
        <w:t>Defense of Property</w:t>
      </w:r>
      <w:bookmarkEnd w:id="70"/>
    </w:p>
    <w:p w14:paraId="595C375C" w14:textId="34FDA1B1" w:rsidR="005659A7" w:rsidRPr="008B1776" w:rsidRDefault="0008748E" w:rsidP="008D24CF">
      <w:pPr>
        <w:pStyle w:val="Heading3"/>
        <w:numPr>
          <w:ilvl w:val="0"/>
          <w:numId w:val="8"/>
        </w:numPr>
        <w:rPr>
          <w:rFonts w:ascii="Times New Roman" w:hAnsi="Times New Roman" w:cs="Times New Roman"/>
          <w:color w:val="auto"/>
        </w:rPr>
      </w:pPr>
      <w:bookmarkStart w:id="71" w:name="_Toc344654065"/>
      <w:r w:rsidRPr="008B1776">
        <w:rPr>
          <w:rFonts w:ascii="Times New Roman" w:hAnsi="Times New Roman" w:cs="Times New Roman"/>
          <w:color w:val="auto"/>
        </w:rPr>
        <w:t>General Rule</w:t>
      </w:r>
      <w:bookmarkEnd w:id="71"/>
    </w:p>
    <w:p w14:paraId="21B6EF5B" w14:textId="2AA63355" w:rsidR="007B6613" w:rsidRPr="008B1776" w:rsidRDefault="007B6613" w:rsidP="008D24CF">
      <w:pPr>
        <w:pStyle w:val="ListParagraph"/>
        <w:numPr>
          <w:ilvl w:val="1"/>
          <w:numId w:val="8"/>
        </w:numPr>
        <w:rPr>
          <w:rFonts w:cs="Times New Roman"/>
        </w:rPr>
      </w:pPr>
      <w:r w:rsidRPr="008B1776">
        <w:rPr>
          <w:rFonts w:cs="Times New Roman"/>
        </w:rPr>
        <w:t xml:space="preserve">D can use reasonable force to defend </w:t>
      </w:r>
      <w:r w:rsidR="00F360D0" w:rsidRPr="008B1776">
        <w:rPr>
          <w:rFonts w:cs="Times New Roman"/>
        </w:rPr>
        <w:t>land and chattel from being meddled with by P.  Deadly force is generally prohibited</w:t>
      </w:r>
    </w:p>
    <w:p w14:paraId="3B267578" w14:textId="63968D48" w:rsidR="0008748E" w:rsidRPr="008B1776" w:rsidRDefault="007B6613" w:rsidP="008D24CF">
      <w:pPr>
        <w:pStyle w:val="ListParagraph"/>
        <w:numPr>
          <w:ilvl w:val="2"/>
          <w:numId w:val="8"/>
        </w:numPr>
        <w:rPr>
          <w:rFonts w:cs="Times New Roman"/>
        </w:rPr>
      </w:pPr>
      <w:r w:rsidRPr="008B1776">
        <w:rPr>
          <w:rFonts w:cs="Times New Roman"/>
        </w:rPr>
        <w:t>The value of human life and limb, not only to the individual concerned by also to society, so outweighs the interest of a possessor of land in excluding from it those whom he is not willing to admit thereto that a possessor of land has no privilege against another whom the possessor sees about to enter his premises or meddle with his chattel, unless the intrusion threatens death or serious bodily harm to the occupiers or users of the premises (R2T Section 85)</w:t>
      </w:r>
    </w:p>
    <w:p w14:paraId="1CBF9034" w14:textId="69F293A3" w:rsidR="004F23A5" w:rsidRPr="008B1776" w:rsidRDefault="004F23A5" w:rsidP="008D24CF">
      <w:pPr>
        <w:pStyle w:val="ListParagraph"/>
        <w:numPr>
          <w:ilvl w:val="1"/>
          <w:numId w:val="8"/>
        </w:numPr>
        <w:rPr>
          <w:rFonts w:cs="Times New Roman"/>
        </w:rPr>
      </w:pPr>
      <w:r w:rsidRPr="008B1776">
        <w:rPr>
          <w:rFonts w:cs="Times New Roman"/>
        </w:rPr>
        <w:t>There also is a privilege to use reasonable force to prevent the commission of a crime</w:t>
      </w:r>
    </w:p>
    <w:p w14:paraId="17BB65AA" w14:textId="7D8E44D7" w:rsidR="006B6DF5" w:rsidRPr="008B1776" w:rsidRDefault="006B6DF5" w:rsidP="008D24CF">
      <w:pPr>
        <w:pStyle w:val="Heading3"/>
        <w:numPr>
          <w:ilvl w:val="0"/>
          <w:numId w:val="8"/>
        </w:numPr>
        <w:rPr>
          <w:rFonts w:ascii="Times New Roman" w:hAnsi="Times New Roman" w:cs="Times New Roman"/>
          <w:color w:val="auto"/>
        </w:rPr>
      </w:pPr>
      <w:bookmarkStart w:id="72" w:name="_Toc344654066"/>
      <w:r w:rsidRPr="008B1776">
        <w:rPr>
          <w:rFonts w:ascii="Times New Roman" w:hAnsi="Times New Roman" w:cs="Times New Roman"/>
          <w:color w:val="auto"/>
        </w:rPr>
        <w:t>Elements</w:t>
      </w:r>
      <w:bookmarkEnd w:id="72"/>
    </w:p>
    <w:p w14:paraId="5F80AF07" w14:textId="067B8487" w:rsidR="006B6DF5" w:rsidRPr="008B1776" w:rsidRDefault="006B6DF5" w:rsidP="008D24CF">
      <w:pPr>
        <w:pStyle w:val="ListParagraph"/>
        <w:numPr>
          <w:ilvl w:val="1"/>
          <w:numId w:val="8"/>
        </w:numPr>
        <w:rPr>
          <w:rFonts w:cs="Times New Roman"/>
        </w:rPr>
      </w:pPr>
      <w:r w:rsidRPr="008B1776">
        <w:rPr>
          <w:rFonts w:cs="Times New Roman"/>
        </w:rPr>
        <w:t>P was trespassing on his or her property (unlawful intrusion)</w:t>
      </w:r>
    </w:p>
    <w:p w14:paraId="66C794BB" w14:textId="4B97E764" w:rsidR="006B6DF5" w:rsidRPr="008B1776" w:rsidRDefault="006B6DF5" w:rsidP="008D24CF">
      <w:pPr>
        <w:pStyle w:val="ListParagraph"/>
        <w:numPr>
          <w:ilvl w:val="1"/>
          <w:numId w:val="8"/>
        </w:numPr>
        <w:rPr>
          <w:rFonts w:cs="Times New Roman"/>
        </w:rPr>
      </w:pPr>
      <w:r w:rsidRPr="008B1776">
        <w:rPr>
          <w:rFonts w:cs="Times New Roman"/>
        </w:rPr>
        <w:t>That he or she reasonably believed that the force used on the trespasser was necessary to get the trespasser off or to keep the trespasser off his or her property</w:t>
      </w:r>
    </w:p>
    <w:p w14:paraId="0B37FA69" w14:textId="35CF84CD" w:rsidR="006B6DF5" w:rsidRPr="008B1776" w:rsidRDefault="006B6DF5" w:rsidP="008D24CF">
      <w:pPr>
        <w:pStyle w:val="ListParagraph"/>
        <w:numPr>
          <w:ilvl w:val="1"/>
          <w:numId w:val="8"/>
        </w:numPr>
        <w:rPr>
          <w:rFonts w:cs="Times New Roman"/>
        </w:rPr>
      </w:pPr>
      <w:r w:rsidRPr="008B1776">
        <w:rPr>
          <w:rFonts w:cs="Times New Roman"/>
        </w:rPr>
        <w:t xml:space="preserve">He or she first asked the trespasser to leave &amp; that the trespasser refused or that he or she reasonably believed that any such attempt would have been useless or would have caused substantial harm. </w:t>
      </w:r>
    </w:p>
    <w:p w14:paraId="450C060A" w14:textId="769D9DCB" w:rsidR="00F360D0" w:rsidRPr="008B1776" w:rsidRDefault="006B6DF5" w:rsidP="008D24CF">
      <w:pPr>
        <w:pStyle w:val="Heading3"/>
        <w:numPr>
          <w:ilvl w:val="0"/>
          <w:numId w:val="8"/>
        </w:numPr>
        <w:rPr>
          <w:rFonts w:ascii="Times New Roman" w:hAnsi="Times New Roman" w:cs="Times New Roman"/>
          <w:color w:val="auto"/>
        </w:rPr>
      </w:pPr>
      <w:bookmarkStart w:id="73" w:name="_Toc344654067"/>
      <w:r w:rsidRPr="008B1776">
        <w:rPr>
          <w:rFonts w:ascii="Times New Roman" w:hAnsi="Times New Roman" w:cs="Times New Roman"/>
          <w:color w:val="auto"/>
        </w:rPr>
        <w:t>The u</w:t>
      </w:r>
      <w:r w:rsidR="004F23A5" w:rsidRPr="008B1776">
        <w:rPr>
          <w:rFonts w:ascii="Times New Roman" w:hAnsi="Times New Roman" w:cs="Times New Roman"/>
          <w:color w:val="auto"/>
        </w:rPr>
        <w:t>se of deadly force</w:t>
      </w:r>
      <w:bookmarkEnd w:id="73"/>
    </w:p>
    <w:p w14:paraId="0F61CC7D" w14:textId="77777777" w:rsidR="004F23A5" w:rsidRPr="008B1776" w:rsidRDefault="004F23A5" w:rsidP="008D24CF">
      <w:pPr>
        <w:pStyle w:val="ListParagraph"/>
        <w:numPr>
          <w:ilvl w:val="1"/>
          <w:numId w:val="8"/>
        </w:numPr>
        <w:rPr>
          <w:rFonts w:cs="Times New Roman"/>
        </w:rPr>
      </w:pPr>
      <w:r w:rsidRPr="008B1776">
        <w:rPr>
          <w:rFonts w:cs="Times New Roman"/>
        </w:rPr>
        <w:t>When the invader threatens the personal safety of the D or his family, the D may use deadly force if it is necessary in the circumstances</w:t>
      </w:r>
    </w:p>
    <w:p w14:paraId="1D5074E0" w14:textId="4628F076" w:rsidR="006108B6" w:rsidRPr="008B1776" w:rsidRDefault="004F23A5" w:rsidP="008D24CF">
      <w:pPr>
        <w:pStyle w:val="ListParagraph"/>
        <w:numPr>
          <w:ilvl w:val="1"/>
          <w:numId w:val="8"/>
        </w:numPr>
        <w:rPr>
          <w:rFonts w:cs="Times New Roman"/>
        </w:rPr>
      </w:pPr>
      <w:r w:rsidRPr="008B1776">
        <w:rPr>
          <w:rFonts w:cs="Times New Roman"/>
        </w:rPr>
        <w:t>The general rule prohibiting deadly force is modified in some states if D gives the P clear notice of the danger (warning about the vicious dog)</w:t>
      </w:r>
      <w:r w:rsidR="006108B6" w:rsidRPr="008B1776">
        <w:rPr>
          <w:rFonts w:cs="Times New Roman"/>
          <w:sz w:val="28"/>
          <w:szCs w:val="28"/>
        </w:rPr>
        <w:br w:type="page"/>
      </w:r>
    </w:p>
    <w:p w14:paraId="1878CF26" w14:textId="655C3454" w:rsidR="00A10F59" w:rsidRPr="008B1776" w:rsidRDefault="00A10F59" w:rsidP="00C63B32">
      <w:pPr>
        <w:pStyle w:val="Heading2"/>
        <w:rPr>
          <w:rFonts w:cs="Times New Roman"/>
          <w:color w:val="auto"/>
          <w:sz w:val="28"/>
          <w:szCs w:val="28"/>
        </w:rPr>
      </w:pPr>
      <w:bookmarkStart w:id="74" w:name="_Toc344654068"/>
      <w:r w:rsidRPr="008B1776">
        <w:rPr>
          <w:rFonts w:cs="Times New Roman"/>
          <w:color w:val="auto"/>
          <w:sz w:val="28"/>
          <w:szCs w:val="28"/>
        </w:rPr>
        <w:lastRenderedPageBreak/>
        <w:t xml:space="preserve">Recovery of </w:t>
      </w:r>
      <w:r w:rsidR="00D84C81" w:rsidRPr="008B1776">
        <w:rPr>
          <w:rFonts w:cs="Times New Roman"/>
          <w:color w:val="auto"/>
          <w:sz w:val="28"/>
          <w:szCs w:val="28"/>
        </w:rPr>
        <w:t>Property</w:t>
      </w:r>
      <w:bookmarkEnd w:id="74"/>
    </w:p>
    <w:p w14:paraId="2EEF7FE3" w14:textId="022C732F" w:rsidR="00444CC1" w:rsidRPr="008B1776" w:rsidRDefault="001019C7" w:rsidP="008D24CF">
      <w:pPr>
        <w:pStyle w:val="Heading3"/>
        <w:numPr>
          <w:ilvl w:val="0"/>
          <w:numId w:val="7"/>
        </w:numPr>
        <w:rPr>
          <w:rFonts w:ascii="Times New Roman" w:hAnsi="Times New Roman" w:cs="Times New Roman"/>
          <w:color w:val="auto"/>
        </w:rPr>
      </w:pPr>
      <w:bookmarkStart w:id="75" w:name="_Toc344654069"/>
      <w:r w:rsidRPr="008B1776">
        <w:rPr>
          <w:rFonts w:ascii="Times New Roman" w:hAnsi="Times New Roman" w:cs="Times New Roman"/>
          <w:color w:val="auto"/>
        </w:rPr>
        <w:t>General Rule</w:t>
      </w:r>
      <w:bookmarkEnd w:id="75"/>
    </w:p>
    <w:p w14:paraId="0F31BD00" w14:textId="57D52546" w:rsidR="001019C7" w:rsidRPr="008B1776" w:rsidRDefault="004C612A" w:rsidP="008D24CF">
      <w:pPr>
        <w:pStyle w:val="ListParagraph"/>
        <w:numPr>
          <w:ilvl w:val="1"/>
          <w:numId w:val="7"/>
        </w:numPr>
        <w:rPr>
          <w:rFonts w:cs="Times New Roman"/>
        </w:rPr>
      </w:pPr>
      <w:r w:rsidRPr="008B1776">
        <w:rPr>
          <w:rFonts w:cs="Times New Roman"/>
        </w:rPr>
        <w:t>There is a privilege to recapture chattels taken wrongfully by fraud or misrepresentation if it can be done without unnecessary violence to the person or a breach of the peace, but the pursuit must be “fresh”</w:t>
      </w:r>
    </w:p>
    <w:p w14:paraId="2703C0ED" w14:textId="502E32C4" w:rsidR="004C612A" w:rsidRPr="008B1776" w:rsidRDefault="004C612A" w:rsidP="008D24CF">
      <w:pPr>
        <w:pStyle w:val="Heading3"/>
        <w:numPr>
          <w:ilvl w:val="0"/>
          <w:numId w:val="7"/>
        </w:numPr>
        <w:rPr>
          <w:rFonts w:ascii="Times New Roman" w:hAnsi="Times New Roman" w:cs="Times New Roman"/>
          <w:color w:val="auto"/>
        </w:rPr>
      </w:pPr>
      <w:bookmarkStart w:id="76" w:name="_Toc344654070"/>
      <w:r w:rsidRPr="008B1776">
        <w:rPr>
          <w:rFonts w:ascii="Times New Roman" w:hAnsi="Times New Roman" w:cs="Times New Roman"/>
          <w:color w:val="auto"/>
        </w:rPr>
        <w:t>Elements</w:t>
      </w:r>
      <w:bookmarkEnd w:id="76"/>
    </w:p>
    <w:p w14:paraId="560D1D69" w14:textId="77D117D8" w:rsidR="004C612A" w:rsidRPr="008B1776" w:rsidRDefault="004C612A" w:rsidP="008D24CF">
      <w:pPr>
        <w:pStyle w:val="ListParagraph"/>
        <w:numPr>
          <w:ilvl w:val="1"/>
          <w:numId w:val="7"/>
        </w:numPr>
        <w:rPr>
          <w:rFonts w:cs="Times New Roman"/>
        </w:rPr>
      </w:pPr>
      <w:r w:rsidRPr="008B1776">
        <w:rPr>
          <w:rFonts w:cs="Times New Roman"/>
        </w:rPr>
        <w:t>Actual tortious dispossession</w:t>
      </w:r>
    </w:p>
    <w:p w14:paraId="360D55EE" w14:textId="7D6D595D" w:rsidR="00B740EE" w:rsidRPr="008B1776" w:rsidRDefault="00B740EE" w:rsidP="008D24CF">
      <w:pPr>
        <w:pStyle w:val="ListParagraph"/>
        <w:numPr>
          <w:ilvl w:val="2"/>
          <w:numId w:val="7"/>
        </w:numPr>
        <w:rPr>
          <w:rFonts w:cs="Times New Roman"/>
        </w:rPr>
      </w:pPr>
      <w:r w:rsidRPr="008B1776">
        <w:rPr>
          <w:rFonts w:cs="Times New Roman"/>
        </w:rPr>
        <w:t>D must know that the property was taken through</w:t>
      </w:r>
    </w:p>
    <w:p w14:paraId="08DC1063" w14:textId="0DC0C9C9" w:rsidR="00B740EE" w:rsidRPr="008B1776" w:rsidRDefault="00B740EE" w:rsidP="008D24CF">
      <w:pPr>
        <w:pStyle w:val="ListParagraph"/>
        <w:numPr>
          <w:ilvl w:val="3"/>
          <w:numId w:val="7"/>
        </w:numPr>
        <w:rPr>
          <w:rFonts w:cs="Times New Roman"/>
        </w:rPr>
      </w:pPr>
      <w:r w:rsidRPr="008B1776">
        <w:rPr>
          <w:rFonts w:cs="Times New Roman"/>
        </w:rPr>
        <w:t>Fraud</w:t>
      </w:r>
    </w:p>
    <w:p w14:paraId="670A35DA" w14:textId="19D7EA81" w:rsidR="00B740EE" w:rsidRPr="008B1776" w:rsidRDefault="00B740EE" w:rsidP="008D24CF">
      <w:pPr>
        <w:pStyle w:val="ListParagraph"/>
        <w:numPr>
          <w:ilvl w:val="3"/>
          <w:numId w:val="7"/>
        </w:numPr>
        <w:rPr>
          <w:rFonts w:cs="Times New Roman"/>
        </w:rPr>
      </w:pPr>
      <w:r w:rsidRPr="008B1776">
        <w:rPr>
          <w:rFonts w:cs="Times New Roman"/>
        </w:rPr>
        <w:t>Misrepresentation</w:t>
      </w:r>
    </w:p>
    <w:p w14:paraId="0B4C0399" w14:textId="7E32C8EA" w:rsidR="00B740EE" w:rsidRPr="008B1776" w:rsidRDefault="00B740EE" w:rsidP="008D24CF">
      <w:pPr>
        <w:pStyle w:val="ListParagraph"/>
        <w:numPr>
          <w:ilvl w:val="3"/>
          <w:numId w:val="7"/>
        </w:numPr>
        <w:rPr>
          <w:rFonts w:cs="Times New Roman"/>
        </w:rPr>
      </w:pPr>
      <w:r w:rsidRPr="008B1776">
        <w:rPr>
          <w:rFonts w:cs="Times New Roman"/>
        </w:rPr>
        <w:t>Theft</w:t>
      </w:r>
    </w:p>
    <w:p w14:paraId="1AC6E554" w14:textId="324AC9C2" w:rsidR="00424960" w:rsidRPr="008B1776" w:rsidRDefault="00424960" w:rsidP="008D24CF">
      <w:pPr>
        <w:pStyle w:val="ListParagraph"/>
        <w:numPr>
          <w:ilvl w:val="2"/>
          <w:numId w:val="7"/>
        </w:numPr>
        <w:rPr>
          <w:rFonts w:cs="Times New Roman"/>
        </w:rPr>
      </w:pPr>
      <w:r w:rsidRPr="008B1776">
        <w:rPr>
          <w:rFonts w:cs="Times New Roman"/>
        </w:rPr>
        <w:t>Public policy</w:t>
      </w:r>
    </w:p>
    <w:p w14:paraId="5B587D8A" w14:textId="0B17A704" w:rsidR="00424960" w:rsidRPr="008B1776" w:rsidRDefault="00424960" w:rsidP="008D24CF">
      <w:pPr>
        <w:pStyle w:val="ListParagraph"/>
        <w:numPr>
          <w:ilvl w:val="3"/>
          <w:numId w:val="7"/>
        </w:numPr>
        <w:rPr>
          <w:rFonts w:cs="Times New Roman"/>
        </w:rPr>
      </w:pPr>
      <w:r w:rsidRPr="008B1776">
        <w:rPr>
          <w:rFonts w:cs="Times New Roman"/>
        </w:rPr>
        <w:t>You have to be right before the exercise of force</w:t>
      </w:r>
    </w:p>
    <w:p w14:paraId="2B8CB39A" w14:textId="565C2530" w:rsidR="004C612A" w:rsidRPr="008B1776" w:rsidRDefault="004C612A" w:rsidP="008D24CF">
      <w:pPr>
        <w:pStyle w:val="ListParagraph"/>
        <w:numPr>
          <w:ilvl w:val="1"/>
          <w:numId w:val="7"/>
        </w:numPr>
        <w:rPr>
          <w:rFonts w:cs="Times New Roman"/>
        </w:rPr>
      </w:pPr>
      <w:r w:rsidRPr="008B1776">
        <w:rPr>
          <w:rFonts w:cs="Times New Roman"/>
        </w:rPr>
        <w:t>“Fresh” pursuit</w:t>
      </w:r>
    </w:p>
    <w:p w14:paraId="73674422" w14:textId="36AF8832" w:rsidR="0051679D" w:rsidRPr="008B1776" w:rsidRDefault="0051679D" w:rsidP="008D24CF">
      <w:pPr>
        <w:pStyle w:val="ListParagraph"/>
        <w:numPr>
          <w:ilvl w:val="2"/>
          <w:numId w:val="7"/>
        </w:numPr>
        <w:rPr>
          <w:rFonts w:cs="Times New Roman"/>
        </w:rPr>
      </w:pPr>
      <w:r w:rsidRPr="008B1776">
        <w:rPr>
          <w:rFonts w:cs="Times New Roman"/>
        </w:rPr>
        <w:t>Elements</w:t>
      </w:r>
    </w:p>
    <w:p w14:paraId="5BADD41F" w14:textId="06570205" w:rsidR="0051679D" w:rsidRPr="008B1776" w:rsidRDefault="0051679D" w:rsidP="008D24CF">
      <w:pPr>
        <w:pStyle w:val="ListParagraph"/>
        <w:numPr>
          <w:ilvl w:val="3"/>
          <w:numId w:val="7"/>
        </w:numPr>
        <w:rPr>
          <w:rFonts w:cs="Times New Roman"/>
        </w:rPr>
      </w:pPr>
      <w:r w:rsidRPr="008B1776">
        <w:rPr>
          <w:rFonts w:cs="Times New Roman"/>
        </w:rPr>
        <w:t>Prompt discovery of the disposition</w:t>
      </w:r>
    </w:p>
    <w:p w14:paraId="52F531B6" w14:textId="278E92F6" w:rsidR="0051679D" w:rsidRPr="008B1776" w:rsidRDefault="008026F4" w:rsidP="008D24CF">
      <w:pPr>
        <w:pStyle w:val="ListParagraph"/>
        <w:numPr>
          <w:ilvl w:val="3"/>
          <w:numId w:val="7"/>
        </w:numPr>
        <w:rPr>
          <w:rFonts w:cs="Times New Roman"/>
        </w:rPr>
      </w:pPr>
      <w:r w:rsidRPr="008B1776">
        <w:rPr>
          <w:rFonts w:cs="Times New Roman"/>
        </w:rPr>
        <w:t xml:space="preserve">Prompt </w:t>
      </w:r>
      <w:r w:rsidRPr="008B1776">
        <w:rPr>
          <w:rFonts w:cs="Times New Roman"/>
          <w:b/>
        </w:rPr>
        <w:t xml:space="preserve">AND </w:t>
      </w:r>
      <w:r w:rsidRPr="008B1776">
        <w:rPr>
          <w:rFonts w:cs="Times New Roman"/>
        </w:rPr>
        <w:t>persistent effort to recover the chattel</w:t>
      </w:r>
    </w:p>
    <w:p w14:paraId="23DB1A59" w14:textId="08FBA0B8" w:rsidR="008026F4" w:rsidRPr="008B1776" w:rsidRDefault="008026F4" w:rsidP="008D24CF">
      <w:pPr>
        <w:pStyle w:val="ListParagraph"/>
        <w:numPr>
          <w:ilvl w:val="4"/>
          <w:numId w:val="7"/>
        </w:numPr>
        <w:rPr>
          <w:rFonts w:cs="Times New Roman"/>
        </w:rPr>
      </w:pPr>
      <w:r w:rsidRPr="008B1776">
        <w:rPr>
          <w:rFonts w:cs="Times New Roman"/>
        </w:rPr>
        <w:t xml:space="preserve">Any undue lapse of time during which the pursuit has not been commenced, or has come to a halt, will mean that the owner is no longer privileged to fight himself back into possession </w:t>
      </w:r>
    </w:p>
    <w:p w14:paraId="3940EFA0" w14:textId="77777777" w:rsidR="005023EB" w:rsidRPr="008B1776" w:rsidRDefault="005023EB" w:rsidP="008D24CF">
      <w:pPr>
        <w:pStyle w:val="ListParagraph"/>
        <w:numPr>
          <w:ilvl w:val="2"/>
          <w:numId w:val="7"/>
        </w:numPr>
        <w:rPr>
          <w:rFonts w:cs="Times New Roman"/>
        </w:rPr>
      </w:pPr>
      <w:r w:rsidRPr="008B1776">
        <w:rPr>
          <w:rFonts w:cs="Times New Roman"/>
        </w:rPr>
        <w:t>Limitation</w:t>
      </w:r>
    </w:p>
    <w:p w14:paraId="3B68E976" w14:textId="0B35A924" w:rsidR="0051679D" w:rsidRPr="008B1776" w:rsidRDefault="0051679D" w:rsidP="008D24CF">
      <w:pPr>
        <w:pStyle w:val="ListParagraph"/>
        <w:numPr>
          <w:ilvl w:val="3"/>
          <w:numId w:val="7"/>
        </w:numPr>
        <w:rPr>
          <w:rFonts w:cs="Times New Roman"/>
        </w:rPr>
      </w:pPr>
      <w:r w:rsidRPr="008B1776">
        <w:rPr>
          <w:rFonts w:cs="Times New Roman"/>
        </w:rPr>
        <w:t xml:space="preserve">Generally limited to a storekeeper’s premises </w:t>
      </w:r>
      <w:r w:rsidRPr="008B1776">
        <w:rPr>
          <w:rFonts w:cs="Times New Roman"/>
          <w:b/>
        </w:rPr>
        <w:t>OR</w:t>
      </w:r>
      <w:r w:rsidRPr="008B1776">
        <w:rPr>
          <w:rFonts w:cs="Times New Roman"/>
        </w:rPr>
        <w:t xml:space="preserve"> immediate environment</w:t>
      </w:r>
    </w:p>
    <w:p w14:paraId="256F003F" w14:textId="594546F4" w:rsidR="00424960" w:rsidRPr="008B1776" w:rsidRDefault="00424960" w:rsidP="008D24CF">
      <w:pPr>
        <w:pStyle w:val="ListParagraph"/>
        <w:numPr>
          <w:ilvl w:val="2"/>
          <w:numId w:val="7"/>
        </w:numPr>
        <w:rPr>
          <w:rFonts w:cs="Times New Roman"/>
        </w:rPr>
      </w:pPr>
      <w:r w:rsidRPr="008B1776">
        <w:rPr>
          <w:rFonts w:cs="Times New Roman"/>
        </w:rPr>
        <w:t>Public policy</w:t>
      </w:r>
    </w:p>
    <w:p w14:paraId="7A2ADBF5" w14:textId="7255A9B0" w:rsidR="00424960" w:rsidRPr="008B1776" w:rsidRDefault="00B1795F" w:rsidP="008D24CF">
      <w:pPr>
        <w:pStyle w:val="ListParagraph"/>
        <w:numPr>
          <w:ilvl w:val="3"/>
          <w:numId w:val="7"/>
        </w:numPr>
        <w:rPr>
          <w:rFonts w:cs="Times New Roman"/>
        </w:rPr>
      </w:pPr>
      <w:r w:rsidRPr="008B1776">
        <w:rPr>
          <w:rFonts w:cs="Times New Roman"/>
        </w:rPr>
        <w:t>Pursuing a non-fresh pursuit, or chancing around the city, could become violent or create social inefficiencies</w:t>
      </w:r>
    </w:p>
    <w:p w14:paraId="75479641" w14:textId="227BFEA4" w:rsidR="004C612A" w:rsidRPr="008B1776" w:rsidRDefault="005023EB" w:rsidP="008D24CF">
      <w:pPr>
        <w:pStyle w:val="ListParagraph"/>
        <w:numPr>
          <w:ilvl w:val="1"/>
          <w:numId w:val="7"/>
        </w:numPr>
        <w:rPr>
          <w:rFonts w:cs="Times New Roman"/>
        </w:rPr>
      </w:pPr>
      <w:r w:rsidRPr="008B1776">
        <w:rPr>
          <w:rFonts w:cs="Times New Roman"/>
        </w:rPr>
        <w:t>Demand</w:t>
      </w:r>
      <w:r w:rsidR="004C612A" w:rsidRPr="008B1776">
        <w:rPr>
          <w:rFonts w:cs="Times New Roman"/>
        </w:rPr>
        <w:t xml:space="preserve"> for return of property</w:t>
      </w:r>
    </w:p>
    <w:p w14:paraId="0B1C7FF7" w14:textId="5F23AF70" w:rsidR="005023EB" w:rsidRPr="008B1776" w:rsidRDefault="005023EB" w:rsidP="008D24CF">
      <w:pPr>
        <w:pStyle w:val="ListParagraph"/>
        <w:numPr>
          <w:ilvl w:val="2"/>
          <w:numId w:val="7"/>
        </w:numPr>
        <w:rPr>
          <w:rFonts w:cs="Times New Roman"/>
        </w:rPr>
      </w:pPr>
      <w:r w:rsidRPr="008B1776">
        <w:rPr>
          <w:rFonts w:cs="Times New Roman"/>
        </w:rPr>
        <w:t>General Rule</w:t>
      </w:r>
    </w:p>
    <w:p w14:paraId="5F65CAD8" w14:textId="770E35E6" w:rsidR="005023EB" w:rsidRPr="008B1776" w:rsidRDefault="005023EB" w:rsidP="008D24CF">
      <w:pPr>
        <w:pStyle w:val="ListParagraph"/>
        <w:numPr>
          <w:ilvl w:val="3"/>
          <w:numId w:val="7"/>
        </w:numPr>
        <w:rPr>
          <w:rFonts w:cs="Times New Roman"/>
        </w:rPr>
      </w:pPr>
      <w:r w:rsidRPr="008B1776">
        <w:rPr>
          <w:rFonts w:cs="Times New Roman"/>
        </w:rPr>
        <w:t xml:space="preserve">A resort to any force at all will not be justified until a </w:t>
      </w:r>
      <w:r w:rsidRPr="008B1776">
        <w:rPr>
          <w:rFonts w:cs="Times New Roman"/>
          <w:i/>
        </w:rPr>
        <w:t xml:space="preserve">demand </w:t>
      </w:r>
      <w:r w:rsidRPr="008B1776">
        <w:rPr>
          <w:rFonts w:cs="Times New Roman"/>
        </w:rPr>
        <w:t>has been made for the return of the property (R2T Section 103)</w:t>
      </w:r>
    </w:p>
    <w:p w14:paraId="7736AD11" w14:textId="2974B55F" w:rsidR="005023EB" w:rsidRPr="008B1776" w:rsidRDefault="005023EB" w:rsidP="008D24CF">
      <w:pPr>
        <w:pStyle w:val="ListParagraph"/>
        <w:numPr>
          <w:ilvl w:val="2"/>
          <w:numId w:val="7"/>
        </w:numPr>
        <w:rPr>
          <w:rFonts w:cs="Times New Roman"/>
        </w:rPr>
      </w:pPr>
      <w:r w:rsidRPr="008B1776">
        <w:rPr>
          <w:rFonts w:cs="Times New Roman"/>
        </w:rPr>
        <w:t xml:space="preserve">Exception if useless </w:t>
      </w:r>
      <w:r w:rsidRPr="008B1776">
        <w:rPr>
          <w:rFonts w:cs="Times New Roman"/>
          <w:b/>
        </w:rPr>
        <w:t>OR</w:t>
      </w:r>
      <w:r w:rsidRPr="008B1776">
        <w:rPr>
          <w:rFonts w:cs="Times New Roman"/>
        </w:rPr>
        <w:t xml:space="preserve"> dangerous</w:t>
      </w:r>
    </w:p>
    <w:p w14:paraId="5B5BA91E" w14:textId="006E16E8" w:rsidR="00B1795F" w:rsidRPr="008B1776" w:rsidRDefault="00B1795F" w:rsidP="008D24CF">
      <w:pPr>
        <w:pStyle w:val="ListParagraph"/>
        <w:numPr>
          <w:ilvl w:val="2"/>
          <w:numId w:val="7"/>
        </w:numPr>
        <w:rPr>
          <w:rFonts w:cs="Times New Roman"/>
        </w:rPr>
      </w:pPr>
      <w:r w:rsidRPr="008B1776">
        <w:rPr>
          <w:rFonts w:cs="Times New Roman"/>
        </w:rPr>
        <w:t>Public policy</w:t>
      </w:r>
    </w:p>
    <w:p w14:paraId="6673B831" w14:textId="414DECB0" w:rsidR="00B1795F" w:rsidRPr="008B1776" w:rsidRDefault="00B1795F" w:rsidP="008D24CF">
      <w:pPr>
        <w:pStyle w:val="ListParagraph"/>
        <w:numPr>
          <w:ilvl w:val="3"/>
          <w:numId w:val="7"/>
        </w:numPr>
        <w:rPr>
          <w:rFonts w:cs="Times New Roman"/>
        </w:rPr>
      </w:pPr>
      <w:r w:rsidRPr="008B1776">
        <w:rPr>
          <w:rFonts w:cs="Times New Roman"/>
        </w:rPr>
        <w:t xml:space="preserve">No reason to escalate to violent action </w:t>
      </w:r>
      <w:r w:rsidR="00B32434" w:rsidRPr="008B1776">
        <w:rPr>
          <w:rFonts w:cs="Times New Roman"/>
          <w:b/>
        </w:rPr>
        <w:t xml:space="preserve">UNLESS </w:t>
      </w:r>
      <w:r w:rsidR="00B32434" w:rsidRPr="008B1776">
        <w:rPr>
          <w:rFonts w:cs="Times New Roman"/>
        </w:rPr>
        <w:t>it appears necessary</w:t>
      </w:r>
    </w:p>
    <w:p w14:paraId="38387B57" w14:textId="057EFAC6" w:rsidR="004C612A" w:rsidRPr="008B1776" w:rsidRDefault="004C612A" w:rsidP="008D24CF">
      <w:pPr>
        <w:pStyle w:val="ListParagraph"/>
        <w:numPr>
          <w:ilvl w:val="1"/>
          <w:numId w:val="7"/>
        </w:numPr>
        <w:rPr>
          <w:rFonts w:cs="Times New Roman"/>
        </w:rPr>
      </w:pPr>
      <w:r w:rsidRPr="008B1776">
        <w:rPr>
          <w:rFonts w:cs="Times New Roman"/>
        </w:rPr>
        <w:t>Reasonable force</w:t>
      </w:r>
      <w:r w:rsidR="0051679D" w:rsidRPr="008B1776">
        <w:rPr>
          <w:rFonts w:cs="Times New Roman"/>
        </w:rPr>
        <w:t xml:space="preserve"> for recovery</w:t>
      </w:r>
    </w:p>
    <w:p w14:paraId="43C2CF45" w14:textId="239655D2" w:rsidR="00DB6D95" w:rsidRPr="008B1776" w:rsidRDefault="00DB6D95" w:rsidP="008D24CF">
      <w:pPr>
        <w:pStyle w:val="ListParagraph"/>
        <w:numPr>
          <w:ilvl w:val="2"/>
          <w:numId w:val="7"/>
        </w:numPr>
        <w:rPr>
          <w:rFonts w:cs="Times New Roman"/>
        </w:rPr>
      </w:pPr>
      <w:r w:rsidRPr="008B1776">
        <w:rPr>
          <w:rFonts w:cs="Times New Roman"/>
        </w:rPr>
        <w:t>If the wrongdoer resists, the owner may use any force reasonably required to prevent the property from being taken and defend his own person</w:t>
      </w:r>
    </w:p>
    <w:p w14:paraId="669DC2C2" w14:textId="7A9E2128" w:rsidR="00815A9C" w:rsidRPr="008B1776" w:rsidRDefault="00815A9C" w:rsidP="008D24CF">
      <w:pPr>
        <w:pStyle w:val="ListParagraph"/>
        <w:numPr>
          <w:ilvl w:val="2"/>
          <w:numId w:val="7"/>
        </w:numPr>
        <w:rPr>
          <w:rFonts w:cs="Times New Roman"/>
        </w:rPr>
      </w:pPr>
      <w:r w:rsidRPr="008B1776">
        <w:rPr>
          <w:rFonts w:cs="Times New Roman"/>
        </w:rPr>
        <w:t>Deadly force is never merited for the recovery of property</w:t>
      </w:r>
    </w:p>
    <w:p w14:paraId="4D456770" w14:textId="62B33639" w:rsidR="00815A9C" w:rsidRPr="008B1776" w:rsidRDefault="00815A9C" w:rsidP="008D24CF">
      <w:pPr>
        <w:pStyle w:val="ListParagraph"/>
        <w:numPr>
          <w:ilvl w:val="3"/>
          <w:numId w:val="7"/>
        </w:numPr>
        <w:rPr>
          <w:rFonts w:cs="Times New Roman"/>
        </w:rPr>
      </w:pPr>
      <w:r w:rsidRPr="008B1776">
        <w:rPr>
          <w:rFonts w:cs="Times New Roman"/>
        </w:rPr>
        <w:t>Public policy</w:t>
      </w:r>
    </w:p>
    <w:p w14:paraId="1F6AE3D5" w14:textId="10340C5D" w:rsidR="00815A9C" w:rsidRPr="008B1776" w:rsidRDefault="00815A9C" w:rsidP="008D24CF">
      <w:pPr>
        <w:pStyle w:val="ListParagraph"/>
        <w:numPr>
          <w:ilvl w:val="4"/>
          <w:numId w:val="7"/>
        </w:numPr>
        <w:rPr>
          <w:rFonts w:cs="Times New Roman"/>
        </w:rPr>
      </w:pPr>
      <w:r w:rsidRPr="008B1776">
        <w:rPr>
          <w:rFonts w:cs="Times New Roman"/>
        </w:rPr>
        <w:t>Life has a societal premium over property</w:t>
      </w:r>
    </w:p>
    <w:p w14:paraId="04407682" w14:textId="77777777" w:rsidR="00DE0A74" w:rsidRPr="008B1776" w:rsidRDefault="00DB6D95" w:rsidP="008D24CF">
      <w:pPr>
        <w:pStyle w:val="Heading3"/>
        <w:numPr>
          <w:ilvl w:val="0"/>
          <w:numId w:val="7"/>
        </w:numPr>
        <w:rPr>
          <w:rFonts w:ascii="Times New Roman" w:hAnsi="Times New Roman" w:cs="Times New Roman"/>
          <w:color w:val="auto"/>
        </w:rPr>
      </w:pPr>
      <w:bookmarkStart w:id="77" w:name="_Toc344654071"/>
      <w:r w:rsidRPr="008B1776">
        <w:rPr>
          <w:rFonts w:ascii="Times New Roman" w:hAnsi="Times New Roman" w:cs="Times New Roman"/>
          <w:color w:val="auto"/>
        </w:rPr>
        <w:t xml:space="preserve">Shopkeeper’s </w:t>
      </w:r>
      <w:r w:rsidR="00DE0A74" w:rsidRPr="008B1776">
        <w:rPr>
          <w:rFonts w:ascii="Times New Roman" w:hAnsi="Times New Roman" w:cs="Times New Roman"/>
          <w:color w:val="auto"/>
        </w:rPr>
        <w:t>Rule</w:t>
      </w:r>
      <w:bookmarkEnd w:id="77"/>
    </w:p>
    <w:p w14:paraId="59672544" w14:textId="6381033E" w:rsidR="00DB6D95" w:rsidRPr="008B1776" w:rsidRDefault="00DE0A74" w:rsidP="008D24CF">
      <w:pPr>
        <w:pStyle w:val="ListParagraph"/>
        <w:numPr>
          <w:ilvl w:val="1"/>
          <w:numId w:val="7"/>
        </w:numPr>
        <w:rPr>
          <w:rFonts w:cs="Times New Roman"/>
        </w:rPr>
      </w:pPr>
      <w:r w:rsidRPr="008B1776">
        <w:rPr>
          <w:rFonts w:cs="Times New Roman"/>
        </w:rPr>
        <w:t xml:space="preserve">Privilege allow shopkeepers to detain suspected </w:t>
      </w:r>
      <w:r w:rsidR="00A42C1F" w:rsidRPr="008B1776">
        <w:rPr>
          <w:rFonts w:cs="Times New Roman"/>
        </w:rPr>
        <w:t>thief</w:t>
      </w:r>
      <w:r w:rsidRPr="008B1776">
        <w:rPr>
          <w:rFonts w:cs="Times New Roman"/>
        </w:rPr>
        <w:t xml:space="preserve"> so long as </w:t>
      </w:r>
      <w:r w:rsidR="00A42C1F" w:rsidRPr="008B1776">
        <w:rPr>
          <w:rFonts w:cs="Times New Roman"/>
        </w:rPr>
        <w:t xml:space="preserve">detention </w:t>
      </w:r>
      <w:r w:rsidR="00A42C1F" w:rsidRPr="008B1776">
        <w:rPr>
          <w:rFonts w:cs="Times New Roman"/>
          <w:b/>
        </w:rPr>
        <w:t xml:space="preserve">AND </w:t>
      </w:r>
      <w:r w:rsidR="00A42C1F" w:rsidRPr="008B1776">
        <w:rPr>
          <w:rFonts w:cs="Times New Roman"/>
        </w:rPr>
        <w:t>time for the detention are reasonable</w:t>
      </w:r>
    </w:p>
    <w:p w14:paraId="30518EDD" w14:textId="77777777" w:rsidR="006108B6" w:rsidRPr="008B1776" w:rsidRDefault="006108B6" w:rsidP="00C63B32">
      <w:pPr>
        <w:pStyle w:val="Heading2"/>
        <w:rPr>
          <w:rFonts w:cs="Times New Roman"/>
          <w:color w:val="auto"/>
          <w:sz w:val="28"/>
          <w:szCs w:val="28"/>
        </w:rPr>
      </w:pPr>
      <w:r w:rsidRPr="008B1776">
        <w:rPr>
          <w:rFonts w:cs="Times New Roman"/>
          <w:color w:val="auto"/>
          <w:sz w:val="28"/>
          <w:szCs w:val="28"/>
        </w:rPr>
        <w:br w:type="page"/>
      </w:r>
    </w:p>
    <w:p w14:paraId="34D2F588" w14:textId="16D97B08" w:rsidR="00D84C81" w:rsidRPr="008B1776" w:rsidRDefault="00D84C81" w:rsidP="00C63B32">
      <w:pPr>
        <w:pStyle w:val="Heading2"/>
        <w:rPr>
          <w:rFonts w:cs="Times New Roman"/>
          <w:color w:val="auto"/>
          <w:sz w:val="28"/>
          <w:szCs w:val="28"/>
        </w:rPr>
      </w:pPr>
      <w:bookmarkStart w:id="78" w:name="_Toc344654072"/>
      <w:r w:rsidRPr="008B1776">
        <w:rPr>
          <w:rFonts w:cs="Times New Roman"/>
          <w:color w:val="auto"/>
          <w:sz w:val="28"/>
          <w:szCs w:val="28"/>
        </w:rPr>
        <w:lastRenderedPageBreak/>
        <w:t>Necessity</w:t>
      </w:r>
      <w:bookmarkEnd w:id="78"/>
    </w:p>
    <w:p w14:paraId="0A8A7C90" w14:textId="1338CC36" w:rsidR="00900300" w:rsidRPr="008B1776" w:rsidRDefault="00133ADF" w:rsidP="008D24CF">
      <w:pPr>
        <w:pStyle w:val="Heading3"/>
        <w:numPr>
          <w:ilvl w:val="0"/>
          <w:numId w:val="6"/>
        </w:numPr>
        <w:rPr>
          <w:rFonts w:ascii="Times New Roman" w:hAnsi="Times New Roman" w:cs="Times New Roman"/>
          <w:color w:val="auto"/>
        </w:rPr>
      </w:pPr>
      <w:bookmarkStart w:id="79" w:name="_Toc344654073"/>
      <w:r w:rsidRPr="008B1776">
        <w:rPr>
          <w:rFonts w:ascii="Times New Roman" w:hAnsi="Times New Roman" w:cs="Times New Roman"/>
          <w:color w:val="auto"/>
        </w:rPr>
        <w:t>Public Necessity</w:t>
      </w:r>
      <w:r w:rsidR="00291E46" w:rsidRPr="008B1776">
        <w:rPr>
          <w:rFonts w:ascii="Times New Roman" w:hAnsi="Times New Roman" w:cs="Times New Roman"/>
          <w:color w:val="auto"/>
        </w:rPr>
        <w:t xml:space="preserve"> (Complete </w:t>
      </w:r>
      <w:r w:rsidR="00CC040F" w:rsidRPr="008B1776">
        <w:rPr>
          <w:rFonts w:ascii="Times New Roman" w:hAnsi="Times New Roman" w:cs="Times New Roman"/>
          <w:color w:val="auto"/>
        </w:rPr>
        <w:t>Privilege</w:t>
      </w:r>
      <w:r w:rsidR="00291E46" w:rsidRPr="008B1776">
        <w:rPr>
          <w:rFonts w:ascii="Times New Roman" w:hAnsi="Times New Roman" w:cs="Times New Roman"/>
          <w:color w:val="auto"/>
        </w:rPr>
        <w:t>)</w:t>
      </w:r>
      <w:bookmarkEnd w:id="79"/>
    </w:p>
    <w:p w14:paraId="070E0DB8" w14:textId="77777777" w:rsidR="00900300" w:rsidRPr="008B1776" w:rsidRDefault="009F639E" w:rsidP="008D24CF">
      <w:pPr>
        <w:pStyle w:val="ListParagraph"/>
        <w:numPr>
          <w:ilvl w:val="1"/>
          <w:numId w:val="6"/>
        </w:numPr>
        <w:rPr>
          <w:rFonts w:cs="Times New Roman"/>
        </w:rPr>
      </w:pPr>
      <w:r w:rsidRPr="008B1776">
        <w:rPr>
          <w:rFonts w:cs="Times New Roman"/>
        </w:rPr>
        <w:t>General Rule</w:t>
      </w:r>
    </w:p>
    <w:p w14:paraId="4BDC1094" w14:textId="393BBF06" w:rsidR="008263DF" w:rsidRPr="008B1776" w:rsidRDefault="0046054F" w:rsidP="008D24CF">
      <w:pPr>
        <w:pStyle w:val="ListParagraph"/>
        <w:numPr>
          <w:ilvl w:val="2"/>
          <w:numId w:val="6"/>
        </w:numPr>
        <w:rPr>
          <w:rFonts w:cs="Times New Roman"/>
        </w:rPr>
      </w:pPr>
      <w:r w:rsidRPr="008B1776">
        <w:rPr>
          <w:rFonts w:cs="Times New Roman"/>
        </w:rPr>
        <w:t>D</w:t>
      </w:r>
      <w:r w:rsidR="00E62C94" w:rsidRPr="008B1776">
        <w:rPr>
          <w:rFonts w:cs="Times New Roman"/>
        </w:rPr>
        <w:t xml:space="preserve"> is</w:t>
      </w:r>
      <w:r w:rsidRPr="008B1776">
        <w:rPr>
          <w:rFonts w:cs="Times New Roman"/>
        </w:rPr>
        <w:t xml:space="preserve"> shielded from liability </w:t>
      </w:r>
      <w:r w:rsidR="0012682B" w:rsidRPr="008B1776">
        <w:rPr>
          <w:rFonts w:cs="Times New Roman"/>
        </w:rPr>
        <w:t>for its</w:t>
      </w:r>
      <w:r w:rsidRPr="008B1776">
        <w:rPr>
          <w:rFonts w:cs="Times New Roman"/>
        </w:rPr>
        <w:t xml:space="preserve"> interference with another’s property when it is reasonably necessary to prevent an emergency substantially greater than the injury that follows</w:t>
      </w:r>
    </w:p>
    <w:p w14:paraId="1A1839DA" w14:textId="1DECDAE6" w:rsidR="00F41126" w:rsidRPr="008B1776" w:rsidRDefault="00F41126" w:rsidP="008D24CF">
      <w:pPr>
        <w:pStyle w:val="ListParagraph"/>
        <w:numPr>
          <w:ilvl w:val="3"/>
          <w:numId w:val="6"/>
        </w:numPr>
        <w:rPr>
          <w:rFonts w:cs="Times New Roman"/>
        </w:rPr>
      </w:pPr>
      <w:r w:rsidRPr="008B1776">
        <w:rPr>
          <w:rFonts w:cs="Times New Roman"/>
          <w:i/>
        </w:rPr>
        <w:t xml:space="preserve">Surocco v. Geary </w:t>
      </w:r>
      <w:r w:rsidRPr="008B1776">
        <w:rPr>
          <w:rFonts w:cs="Times New Roman"/>
        </w:rPr>
        <w:t>– Defendant had Plaintiffs’ house destroyed in an effort to save many more buildings from a fire.  The demolition of the home was ordered by a city official with the appropriately vested power.</w:t>
      </w:r>
    </w:p>
    <w:p w14:paraId="0F4703E5" w14:textId="21AB1FB0" w:rsidR="00900300" w:rsidRPr="008B1776" w:rsidRDefault="00900300" w:rsidP="008D24CF">
      <w:pPr>
        <w:pStyle w:val="ListParagraph"/>
        <w:numPr>
          <w:ilvl w:val="1"/>
          <w:numId w:val="6"/>
        </w:numPr>
        <w:rPr>
          <w:rFonts w:cs="Times New Roman"/>
        </w:rPr>
      </w:pPr>
      <w:r w:rsidRPr="008B1776">
        <w:rPr>
          <w:rFonts w:cs="Times New Roman"/>
        </w:rPr>
        <w:t>Who can perform</w:t>
      </w:r>
    </w:p>
    <w:p w14:paraId="326D2EDA" w14:textId="4C2D0E5D" w:rsidR="00900300" w:rsidRPr="008B1776" w:rsidRDefault="00900300" w:rsidP="008D24CF">
      <w:pPr>
        <w:pStyle w:val="ListParagraph"/>
        <w:numPr>
          <w:ilvl w:val="2"/>
          <w:numId w:val="6"/>
        </w:numPr>
        <w:rPr>
          <w:rFonts w:cs="Times New Roman"/>
        </w:rPr>
      </w:pPr>
      <w:r w:rsidRPr="008B1776">
        <w:rPr>
          <w:rFonts w:cs="Times New Roman"/>
        </w:rPr>
        <w:t>Public official with authority</w:t>
      </w:r>
    </w:p>
    <w:p w14:paraId="778CD37C" w14:textId="645A3F36" w:rsidR="00900300" w:rsidRPr="008B1776" w:rsidRDefault="00900300" w:rsidP="008D24CF">
      <w:pPr>
        <w:pStyle w:val="ListParagraph"/>
        <w:numPr>
          <w:ilvl w:val="3"/>
          <w:numId w:val="6"/>
        </w:numPr>
        <w:rPr>
          <w:rFonts w:cs="Times New Roman"/>
        </w:rPr>
      </w:pPr>
      <w:r w:rsidRPr="008B1776">
        <w:rPr>
          <w:rFonts w:cs="Times New Roman"/>
        </w:rPr>
        <w:t xml:space="preserve">Burden of proof </w:t>
      </w:r>
    </w:p>
    <w:p w14:paraId="709A23BF" w14:textId="74C60302" w:rsidR="00900300" w:rsidRPr="008B1776" w:rsidRDefault="00900300" w:rsidP="008D24CF">
      <w:pPr>
        <w:pStyle w:val="ListParagraph"/>
        <w:numPr>
          <w:ilvl w:val="4"/>
          <w:numId w:val="6"/>
        </w:numPr>
        <w:rPr>
          <w:rFonts w:cs="Times New Roman"/>
        </w:rPr>
      </w:pPr>
      <w:r w:rsidRPr="008B1776">
        <w:rPr>
          <w:rFonts w:cs="Times New Roman"/>
        </w:rPr>
        <w:t>Reasonable belief it was necessary</w:t>
      </w:r>
    </w:p>
    <w:p w14:paraId="1C9755DF" w14:textId="6B6E4A00" w:rsidR="00900300" w:rsidRPr="008B1776" w:rsidRDefault="00900300" w:rsidP="008D24CF">
      <w:pPr>
        <w:pStyle w:val="ListParagraph"/>
        <w:numPr>
          <w:ilvl w:val="2"/>
          <w:numId w:val="6"/>
        </w:numPr>
        <w:rPr>
          <w:rFonts w:cs="Times New Roman"/>
        </w:rPr>
      </w:pPr>
      <w:r w:rsidRPr="008B1776">
        <w:rPr>
          <w:rFonts w:cs="Times New Roman"/>
        </w:rPr>
        <w:t xml:space="preserve">Private actor </w:t>
      </w:r>
    </w:p>
    <w:p w14:paraId="2BB602DB" w14:textId="6F23C67F" w:rsidR="001958B0" w:rsidRPr="008B1776" w:rsidRDefault="001958B0" w:rsidP="008D24CF">
      <w:pPr>
        <w:pStyle w:val="ListParagraph"/>
        <w:numPr>
          <w:ilvl w:val="3"/>
          <w:numId w:val="6"/>
        </w:numPr>
        <w:rPr>
          <w:rFonts w:cs="Times New Roman"/>
        </w:rPr>
      </w:pPr>
      <w:r w:rsidRPr="008B1776">
        <w:rPr>
          <w:rFonts w:cs="Times New Roman"/>
        </w:rPr>
        <w:t>Burden of proof</w:t>
      </w:r>
    </w:p>
    <w:p w14:paraId="009855E4" w14:textId="7936AE76" w:rsidR="001958B0" w:rsidRPr="008B1776" w:rsidRDefault="001958B0" w:rsidP="008D24CF">
      <w:pPr>
        <w:pStyle w:val="ListParagraph"/>
        <w:numPr>
          <w:ilvl w:val="4"/>
          <w:numId w:val="6"/>
        </w:numPr>
        <w:rPr>
          <w:rFonts w:cs="Times New Roman"/>
        </w:rPr>
      </w:pPr>
      <w:r w:rsidRPr="008B1776">
        <w:rPr>
          <w:rFonts w:cs="Times New Roman"/>
        </w:rPr>
        <w:t>Must show that the action actually was necessary</w:t>
      </w:r>
    </w:p>
    <w:p w14:paraId="71E855F6" w14:textId="25B1EBAF" w:rsidR="001958B0" w:rsidRPr="008B1776" w:rsidRDefault="001958B0" w:rsidP="008D24CF">
      <w:pPr>
        <w:pStyle w:val="ListParagraph"/>
        <w:numPr>
          <w:ilvl w:val="4"/>
          <w:numId w:val="6"/>
        </w:numPr>
        <w:rPr>
          <w:rFonts w:cs="Times New Roman"/>
        </w:rPr>
      </w:pPr>
      <w:r w:rsidRPr="008B1776">
        <w:rPr>
          <w:rFonts w:cs="Times New Roman"/>
        </w:rPr>
        <w:t xml:space="preserve">Mistake invalidate </w:t>
      </w:r>
      <w:r w:rsidR="00F41126" w:rsidRPr="008B1776">
        <w:rPr>
          <w:rFonts w:cs="Times New Roman"/>
        </w:rPr>
        <w:t>privilege</w:t>
      </w:r>
    </w:p>
    <w:p w14:paraId="6686816F" w14:textId="45982DC5" w:rsidR="00C03950" w:rsidRPr="008B1776" w:rsidRDefault="008263DF" w:rsidP="008D24CF">
      <w:pPr>
        <w:pStyle w:val="ListParagraph"/>
        <w:numPr>
          <w:ilvl w:val="1"/>
          <w:numId w:val="6"/>
        </w:numPr>
        <w:rPr>
          <w:rFonts w:cs="Times New Roman"/>
        </w:rPr>
      </w:pPr>
      <w:r w:rsidRPr="008B1776">
        <w:rPr>
          <w:rFonts w:cs="Times New Roman"/>
        </w:rPr>
        <w:t>Public policy</w:t>
      </w:r>
    </w:p>
    <w:p w14:paraId="12225001" w14:textId="23ADA7BA" w:rsidR="008263DF" w:rsidRPr="008B1776" w:rsidRDefault="008263DF" w:rsidP="008D24CF">
      <w:pPr>
        <w:pStyle w:val="ListParagraph"/>
        <w:numPr>
          <w:ilvl w:val="2"/>
          <w:numId w:val="6"/>
        </w:numPr>
        <w:rPr>
          <w:rFonts w:cs="Times New Roman"/>
        </w:rPr>
      </w:pPr>
      <w:r w:rsidRPr="008B1776">
        <w:rPr>
          <w:rFonts w:cs="Times New Roman"/>
        </w:rPr>
        <w:t>Good of the society outweighs the good of the individual</w:t>
      </w:r>
    </w:p>
    <w:p w14:paraId="7CF27F84" w14:textId="7E12F6FE" w:rsidR="0051257A" w:rsidRPr="008B1776" w:rsidRDefault="0051257A" w:rsidP="008D24CF">
      <w:pPr>
        <w:pStyle w:val="ListParagraph"/>
        <w:numPr>
          <w:ilvl w:val="2"/>
          <w:numId w:val="6"/>
        </w:numPr>
        <w:rPr>
          <w:rFonts w:cs="Times New Roman"/>
        </w:rPr>
      </w:pPr>
      <w:r w:rsidRPr="008B1776">
        <w:rPr>
          <w:rFonts w:cs="Times New Roman"/>
        </w:rPr>
        <w:t>If it is appropriate to provide a remedy, the legislature should create the policy, not the courts</w:t>
      </w:r>
    </w:p>
    <w:p w14:paraId="299EF769" w14:textId="276A0BA2" w:rsidR="00133ADF" w:rsidRPr="008B1776" w:rsidRDefault="00133ADF" w:rsidP="008D24CF">
      <w:pPr>
        <w:pStyle w:val="Heading3"/>
        <w:numPr>
          <w:ilvl w:val="0"/>
          <w:numId w:val="6"/>
        </w:numPr>
        <w:rPr>
          <w:rFonts w:ascii="Times New Roman" w:hAnsi="Times New Roman" w:cs="Times New Roman"/>
          <w:color w:val="auto"/>
        </w:rPr>
      </w:pPr>
      <w:bookmarkStart w:id="80" w:name="_Toc344654074"/>
      <w:r w:rsidRPr="008B1776">
        <w:rPr>
          <w:rFonts w:ascii="Times New Roman" w:hAnsi="Times New Roman" w:cs="Times New Roman"/>
          <w:color w:val="auto"/>
        </w:rPr>
        <w:t>Private Necessity</w:t>
      </w:r>
      <w:r w:rsidR="00291E46" w:rsidRPr="008B1776">
        <w:rPr>
          <w:rFonts w:ascii="Times New Roman" w:hAnsi="Times New Roman" w:cs="Times New Roman"/>
          <w:color w:val="auto"/>
        </w:rPr>
        <w:t xml:space="preserve"> (Partial Privilege)</w:t>
      </w:r>
      <w:bookmarkEnd w:id="80"/>
    </w:p>
    <w:p w14:paraId="560313D1" w14:textId="4F1C15FC" w:rsidR="009F639E" w:rsidRPr="008B1776" w:rsidRDefault="009F639E" w:rsidP="008D24CF">
      <w:pPr>
        <w:pStyle w:val="ListParagraph"/>
        <w:numPr>
          <w:ilvl w:val="1"/>
          <w:numId w:val="6"/>
        </w:numPr>
        <w:rPr>
          <w:rFonts w:cs="Times New Roman"/>
        </w:rPr>
      </w:pPr>
      <w:r w:rsidRPr="008B1776">
        <w:rPr>
          <w:rFonts w:cs="Times New Roman"/>
        </w:rPr>
        <w:t>General Rule</w:t>
      </w:r>
    </w:p>
    <w:p w14:paraId="60796133" w14:textId="2FA60643" w:rsidR="00E62C94" w:rsidRPr="008B1776" w:rsidRDefault="00E62C94" w:rsidP="008D24CF">
      <w:pPr>
        <w:pStyle w:val="ListParagraph"/>
        <w:numPr>
          <w:ilvl w:val="2"/>
          <w:numId w:val="6"/>
        </w:numPr>
        <w:rPr>
          <w:rFonts w:cs="Times New Roman"/>
        </w:rPr>
      </w:pPr>
      <w:r w:rsidRPr="008B1776">
        <w:rPr>
          <w:rFonts w:cs="Times New Roman"/>
        </w:rPr>
        <w:t>D is partially shielded from liability for its interference with another’s property wh</w:t>
      </w:r>
      <w:r w:rsidR="00140869" w:rsidRPr="008B1776">
        <w:rPr>
          <w:rFonts w:cs="Times New Roman"/>
        </w:rPr>
        <w:t>e</w:t>
      </w:r>
      <w:r w:rsidRPr="008B1776">
        <w:rPr>
          <w:rFonts w:cs="Times New Roman"/>
        </w:rPr>
        <w:t xml:space="preserve">n it is reasonably necessary to prevent </w:t>
      </w:r>
      <w:r w:rsidR="00140869" w:rsidRPr="008B1776">
        <w:rPr>
          <w:rFonts w:cs="Times New Roman"/>
        </w:rPr>
        <w:t>an emergency substantially greater than the injury that follows</w:t>
      </w:r>
    </w:p>
    <w:p w14:paraId="01021E05" w14:textId="478F5CB1" w:rsidR="00996590" w:rsidRPr="008B1776" w:rsidRDefault="00996590" w:rsidP="008D24CF">
      <w:pPr>
        <w:pStyle w:val="ListParagraph"/>
        <w:numPr>
          <w:ilvl w:val="3"/>
          <w:numId w:val="6"/>
        </w:numPr>
        <w:rPr>
          <w:rFonts w:cs="Times New Roman"/>
        </w:rPr>
      </w:pPr>
      <w:r w:rsidRPr="008B1776">
        <w:rPr>
          <w:rFonts w:cs="Times New Roman"/>
        </w:rPr>
        <w:t>Ordinary rules regulating property rights are suspended by forces beyond human control, and if, without the direct intervention of some act by the one sought to be held liable, the property of another was injured, such injury must be attributed to the act of God, and not to the wrongful act of the person sought to be charged.</w:t>
      </w:r>
    </w:p>
    <w:p w14:paraId="0F4AFA21" w14:textId="4F27B696" w:rsidR="00140869" w:rsidRPr="008B1776" w:rsidRDefault="00131F59" w:rsidP="008D24CF">
      <w:pPr>
        <w:pStyle w:val="ListParagraph"/>
        <w:numPr>
          <w:ilvl w:val="4"/>
          <w:numId w:val="6"/>
        </w:numPr>
        <w:rPr>
          <w:rFonts w:cs="Times New Roman"/>
        </w:rPr>
      </w:pPr>
      <w:r w:rsidRPr="008B1776">
        <w:rPr>
          <w:rFonts w:cs="Times New Roman"/>
          <w:i/>
        </w:rPr>
        <w:t xml:space="preserve">Vincent v. Lake Erie Transportation Company </w:t>
      </w:r>
      <w:r w:rsidRPr="008B1776">
        <w:rPr>
          <w:rFonts w:cs="Times New Roman"/>
        </w:rPr>
        <w:t>– Lake Erie Transportation Co. (Defendant) tied and prudently held its steamship to Vincent’s (Plaintiff’s) dock during a severe storm. In doing so, Defendant preserved its steamship at the expense of Plaintiff’s dock. Plaintiff seeks compensation for the damage done to the dock and Defendant claims the privilege of private necessity.</w:t>
      </w:r>
    </w:p>
    <w:p w14:paraId="4A6A89E5" w14:textId="65604D72" w:rsidR="00140869" w:rsidRPr="008B1776" w:rsidRDefault="009D6C3A" w:rsidP="008D24CF">
      <w:pPr>
        <w:pStyle w:val="ListParagraph"/>
        <w:numPr>
          <w:ilvl w:val="2"/>
          <w:numId w:val="6"/>
        </w:numPr>
        <w:rPr>
          <w:rFonts w:cs="Times New Roman"/>
        </w:rPr>
      </w:pPr>
      <w:r w:rsidRPr="008B1776">
        <w:rPr>
          <w:rFonts w:cs="Times New Roman"/>
        </w:rPr>
        <w:t>Recovery</w:t>
      </w:r>
    </w:p>
    <w:p w14:paraId="2FCB7BD4" w14:textId="1B3C4C58" w:rsidR="009D6C3A" w:rsidRPr="008B1776" w:rsidRDefault="009D6C3A" w:rsidP="008D24CF">
      <w:pPr>
        <w:pStyle w:val="ListParagraph"/>
        <w:numPr>
          <w:ilvl w:val="3"/>
          <w:numId w:val="6"/>
        </w:numPr>
        <w:rPr>
          <w:rFonts w:cs="Times New Roman"/>
        </w:rPr>
      </w:pPr>
      <w:r w:rsidRPr="008B1776">
        <w:rPr>
          <w:rFonts w:cs="Times New Roman"/>
        </w:rPr>
        <w:t>Compensatory damages ONLY</w:t>
      </w:r>
    </w:p>
    <w:p w14:paraId="3A88063A" w14:textId="7C86592C" w:rsidR="009D6C3A" w:rsidRPr="008B1776" w:rsidRDefault="009D6C3A" w:rsidP="008D24CF">
      <w:pPr>
        <w:pStyle w:val="ListParagraph"/>
        <w:numPr>
          <w:ilvl w:val="2"/>
          <w:numId w:val="6"/>
        </w:numPr>
        <w:rPr>
          <w:rFonts w:cs="Times New Roman"/>
        </w:rPr>
      </w:pPr>
      <w:r w:rsidRPr="008B1776">
        <w:rPr>
          <w:rFonts w:cs="Times New Roman"/>
        </w:rPr>
        <w:t>Public policy</w:t>
      </w:r>
    </w:p>
    <w:p w14:paraId="0F63A38F" w14:textId="0A3D36A8" w:rsidR="009D6C3A" w:rsidRPr="008B1776" w:rsidRDefault="001733AB" w:rsidP="008D24CF">
      <w:pPr>
        <w:pStyle w:val="ListParagraph"/>
        <w:numPr>
          <w:ilvl w:val="3"/>
          <w:numId w:val="6"/>
        </w:numPr>
        <w:rPr>
          <w:rFonts w:cs="Times New Roman"/>
        </w:rPr>
      </w:pPr>
      <w:r w:rsidRPr="008B1776">
        <w:rPr>
          <w:rFonts w:cs="Times New Roman"/>
        </w:rPr>
        <w:t>D made a conscious decision to put the value of its property over P’s property.  P should have some formal mechanism for recovering in this type of situation</w:t>
      </w:r>
    </w:p>
    <w:p w14:paraId="250A98B3" w14:textId="77777777" w:rsidR="006108B6" w:rsidRPr="008B1776" w:rsidRDefault="006108B6" w:rsidP="00C63B32">
      <w:pPr>
        <w:pStyle w:val="Heading2"/>
        <w:rPr>
          <w:rFonts w:cs="Times New Roman"/>
          <w:color w:val="auto"/>
          <w:sz w:val="28"/>
          <w:szCs w:val="28"/>
        </w:rPr>
      </w:pPr>
      <w:r w:rsidRPr="008B1776">
        <w:rPr>
          <w:rFonts w:cs="Times New Roman"/>
          <w:color w:val="auto"/>
          <w:sz w:val="28"/>
          <w:szCs w:val="28"/>
        </w:rPr>
        <w:br w:type="page"/>
      </w:r>
    </w:p>
    <w:p w14:paraId="677119F0" w14:textId="0F28A33A" w:rsidR="00D84C81" w:rsidRPr="008B1776" w:rsidRDefault="00D84C81" w:rsidP="00C63B32">
      <w:pPr>
        <w:pStyle w:val="Heading2"/>
        <w:rPr>
          <w:rFonts w:cs="Times New Roman"/>
          <w:color w:val="auto"/>
          <w:sz w:val="28"/>
          <w:szCs w:val="28"/>
        </w:rPr>
      </w:pPr>
      <w:bookmarkStart w:id="81" w:name="_Toc344654075"/>
      <w:r w:rsidRPr="008B1776">
        <w:rPr>
          <w:rFonts w:cs="Times New Roman"/>
          <w:color w:val="auto"/>
          <w:sz w:val="28"/>
          <w:szCs w:val="28"/>
        </w:rPr>
        <w:lastRenderedPageBreak/>
        <w:t>Authority of Law</w:t>
      </w:r>
      <w:bookmarkEnd w:id="81"/>
    </w:p>
    <w:p w14:paraId="74A55D61" w14:textId="660AFFD1" w:rsidR="00C80DB8" w:rsidRPr="008B1776" w:rsidRDefault="006C63D4" w:rsidP="008D24CF">
      <w:pPr>
        <w:pStyle w:val="Heading3"/>
        <w:numPr>
          <w:ilvl w:val="0"/>
          <w:numId w:val="5"/>
        </w:numPr>
        <w:rPr>
          <w:rFonts w:ascii="Times New Roman" w:hAnsi="Times New Roman" w:cs="Times New Roman"/>
          <w:color w:val="auto"/>
        </w:rPr>
      </w:pPr>
      <w:bookmarkStart w:id="82" w:name="_Toc344654076"/>
      <w:r w:rsidRPr="008B1776">
        <w:rPr>
          <w:rFonts w:ascii="Times New Roman" w:hAnsi="Times New Roman" w:cs="Times New Roman"/>
          <w:color w:val="auto"/>
        </w:rPr>
        <w:t>General Rule</w:t>
      </w:r>
      <w:bookmarkEnd w:id="82"/>
    </w:p>
    <w:p w14:paraId="7F23BCBE" w14:textId="3DA60550" w:rsidR="00C80DB8" w:rsidRPr="008B1776" w:rsidRDefault="006C63D4" w:rsidP="008D24CF">
      <w:pPr>
        <w:pStyle w:val="ListParagraph"/>
        <w:numPr>
          <w:ilvl w:val="1"/>
          <w:numId w:val="5"/>
        </w:numPr>
        <w:rPr>
          <w:rFonts w:cs="Times New Roman"/>
        </w:rPr>
      </w:pPr>
      <w:r w:rsidRPr="008B1776">
        <w:rPr>
          <w:rFonts w:cs="Times New Roman"/>
        </w:rPr>
        <w:t>D’s act</w:t>
      </w:r>
      <w:r w:rsidR="00BA6FCE" w:rsidRPr="008B1776">
        <w:rPr>
          <w:rFonts w:cs="Times New Roman"/>
        </w:rPr>
        <w:t>ions are privileged because D was</w:t>
      </w:r>
      <w:r w:rsidRPr="008B1776">
        <w:rPr>
          <w:rFonts w:cs="Times New Roman"/>
        </w:rPr>
        <w:t xml:space="preserve"> </w:t>
      </w:r>
      <w:r w:rsidR="00C80DB8" w:rsidRPr="008B1776">
        <w:rPr>
          <w:rFonts w:cs="Times New Roman"/>
        </w:rPr>
        <w:t xml:space="preserve">duly commanded </w:t>
      </w:r>
      <w:r w:rsidR="00BA6FCE" w:rsidRPr="008B1776">
        <w:rPr>
          <w:rFonts w:cs="Times New Roman"/>
          <w:b/>
        </w:rPr>
        <w:t>OR</w:t>
      </w:r>
      <w:r w:rsidR="00C80DB8" w:rsidRPr="008B1776">
        <w:rPr>
          <w:rFonts w:cs="Times New Roman"/>
        </w:rPr>
        <w:t xml:space="preserve"> authorize</w:t>
      </w:r>
      <w:r w:rsidR="00BA6FCE" w:rsidRPr="008B1776">
        <w:rPr>
          <w:rFonts w:cs="Times New Roman"/>
        </w:rPr>
        <w:t>d by the law to take an action</w:t>
      </w:r>
    </w:p>
    <w:p w14:paraId="406A009B" w14:textId="55FE865C" w:rsidR="00BA6FCE" w:rsidRPr="008B1776" w:rsidRDefault="00BA6FCE" w:rsidP="008D24CF">
      <w:pPr>
        <w:pStyle w:val="ListParagraph"/>
        <w:numPr>
          <w:ilvl w:val="2"/>
          <w:numId w:val="5"/>
        </w:numPr>
        <w:rPr>
          <w:rFonts w:cs="Times New Roman"/>
        </w:rPr>
      </w:pPr>
      <w:r w:rsidRPr="008B1776">
        <w:rPr>
          <w:rFonts w:cs="Times New Roman"/>
        </w:rPr>
        <w:t>Distinction between ministerial acts and discretional acts</w:t>
      </w:r>
    </w:p>
    <w:p w14:paraId="2526A116" w14:textId="2DC5CA06" w:rsidR="00BA6FCE" w:rsidRPr="008B1776" w:rsidRDefault="00BA6FCE" w:rsidP="008D24CF">
      <w:pPr>
        <w:pStyle w:val="ListParagraph"/>
        <w:numPr>
          <w:ilvl w:val="3"/>
          <w:numId w:val="5"/>
        </w:numPr>
        <w:rPr>
          <w:rFonts w:cs="Times New Roman"/>
        </w:rPr>
      </w:pPr>
      <w:r w:rsidRPr="008B1776">
        <w:rPr>
          <w:rFonts w:cs="Times New Roman"/>
        </w:rPr>
        <w:t>Ministerial acts</w:t>
      </w:r>
    </w:p>
    <w:p w14:paraId="17E424DE" w14:textId="4A6BF09A" w:rsidR="00BA6FCE" w:rsidRPr="008B1776" w:rsidRDefault="00665E3E" w:rsidP="008D24CF">
      <w:pPr>
        <w:pStyle w:val="ListParagraph"/>
        <w:numPr>
          <w:ilvl w:val="4"/>
          <w:numId w:val="5"/>
        </w:numPr>
        <w:rPr>
          <w:rFonts w:cs="Times New Roman"/>
        </w:rPr>
      </w:pPr>
      <w:r w:rsidRPr="008B1776">
        <w:rPr>
          <w:rFonts w:cs="Times New Roman"/>
        </w:rPr>
        <w:t>These require little personal judgment, such as remitting a prisoner to jail</w:t>
      </w:r>
    </w:p>
    <w:p w14:paraId="20754832" w14:textId="184E951A" w:rsidR="00BA6FCE" w:rsidRPr="008B1776" w:rsidRDefault="00BA6FCE" w:rsidP="008D24CF">
      <w:pPr>
        <w:pStyle w:val="ListParagraph"/>
        <w:numPr>
          <w:ilvl w:val="3"/>
          <w:numId w:val="5"/>
        </w:numPr>
        <w:rPr>
          <w:rFonts w:cs="Times New Roman"/>
        </w:rPr>
      </w:pPr>
      <w:r w:rsidRPr="008B1776">
        <w:rPr>
          <w:rFonts w:cs="Times New Roman"/>
        </w:rPr>
        <w:t>Discretional acts</w:t>
      </w:r>
    </w:p>
    <w:p w14:paraId="29FA2DE5" w14:textId="2BE9FD89" w:rsidR="00665E3E" w:rsidRPr="008B1776" w:rsidRDefault="00665E3E" w:rsidP="008D24CF">
      <w:pPr>
        <w:pStyle w:val="ListParagraph"/>
        <w:numPr>
          <w:ilvl w:val="4"/>
          <w:numId w:val="5"/>
        </w:numPr>
        <w:rPr>
          <w:rFonts w:cs="Times New Roman"/>
        </w:rPr>
      </w:pPr>
      <w:r w:rsidRPr="008B1776">
        <w:rPr>
          <w:rFonts w:cs="Times New Roman"/>
        </w:rPr>
        <w:t xml:space="preserve">These require administrative judgment, such as </w:t>
      </w:r>
      <w:r w:rsidR="004D1A4F" w:rsidRPr="008B1776">
        <w:rPr>
          <w:rFonts w:cs="Times New Roman"/>
        </w:rPr>
        <w:t>a DA deciding to seek an indictment or a school board dismissing a student</w:t>
      </w:r>
    </w:p>
    <w:p w14:paraId="055F165F" w14:textId="34AF8443" w:rsidR="004D1A4F" w:rsidRPr="008B1776" w:rsidRDefault="004D1A4F" w:rsidP="008D24CF">
      <w:pPr>
        <w:pStyle w:val="ListParagraph"/>
        <w:numPr>
          <w:ilvl w:val="2"/>
          <w:numId w:val="5"/>
        </w:numPr>
        <w:rPr>
          <w:rFonts w:cs="Times New Roman"/>
        </w:rPr>
      </w:pPr>
      <w:r w:rsidRPr="008B1776">
        <w:rPr>
          <w:rFonts w:cs="Times New Roman"/>
        </w:rPr>
        <w:t>Limits liability for arrests</w:t>
      </w:r>
    </w:p>
    <w:p w14:paraId="6E90663F" w14:textId="415B89D8" w:rsidR="004D1A4F" w:rsidRPr="008B1776" w:rsidRDefault="004D1A4F" w:rsidP="008D24CF">
      <w:pPr>
        <w:pStyle w:val="ListParagraph"/>
        <w:numPr>
          <w:ilvl w:val="3"/>
          <w:numId w:val="5"/>
        </w:numPr>
        <w:rPr>
          <w:rFonts w:cs="Times New Roman"/>
        </w:rPr>
      </w:pPr>
      <w:r w:rsidRPr="008B1776">
        <w:rPr>
          <w:rFonts w:cs="Times New Roman"/>
        </w:rPr>
        <w:t>With warrants</w:t>
      </w:r>
    </w:p>
    <w:p w14:paraId="3509F9E3" w14:textId="51E750C9" w:rsidR="00444CC1" w:rsidRPr="008B1776" w:rsidRDefault="004D1A4F" w:rsidP="008D24CF">
      <w:pPr>
        <w:pStyle w:val="ListParagraph"/>
        <w:numPr>
          <w:ilvl w:val="3"/>
          <w:numId w:val="5"/>
        </w:numPr>
        <w:rPr>
          <w:rFonts w:cs="Times New Roman"/>
        </w:rPr>
      </w:pPr>
      <w:r w:rsidRPr="008B1776">
        <w:rPr>
          <w:rFonts w:cs="Times New Roman"/>
        </w:rPr>
        <w:t>Without warrants</w:t>
      </w:r>
    </w:p>
    <w:p w14:paraId="1B9B0EFD" w14:textId="40C2E967" w:rsidR="00D84C81" w:rsidRPr="008B1776" w:rsidRDefault="00D84C81" w:rsidP="00C63B32">
      <w:pPr>
        <w:pStyle w:val="Heading2"/>
        <w:rPr>
          <w:rFonts w:cs="Times New Roman"/>
          <w:color w:val="auto"/>
          <w:sz w:val="28"/>
          <w:szCs w:val="28"/>
        </w:rPr>
      </w:pPr>
      <w:bookmarkStart w:id="83" w:name="_Toc344654077"/>
      <w:r w:rsidRPr="008B1776">
        <w:rPr>
          <w:rFonts w:cs="Times New Roman"/>
          <w:color w:val="auto"/>
          <w:sz w:val="28"/>
          <w:szCs w:val="28"/>
        </w:rPr>
        <w:t>Discipline</w:t>
      </w:r>
      <w:bookmarkEnd w:id="83"/>
    </w:p>
    <w:p w14:paraId="5AC44BCF" w14:textId="6A5FF499" w:rsidR="00444CC1" w:rsidRPr="008B1776" w:rsidRDefault="00C94CC6" w:rsidP="008D24CF">
      <w:pPr>
        <w:pStyle w:val="Heading3"/>
        <w:numPr>
          <w:ilvl w:val="0"/>
          <w:numId w:val="4"/>
        </w:numPr>
        <w:rPr>
          <w:rFonts w:ascii="Times New Roman" w:hAnsi="Times New Roman" w:cs="Times New Roman"/>
          <w:color w:val="auto"/>
        </w:rPr>
      </w:pPr>
      <w:bookmarkStart w:id="84" w:name="_Toc344654078"/>
      <w:r w:rsidRPr="008B1776">
        <w:rPr>
          <w:rFonts w:ascii="Times New Roman" w:hAnsi="Times New Roman" w:cs="Times New Roman"/>
          <w:color w:val="auto"/>
        </w:rPr>
        <w:t>General Rule</w:t>
      </w:r>
      <w:bookmarkEnd w:id="84"/>
    </w:p>
    <w:p w14:paraId="08C04D99" w14:textId="423A3C70" w:rsidR="00A92339" w:rsidRPr="008B1776" w:rsidRDefault="00A92339" w:rsidP="008D24CF">
      <w:pPr>
        <w:pStyle w:val="ListParagraph"/>
        <w:numPr>
          <w:ilvl w:val="1"/>
          <w:numId w:val="4"/>
        </w:numPr>
        <w:rPr>
          <w:rFonts w:cs="Times New Roman"/>
        </w:rPr>
      </w:pPr>
      <w:r w:rsidRPr="008B1776">
        <w:rPr>
          <w:rFonts w:cs="Times New Roman"/>
        </w:rPr>
        <w:t>Limits D’s liability based on some type of special relationship</w:t>
      </w:r>
    </w:p>
    <w:p w14:paraId="6F59E83A" w14:textId="0E437998" w:rsidR="006F13E2" w:rsidRPr="008B1776" w:rsidRDefault="006F13E2" w:rsidP="008D24CF">
      <w:pPr>
        <w:pStyle w:val="ListParagraph"/>
        <w:numPr>
          <w:ilvl w:val="2"/>
          <w:numId w:val="4"/>
        </w:numPr>
        <w:rPr>
          <w:rFonts w:cs="Times New Roman"/>
        </w:rPr>
      </w:pPr>
      <w:r w:rsidRPr="008B1776">
        <w:rPr>
          <w:rFonts w:cs="Times New Roman"/>
        </w:rPr>
        <w:t>Parent and child</w:t>
      </w:r>
    </w:p>
    <w:p w14:paraId="672EECE8" w14:textId="49933FEE" w:rsidR="006F13E2" w:rsidRPr="008B1776" w:rsidRDefault="006F13E2" w:rsidP="008D24CF">
      <w:pPr>
        <w:pStyle w:val="ListParagraph"/>
        <w:numPr>
          <w:ilvl w:val="3"/>
          <w:numId w:val="4"/>
        </w:numPr>
        <w:rPr>
          <w:rFonts w:cs="Times New Roman"/>
        </w:rPr>
      </w:pPr>
      <w:r w:rsidRPr="008B1776">
        <w:rPr>
          <w:rFonts w:cs="Times New Roman"/>
        </w:rPr>
        <w:t>The privilege of exercising reasonable force and restraint upon others due to a relationship</w:t>
      </w:r>
    </w:p>
    <w:p w14:paraId="2C4FD10C" w14:textId="6C0BC8AA" w:rsidR="006F13E2" w:rsidRPr="008B1776" w:rsidRDefault="006F13E2" w:rsidP="008D24CF">
      <w:pPr>
        <w:numPr>
          <w:ilvl w:val="4"/>
          <w:numId w:val="4"/>
        </w:numPr>
        <w:rPr>
          <w:rFonts w:cs="Times New Roman"/>
        </w:rPr>
      </w:pPr>
      <w:r w:rsidRPr="008B1776">
        <w:rPr>
          <w:rFonts w:cs="Times New Roman"/>
        </w:rPr>
        <w:t>Recently courts have abandoned the concept of tort immunity between parents and children, especially in the area of intentional torts</w:t>
      </w:r>
    </w:p>
    <w:p w14:paraId="0FFFE0AC" w14:textId="44FE5456" w:rsidR="001D6A3A" w:rsidRPr="008B1776" w:rsidRDefault="001D6A3A" w:rsidP="008D24CF">
      <w:pPr>
        <w:numPr>
          <w:ilvl w:val="4"/>
          <w:numId w:val="4"/>
        </w:numPr>
        <w:rPr>
          <w:rFonts w:cs="Times New Roman"/>
        </w:rPr>
      </w:pPr>
      <w:r w:rsidRPr="008B1776">
        <w:rPr>
          <w:rFonts w:cs="Times New Roman"/>
        </w:rPr>
        <w:t>A teacher’s privilege to discipline is more properly predicated on the need to maintain reasonable order in the classroom</w:t>
      </w:r>
    </w:p>
    <w:p w14:paraId="253050AA" w14:textId="5E6E33DB" w:rsidR="006F13E2" w:rsidRPr="008B1776" w:rsidRDefault="001D6A3A" w:rsidP="008D24CF">
      <w:pPr>
        <w:pStyle w:val="ListParagraph"/>
        <w:numPr>
          <w:ilvl w:val="2"/>
          <w:numId w:val="4"/>
        </w:numPr>
        <w:rPr>
          <w:rFonts w:cs="Times New Roman"/>
        </w:rPr>
      </w:pPr>
      <w:r w:rsidRPr="008B1776">
        <w:rPr>
          <w:rFonts w:cs="Times New Roman"/>
        </w:rPr>
        <w:t>Others</w:t>
      </w:r>
    </w:p>
    <w:p w14:paraId="6BF62ECC" w14:textId="3E887CAE" w:rsidR="001D6A3A" w:rsidRPr="008B1776" w:rsidRDefault="001D6A3A" w:rsidP="008D24CF">
      <w:pPr>
        <w:pStyle w:val="ListParagraph"/>
        <w:numPr>
          <w:ilvl w:val="3"/>
          <w:numId w:val="4"/>
        </w:numPr>
        <w:rPr>
          <w:rFonts w:cs="Times New Roman"/>
        </w:rPr>
      </w:pPr>
      <w:r w:rsidRPr="008B1776">
        <w:rPr>
          <w:rFonts w:cs="Times New Roman"/>
        </w:rPr>
        <w:t>Military and naval officers have privilege to exercise discipline over their subordinates and the authority of the master of a ship over both crew and passengers</w:t>
      </w:r>
    </w:p>
    <w:p w14:paraId="355FD1D6" w14:textId="3A572F19" w:rsidR="00D84C81" w:rsidRPr="008B1776" w:rsidRDefault="00D84C81" w:rsidP="00C63B32">
      <w:pPr>
        <w:pStyle w:val="Heading2"/>
        <w:rPr>
          <w:rFonts w:cs="Times New Roman"/>
          <w:color w:val="auto"/>
          <w:sz w:val="28"/>
          <w:szCs w:val="28"/>
        </w:rPr>
      </w:pPr>
      <w:bookmarkStart w:id="85" w:name="_Toc344654079"/>
      <w:r w:rsidRPr="008B1776">
        <w:rPr>
          <w:rFonts w:cs="Times New Roman"/>
          <w:color w:val="auto"/>
          <w:sz w:val="28"/>
          <w:szCs w:val="28"/>
        </w:rPr>
        <w:t>Justification</w:t>
      </w:r>
      <w:bookmarkEnd w:id="85"/>
    </w:p>
    <w:p w14:paraId="379D35F1" w14:textId="68A4CCF0" w:rsidR="00444CC1" w:rsidRPr="008B1776" w:rsidRDefault="000231EF" w:rsidP="008D24CF">
      <w:pPr>
        <w:pStyle w:val="Heading3"/>
        <w:numPr>
          <w:ilvl w:val="0"/>
          <w:numId w:val="3"/>
        </w:numPr>
        <w:rPr>
          <w:rFonts w:ascii="Times New Roman" w:hAnsi="Times New Roman" w:cs="Times New Roman"/>
          <w:color w:val="auto"/>
        </w:rPr>
      </w:pPr>
      <w:bookmarkStart w:id="86" w:name="_Toc344654080"/>
      <w:r w:rsidRPr="008B1776">
        <w:rPr>
          <w:rFonts w:ascii="Times New Roman" w:hAnsi="Times New Roman" w:cs="Times New Roman"/>
          <w:color w:val="auto"/>
        </w:rPr>
        <w:t>General Rule</w:t>
      </w:r>
      <w:bookmarkEnd w:id="86"/>
    </w:p>
    <w:p w14:paraId="6C49DCB4" w14:textId="30A9020F" w:rsidR="000231EF" w:rsidRPr="008B1776" w:rsidRDefault="002C1C9C" w:rsidP="008D24CF">
      <w:pPr>
        <w:pStyle w:val="ListParagraph"/>
        <w:numPr>
          <w:ilvl w:val="1"/>
          <w:numId w:val="3"/>
        </w:numPr>
        <w:rPr>
          <w:rFonts w:cs="Times New Roman"/>
        </w:rPr>
      </w:pPr>
      <w:r w:rsidRPr="008B1776">
        <w:rPr>
          <w:rFonts w:cs="Times New Roman"/>
        </w:rPr>
        <w:t>Limits D’s liability if it appears that D acted reasonably given the circumstances</w:t>
      </w:r>
    </w:p>
    <w:p w14:paraId="7F22231C" w14:textId="27A4E6B3" w:rsidR="0059489A" w:rsidRPr="008B1776" w:rsidRDefault="002C1C9C" w:rsidP="008D24CF">
      <w:pPr>
        <w:pStyle w:val="ListParagraph"/>
        <w:numPr>
          <w:ilvl w:val="1"/>
          <w:numId w:val="3"/>
        </w:numPr>
        <w:rPr>
          <w:rFonts w:cs="Times New Roman"/>
        </w:rPr>
      </w:pPr>
      <w:r w:rsidRPr="008B1776">
        <w:rPr>
          <w:rFonts w:cs="Times New Roman"/>
        </w:rPr>
        <w:t xml:space="preserve">This defense is a catch-all for when other privileges </w:t>
      </w:r>
      <w:r w:rsidR="0059489A" w:rsidRPr="008B1776">
        <w:rPr>
          <w:rFonts w:cs="Times New Roman"/>
        </w:rPr>
        <w:t>won’t work</w:t>
      </w:r>
      <w:r w:rsidRPr="008B1776">
        <w:rPr>
          <w:rFonts w:cs="Times New Roman"/>
        </w:rPr>
        <w:t xml:space="preserve"> </w:t>
      </w:r>
    </w:p>
    <w:p w14:paraId="75552FA1" w14:textId="77777777" w:rsidR="00852837" w:rsidRPr="008B1776" w:rsidRDefault="00852837" w:rsidP="008C0721">
      <w:pPr>
        <w:pStyle w:val="Heading1"/>
        <w:rPr>
          <w:rFonts w:cs="Times New Roman"/>
          <w:color w:val="auto"/>
        </w:rPr>
      </w:pPr>
      <w:r w:rsidRPr="008B1776">
        <w:rPr>
          <w:rFonts w:cs="Times New Roman"/>
          <w:color w:val="auto"/>
        </w:rPr>
        <w:br w:type="page"/>
      </w:r>
    </w:p>
    <w:p w14:paraId="7E507D58" w14:textId="29928716" w:rsidR="009F5934" w:rsidRPr="008B1776" w:rsidRDefault="009F5934" w:rsidP="008C0721">
      <w:pPr>
        <w:pStyle w:val="Heading1"/>
        <w:pBdr>
          <w:bottom w:val="single" w:sz="12" w:space="1" w:color="auto"/>
        </w:pBdr>
        <w:rPr>
          <w:rFonts w:cs="Times New Roman"/>
          <w:color w:val="auto"/>
        </w:rPr>
      </w:pPr>
      <w:bookmarkStart w:id="87" w:name="_Toc344654081"/>
      <w:r w:rsidRPr="008B1776">
        <w:rPr>
          <w:rFonts w:cs="Times New Roman"/>
          <w:color w:val="auto"/>
        </w:rPr>
        <w:lastRenderedPageBreak/>
        <w:t>Negligence</w:t>
      </w:r>
      <w:bookmarkEnd w:id="87"/>
    </w:p>
    <w:p w14:paraId="252B2E0D" w14:textId="4A06FC7D" w:rsidR="00444CC1" w:rsidRPr="008B1776" w:rsidRDefault="007454A4" w:rsidP="001D3B76">
      <w:pPr>
        <w:pStyle w:val="Heading2"/>
        <w:rPr>
          <w:rFonts w:cs="Times New Roman"/>
          <w:color w:val="auto"/>
        </w:rPr>
      </w:pPr>
      <w:bookmarkStart w:id="88" w:name="_Toc344654082"/>
      <w:r w:rsidRPr="008B1776">
        <w:rPr>
          <w:rFonts w:cs="Times New Roman"/>
          <w:color w:val="auto"/>
        </w:rPr>
        <w:t>Negligent Tort</w:t>
      </w:r>
      <w:r w:rsidR="00AE6AA2" w:rsidRPr="008B1776">
        <w:rPr>
          <w:rFonts w:cs="Times New Roman"/>
          <w:color w:val="auto"/>
        </w:rPr>
        <w:t xml:space="preserve"> Template</w:t>
      </w:r>
      <w:bookmarkEnd w:id="88"/>
    </w:p>
    <w:p w14:paraId="1C02B442" w14:textId="02D644EA" w:rsidR="00AE6AA2" w:rsidRPr="008B1776" w:rsidRDefault="00F43524" w:rsidP="00A544A6">
      <w:pPr>
        <w:pStyle w:val="Heading4"/>
        <w:numPr>
          <w:ilvl w:val="1"/>
          <w:numId w:val="20"/>
        </w:numPr>
        <w:rPr>
          <w:rFonts w:ascii="Times New Roman" w:hAnsi="Times New Roman" w:cs="Times New Roman"/>
          <w:color w:val="auto"/>
        </w:rPr>
      </w:pPr>
      <w:bookmarkStart w:id="89" w:name="_Toc344654083"/>
      <w:r w:rsidRPr="008B1776">
        <w:rPr>
          <w:rFonts w:ascii="Times New Roman" w:hAnsi="Times New Roman" w:cs="Times New Roman"/>
          <w:color w:val="auto"/>
        </w:rPr>
        <w:t>Duty</w:t>
      </w:r>
      <w:r w:rsidR="00AE6AA2" w:rsidRPr="008B1776">
        <w:rPr>
          <w:rFonts w:ascii="Times New Roman" w:hAnsi="Times New Roman" w:cs="Times New Roman"/>
          <w:color w:val="auto"/>
        </w:rPr>
        <w:t xml:space="preserve"> (Civil Statute</w:t>
      </w:r>
      <w:r w:rsidR="00021162" w:rsidRPr="008B1776">
        <w:rPr>
          <w:rFonts w:ascii="Times New Roman" w:hAnsi="Times New Roman" w:cs="Times New Roman"/>
          <w:color w:val="auto"/>
        </w:rPr>
        <w:t xml:space="preserve"> [Per Se, RB, or ME]</w:t>
      </w:r>
      <w:r w:rsidR="00AE6AA2" w:rsidRPr="008B1776">
        <w:rPr>
          <w:rFonts w:ascii="Times New Roman" w:hAnsi="Times New Roman" w:cs="Times New Roman"/>
          <w:color w:val="auto"/>
        </w:rPr>
        <w:t>, Criminal Statute</w:t>
      </w:r>
      <w:r w:rsidR="00021162" w:rsidRPr="008B1776">
        <w:rPr>
          <w:rFonts w:ascii="Times New Roman" w:hAnsi="Times New Roman" w:cs="Times New Roman"/>
          <w:color w:val="auto"/>
        </w:rPr>
        <w:t xml:space="preserve"> [Per Se, RB, or ME]</w:t>
      </w:r>
      <w:r w:rsidR="00AE6AA2" w:rsidRPr="008B1776">
        <w:rPr>
          <w:rFonts w:ascii="Times New Roman" w:hAnsi="Times New Roman" w:cs="Times New Roman"/>
          <w:color w:val="auto"/>
        </w:rPr>
        <w:t>, Rule of Law, or RPP)</w:t>
      </w:r>
      <w:bookmarkEnd w:id="89"/>
    </w:p>
    <w:p w14:paraId="2A2594B9" w14:textId="25223834" w:rsidR="00F43524" w:rsidRPr="008B1776" w:rsidRDefault="00F43524" w:rsidP="00A544A6">
      <w:pPr>
        <w:pStyle w:val="Heading4"/>
        <w:numPr>
          <w:ilvl w:val="1"/>
          <w:numId w:val="20"/>
        </w:numPr>
        <w:rPr>
          <w:rFonts w:ascii="Times New Roman" w:hAnsi="Times New Roman" w:cs="Times New Roman"/>
          <w:color w:val="auto"/>
        </w:rPr>
      </w:pPr>
      <w:bookmarkStart w:id="90" w:name="_Toc344654084"/>
      <w:r w:rsidRPr="008B1776">
        <w:rPr>
          <w:rFonts w:ascii="Times New Roman" w:hAnsi="Times New Roman" w:cs="Times New Roman"/>
          <w:color w:val="auto"/>
        </w:rPr>
        <w:t>Breach</w:t>
      </w:r>
      <w:r w:rsidR="00AE6AA2" w:rsidRPr="008B1776">
        <w:rPr>
          <w:rFonts w:ascii="Times New Roman" w:hAnsi="Times New Roman" w:cs="Times New Roman"/>
          <w:color w:val="auto"/>
        </w:rPr>
        <w:t xml:space="preserve"> (</w:t>
      </w:r>
      <w:r w:rsidR="004B5192" w:rsidRPr="008B1776">
        <w:rPr>
          <w:rFonts w:ascii="Times New Roman" w:hAnsi="Times New Roman" w:cs="Times New Roman"/>
          <w:color w:val="auto"/>
        </w:rPr>
        <w:t>Direct Evidence, Circumstantial Evidence,</w:t>
      </w:r>
      <w:r w:rsidR="00C905DF" w:rsidRPr="008B1776">
        <w:rPr>
          <w:rFonts w:ascii="Times New Roman" w:hAnsi="Times New Roman" w:cs="Times New Roman"/>
          <w:color w:val="auto"/>
        </w:rPr>
        <w:t xml:space="preserve"> or</w:t>
      </w:r>
      <w:r w:rsidR="004B5192" w:rsidRPr="008B1776">
        <w:rPr>
          <w:rFonts w:ascii="Times New Roman" w:hAnsi="Times New Roman" w:cs="Times New Roman"/>
          <w:color w:val="auto"/>
        </w:rPr>
        <w:t xml:space="preserve"> RIL</w:t>
      </w:r>
      <w:r w:rsidR="00021162" w:rsidRPr="008B1776">
        <w:rPr>
          <w:rFonts w:ascii="Times New Roman" w:hAnsi="Times New Roman" w:cs="Times New Roman"/>
          <w:color w:val="auto"/>
        </w:rPr>
        <w:t xml:space="preserve"> [ME, RB, or Burden Shift] </w:t>
      </w:r>
      <w:r w:rsidR="004B5192" w:rsidRPr="008B1776">
        <w:rPr>
          <w:rFonts w:ascii="Times New Roman" w:hAnsi="Times New Roman" w:cs="Times New Roman"/>
          <w:color w:val="auto"/>
        </w:rPr>
        <w:t>)</w:t>
      </w:r>
      <w:bookmarkEnd w:id="90"/>
    </w:p>
    <w:p w14:paraId="2853BEC4" w14:textId="48FC9A74" w:rsidR="004B5192" w:rsidRPr="008B1776" w:rsidRDefault="00F43524" w:rsidP="00A544A6">
      <w:pPr>
        <w:pStyle w:val="Heading4"/>
        <w:numPr>
          <w:ilvl w:val="1"/>
          <w:numId w:val="20"/>
        </w:numPr>
        <w:rPr>
          <w:rFonts w:ascii="Times New Roman" w:hAnsi="Times New Roman" w:cs="Times New Roman"/>
          <w:color w:val="auto"/>
        </w:rPr>
      </w:pPr>
      <w:bookmarkStart w:id="91" w:name="_Toc344654085"/>
      <w:r w:rsidRPr="008B1776">
        <w:rPr>
          <w:rFonts w:ascii="Times New Roman" w:hAnsi="Times New Roman" w:cs="Times New Roman"/>
          <w:color w:val="auto"/>
        </w:rPr>
        <w:t>Causation</w:t>
      </w:r>
      <w:r w:rsidR="00F17E3D" w:rsidRPr="008B1776">
        <w:rPr>
          <w:rFonts w:ascii="Times New Roman" w:hAnsi="Times New Roman" w:cs="Times New Roman"/>
          <w:color w:val="auto"/>
        </w:rPr>
        <w:t>-in-Fact (But For</w:t>
      </w:r>
      <w:r w:rsidR="00C905DF" w:rsidRPr="008B1776">
        <w:rPr>
          <w:rFonts w:ascii="Times New Roman" w:hAnsi="Times New Roman" w:cs="Times New Roman"/>
          <w:color w:val="auto"/>
        </w:rPr>
        <w:t xml:space="preserve"> or Substantial Factor)</w:t>
      </w:r>
      <w:bookmarkEnd w:id="91"/>
    </w:p>
    <w:p w14:paraId="3E2452E6" w14:textId="5722BE24" w:rsidR="00F43524" w:rsidRPr="008B1776" w:rsidRDefault="00C905DF" w:rsidP="00A544A6">
      <w:pPr>
        <w:pStyle w:val="Heading4"/>
        <w:numPr>
          <w:ilvl w:val="1"/>
          <w:numId w:val="20"/>
        </w:numPr>
        <w:rPr>
          <w:rFonts w:ascii="Times New Roman" w:hAnsi="Times New Roman" w:cs="Times New Roman"/>
          <w:color w:val="auto"/>
        </w:rPr>
      </w:pPr>
      <w:bookmarkStart w:id="92" w:name="_Toc344654086"/>
      <w:r w:rsidRPr="008B1776">
        <w:rPr>
          <w:rFonts w:ascii="Times New Roman" w:hAnsi="Times New Roman" w:cs="Times New Roman"/>
          <w:color w:val="auto"/>
        </w:rPr>
        <w:t xml:space="preserve">Proximate/Legal Causation (Arbitrary Line Drawing, Direct </w:t>
      </w:r>
      <w:r w:rsidR="004B5192" w:rsidRPr="008B1776">
        <w:rPr>
          <w:rFonts w:ascii="Times New Roman" w:hAnsi="Times New Roman" w:cs="Times New Roman"/>
          <w:color w:val="auto"/>
        </w:rPr>
        <w:t>Causation</w:t>
      </w:r>
      <w:r w:rsidRPr="008B1776">
        <w:rPr>
          <w:rFonts w:ascii="Times New Roman" w:hAnsi="Times New Roman" w:cs="Times New Roman"/>
          <w:color w:val="auto"/>
        </w:rPr>
        <w:t>, or Foreseeability)</w:t>
      </w:r>
      <w:bookmarkEnd w:id="92"/>
    </w:p>
    <w:p w14:paraId="108F6C2B" w14:textId="6935607F" w:rsidR="00AE6AA2" w:rsidRPr="008B1776" w:rsidRDefault="00AE6AA2" w:rsidP="00A544A6">
      <w:pPr>
        <w:pStyle w:val="Heading4"/>
        <w:numPr>
          <w:ilvl w:val="1"/>
          <w:numId w:val="20"/>
        </w:numPr>
        <w:rPr>
          <w:rFonts w:ascii="Times New Roman" w:hAnsi="Times New Roman" w:cs="Times New Roman"/>
          <w:color w:val="auto"/>
        </w:rPr>
      </w:pPr>
      <w:bookmarkStart w:id="93" w:name="_Toc344654087"/>
      <w:r w:rsidRPr="008B1776">
        <w:rPr>
          <w:rFonts w:ascii="Times New Roman" w:hAnsi="Times New Roman" w:cs="Times New Roman"/>
          <w:color w:val="auto"/>
        </w:rPr>
        <w:t>Damages</w:t>
      </w:r>
      <w:bookmarkEnd w:id="93"/>
    </w:p>
    <w:p w14:paraId="3FDBC59C" w14:textId="6D38BB53" w:rsidR="00C905DF" w:rsidRPr="008B1776" w:rsidRDefault="00C905DF" w:rsidP="00A544A6">
      <w:pPr>
        <w:pStyle w:val="Heading4"/>
        <w:numPr>
          <w:ilvl w:val="1"/>
          <w:numId w:val="20"/>
        </w:numPr>
        <w:rPr>
          <w:rFonts w:ascii="Times New Roman" w:hAnsi="Times New Roman" w:cs="Times New Roman"/>
          <w:color w:val="auto"/>
        </w:rPr>
      </w:pPr>
      <w:bookmarkStart w:id="94" w:name="_Toc344654088"/>
      <w:r w:rsidRPr="008B1776">
        <w:rPr>
          <w:rFonts w:ascii="Times New Roman" w:hAnsi="Times New Roman" w:cs="Times New Roman"/>
          <w:color w:val="auto"/>
        </w:rPr>
        <w:t>Defenses</w:t>
      </w:r>
      <w:bookmarkEnd w:id="94"/>
    </w:p>
    <w:p w14:paraId="6AE55E51" w14:textId="5FFFB57F" w:rsidR="00C905DF" w:rsidRPr="008B1776" w:rsidRDefault="00C905DF" w:rsidP="00A544A6">
      <w:pPr>
        <w:pStyle w:val="Heading4"/>
        <w:numPr>
          <w:ilvl w:val="1"/>
          <w:numId w:val="20"/>
        </w:numPr>
        <w:rPr>
          <w:rFonts w:ascii="Times New Roman" w:hAnsi="Times New Roman" w:cs="Times New Roman"/>
          <w:color w:val="auto"/>
        </w:rPr>
      </w:pPr>
      <w:bookmarkStart w:id="95" w:name="_Toc344654089"/>
      <w:r w:rsidRPr="008B1776">
        <w:rPr>
          <w:rFonts w:ascii="Times New Roman" w:hAnsi="Times New Roman" w:cs="Times New Roman"/>
          <w:color w:val="auto"/>
        </w:rPr>
        <w:t>Immunities</w:t>
      </w:r>
      <w:bookmarkEnd w:id="95"/>
    </w:p>
    <w:p w14:paraId="5D818561" w14:textId="5DF36285" w:rsidR="00A9197A" w:rsidRPr="008B1776" w:rsidRDefault="00A9197A" w:rsidP="005E2193">
      <w:pPr>
        <w:pStyle w:val="Heading2"/>
        <w:rPr>
          <w:rFonts w:cs="Times New Roman"/>
          <w:color w:val="auto"/>
          <w:sz w:val="28"/>
          <w:szCs w:val="28"/>
        </w:rPr>
      </w:pPr>
      <w:bookmarkStart w:id="96" w:name="_Toc344654090"/>
      <w:r w:rsidRPr="008B1776">
        <w:rPr>
          <w:rFonts w:cs="Times New Roman"/>
          <w:color w:val="auto"/>
          <w:sz w:val="28"/>
          <w:szCs w:val="28"/>
        </w:rPr>
        <w:t>Duty</w:t>
      </w:r>
      <w:r w:rsidR="00551C53" w:rsidRPr="008B1776">
        <w:rPr>
          <w:rFonts w:cs="Times New Roman"/>
          <w:color w:val="auto"/>
          <w:sz w:val="28"/>
          <w:szCs w:val="28"/>
        </w:rPr>
        <w:t xml:space="preserve"> (Standard of Care)</w:t>
      </w:r>
      <w:bookmarkEnd w:id="96"/>
    </w:p>
    <w:p w14:paraId="1F427533" w14:textId="351D19D4" w:rsidR="003F2F72" w:rsidRPr="008B1776" w:rsidRDefault="003F2F72" w:rsidP="00A544A6">
      <w:pPr>
        <w:pStyle w:val="Heading3"/>
        <w:numPr>
          <w:ilvl w:val="0"/>
          <w:numId w:val="21"/>
        </w:numPr>
        <w:rPr>
          <w:rFonts w:ascii="Times New Roman" w:hAnsi="Times New Roman" w:cs="Times New Roman"/>
          <w:color w:val="auto"/>
        </w:rPr>
      </w:pPr>
      <w:bookmarkStart w:id="97" w:name="_Toc344654091"/>
      <w:r w:rsidRPr="008B1776">
        <w:rPr>
          <w:rFonts w:ascii="Times New Roman" w:hAnsi="Times New Roman" w:cs="Times New Roman"/>
          <w:color w:val="auto"/>
        </w:rPr>
        <w:t>Overview</w:t>
      </w:r>
      <w:bookmarkEnd w:id="97"/>
    </w:p>
    <w:p w14:paraId="4193E66A" w14:textId="06BB16BE" w:rsidR="00EF3F46" w:rsidRPr="008B1776" w:rsidRDefault="00EF3F46" w:rsidP="00A544A6">
      <w:pPr>
        <w:pStyle w:val="ListParagraph"/>
        <w:numPr>
          <w:ilvl w:val="1"/>
          <w:numId w:val="21"/>
        </w:numPr>
        <w:rPr>
          <w:rFonts w:cs="Times New Roman"/>
        </w:rPr>
      </w:pPr>
      <w:r w:rsidRPr="008B1776">
        <w:rPr>
          <w:rFonts w:cs="Times New Roman"/>
        </w:rPr>
        <w:t>Duty is a question of law, but it can be driven by facts</w:t>
      </w:r>
    </w:p>
    <w:p w14:paraId="2B3594A2" w14:textId="66131FE2" w:rsidR="00EF3F46" w:rsidRPr="008B1776" w:rsidRDefault="00EF2218" w:rsidP="00A544A6">
      <w:pPr>
        <w:pStyle w:val="ListParagraph"/>
        <w:numPr>
          <w:ilvl w:val="1"/>
          <w:numId w:val="21"/>
        </w:numPr>
        <w:rPr>
          <w:rFonts w:cs="Times New Roman"/>
        </w:rPr>
      </w:pPr>
      <w:r w:rsidRPr="008B1776">
        <w:rPr>
          <w:rFonts w:cs="Times New Roman"/>
        </w:rPr>
        <w:t xml:space="preserve">There are four possible ways to establish a standard of care.  They are listed below.  They </w:t>
      </w:r>
      <w:r w:rsidR="002509C9" w:rsidRPr="008B1776">
        <w:rPr>
          <w:rFonts w:cs="Times New Roman"/>
        </w:rPr>
        <w:t>are</w:t>
      </w:r>
      <w:r w:rsidRPr="008B1776">
        <w:rPr>
          <w:rFonts w:cs="Times New Roman"/>
        </w:rPr>
        <w:t>: (1) legislatively created; (2) judicially adopted from criminal statute; (3) judicially created rules of law; (4) infer</w:t>
      </w:r>
      <w:r w:rsidR="002509C9" w:rsidRPr="008B1776">
        <w:rPr>
          <w:rFonts w:cs="Times New Roman"/>
        </w:rPr>
        <w:t>ence through application of reasonably prudent person standard</w:t>
      </w:r>
    </w:p>
    <w:p w14:paraId="7F9C9BB6" w14:textId="2C9592B9" w:rsidR="00F43524" w:rsidRPr="008B1776" w:rsidRDefault="00551C53" w:rsidP="00A544A6">
      <w:pPr>
        <w:pStyle w:val="Heading3"/>
        <w:numPr>
          <w:ilvl w:val="0"/>
          <w:numId w:val="21"/>
        </w:numPr>
        <w:rPr>
          <w:rFonts w:ascii="Times New Roman" w:hAnsi="Times New Roman" w:cs="Times New Roman"/>
          <w:color w:val="auto"/>
        </w:rPr>
      </w:pPr>
      <w:bookmarkStart w:id="98" w:name="_Toc344654092"/>
      <w:r w:rsidRPr="008B1776">
        <w:rPr>
          <w:rFonts w:ascii="Times New Roman" w:hAnsi="Times New Roman" w:cs="Times New Roman"/>
          <w:color w:val="auto"/>
        </w:rPr>
        <w:t xml:space="preserve">R2T Section 285 (A) </w:t>
      </w:r>
      <w:r w:rsidR="008639A7" w:rsidRPr="008B1776">
        <w:rPr>
          <w:rFonts w:ascii="Times New Roman" w:hAnsi="Times New Roman" w:cs="Times New Roman"/>
          <w:color w:val="auto"/>
        </w:rPr>
        <w:t>–</w:t>
      </w:r>
      <w:r w:rsidRPr="008B1776">
        <w:rPr>
          <w:rFonts w:ascii="Times New Roman" w:hAnsi="Times New Roman" w:cs="Times New Roman"/>
          <w:color w:val="auto"/>
        </w:rPr>
        <w:t xml:space="preserve"> Leg</w:t>
      </w:r>
      <w:r w:rsidR="008639A7" w:rsidRPr="008B1776">
        <w:rPr>
          <w:rFonts w:ascii="Times New Roman" w:hAnsi="Times New Roman" w:cs="Times New Roman"/>
          <w:color w:val="auto"/>
        </w:rPr>
        <w:t>islatively imposed civil standard of care</w:t>
      </w:r>
      <w:bookmarkEnd w:id="98"/>
    </w:p>
    <w:p w14:paraId="7EB42655" w14:textId="602F7606" w:rsidR="008756E6" w:rsidRPr="008B1776" w:rsidRDefault="008756E6" w:rsidP="00A544A6">
      <w:pPr>
        <w:pStyle w:val="Heading4"/>
        <w:numPr>
          <w:ilvl w:val="1"/>
          <w:numId w:val="21"/>
        </w:numPr>
        <w:rPr>
          <w:rFonts w:ascii="Times New Roman" w:hAnsi="Times New Roman" w:cs="Times New Roman"/>
          <w:color w:val="auto"/>
        </w:rPr>
      </w:pPr>
      <w:bookmarkStart w:id="99" w:name="_Toc344654093"/>
      <w:r w:rsidRPr="008B1776">
        <w:rPr>
          <w:rFonts w:ascii="Times New Roman" w:hAnsi="Times New Roman" w:cs="Times New Roman"/>
          <w:color w:val="auto"/>
        </w:rPr>
        <w:t>When does this apply?</w:t>
      </w:r>
      <w:bookmarkEnd w:id="99"/>
    </w:p>
    <w:p w14:paraId="12C93D2D" w14:textId="2A13816F" w:rsidR="00653918" w:rsidRPr="008B1776" w:rsidRDefault="00653918" w:rsidP="00A544A6">
      <w:pPr>
        <w:pStyle w:val="ListParagraph"/>
        <w:numPr>
          <w:ilvl w:val="2"/>
          <w:numId w:val="21"/>
        </w:numPr>
        <w:rPr>
          <w:rFonts w:cs="Times New Roman"/>
        </w:rPr>
      </w:pPr>
      <w:r w:rsidRPr="008B1776">
        <w:rPr>
          <w:rFonts w:cs="Times New Roman"/>
        </w:rPr>
        <w:t xml:space="preserve">Duty is created through legislative mandate.  Court simply apply the standard to the case and see whether or not the D breached. </w:t>
      </w:r>
    </w:p>
    <w:p w14:paraId="673902E2" w14:textId="19281FC7" w:rsidR="006910DD" w:rsidRPr="008B1776" w:rsidRDefault="00687A97" w:rsidP="00A544A6">
      <w:pPr>
        <w:pStyle w:val="ListParagraph"/>
        <w:numPr>
          <w:ilvl w:val="2"/>
          <w:numId w:val="21"/>
        </w:numPr>
        <w:rPr>
          <w:rFonts w:cs="Times New Roman"/>
        </w:rPr>
      </w:pPr>
      <w:r w:rsidRPr="008B1776">
        <w:rPr>
          <w:rFonts w:cs="Times New Roman"/>
        </w:rPr>
        <w:t>Automatic application in</w:t>
      </w:r>
      <w:r w:rsidR="006338ED" w:rsidRPr="008B1776">
        <w:rPr>
          <w:rFonts w:cs="Times New Roman"/>
        </w:rPr>
        <w:t xml:space="preserve"> (if you violate any of these statutes, you cannot claim contributory negligence</w:t>
      </w:r>
      <w:r w:rsidR="00E40AEB" w:rsidRPr="008B1776">
        <w:rPr>
          <w:rFonts w:cs="Times New Roman"/>
        </w:rPr>
        <w:t>:</w:t>
      </w:r>
    </w:p>
    <w:p w14:paraId="59000684" w14:textId="31FD1F1D" w:rsidR="00687A97" w:rsidRPr="008B1776" w:rsidRDefault="00687A97" w:rsidP="00A544A6">
      <w:pPr>
        <w:pStyle w:val="ListParagraph"/>
        <w:numPr>
          <w:ilvl w:val="3"/>
          <w:numId w:val="21"/>
        </w:numPr>
        <w:rPr>
          <w:rFonts w:cs="Times New Roman"/>
        </w:rPr>
      </w:pPr>
      <w:r w:rsidRPr="008B1776">
        <w:rPr>
          <w:rFonts w:cs="Times New Roman"/>
        </w:rPr>
        <w:t>Child labor laws</w:t>
      </w:r>
    </w:p>
    <w:p w14:paraId="2F357CAF" w14:textId="7E7B830F" w:rsidR="00687A97" w:rsidRPr="008B1776" w:rsidRDefault="00687A97" w:rsidP="00A544A6">
      <w:pPr>
        <w:pStyle w:val="ListParagraph"/>
        <w:numPr>
          <w:ilvl w:val="3"/>
          <w:numId w:val="21"/>
        </w:numPr>
        <w:rPr>
          <w:rFonts w:cs="Times New Roman"/>
        </w:rPr>
      </w:pPr>
      <w:r w:rsidRPr="008B1776">
        <w:rPr>
          <w:rFonts w:cs="Times New Roman"/>
        </w:rPr>
        <w:t>Pure Food Acts</w:t>
      </w:r>
    </w:p>
    <w:p w14:paraId="50AC5667" w14:textId="6C844FF7" w:rsidR="00687A97" w:rsidRPr="008B1776" w:rsidRDefault="00687A97" w:rsidP="00A544A6">
      <w:pPr>
        <w:pStyle w:val="ListParagraph"/>
        <w:numPr>
          <w:ilvl w:val="3"/>
          <w:numId w:val="21"/>
        </w:numPr>
        <w:rPr>
          <w:rFonts w:cs="Times New Roman"/>
        </w:rPr>
      </w:pPr>
      <w:r w:rsidRPr="008B1776">
        <w:rPr>
          <w:rFonts w:cs="Times New Roman"/>
        </w:rPr>
        <w:t>The Federal Safety Appliance Act</w:t>
      </w:r>
    </w:p>
    <w:p w14:paraId="635FC7E4" w14:textId="7E819CB7" w:rsidR="00687A97" w:rsidRPr="008B1776" w:rsidRDefault="0033002B" w:rsidP="00A544A6">
      <w:pPr>
        <w:pStyle w:val="ListParagraph"/>
        <w:numPr>
          <w:ilvl w:val="3"/>
          <w:numId w:val="21"/>
        </w:numPr>
        <w:rPr>
          <w:rFonts w:cs="Times New Roman"/>
        </w:rPr>
      </w:pPr>
      <w:r w:rsidRPr="008B1776">
        <w:rPr>
          <w:rFonts w:cs="Times New Roman"/>
        </w:rPr>
        <w:t>“</w:t>
      </w:r>
      <w:r w:rsidR="00687A97" w:rsidRPr="008B1776">
        <w:rPr>
          <w:rFonts w:cs="Times New Roman"/>
        </w:rPr>
        <w:t>Safe Place” statutes</w:t>
      </w:r>
    </w:p>
    <w:p w14:paraId="7D9D3648" w14:textId="1A9D22C1" w:rsidR="00E40AEB" w:rsidRPr="008B1776" w:rsidRDefault="00E40AEB" w:rsidP="00A544A6">
      <w:pPr>
        <w:pStyle w:val="ListParagraph"/>
        <w:numPr>
          <w:ilvl w:val="3"/>
          <w:numId w:val="21"/>
        </w:numPr>
        <w:rPr>
          <w:rFonts w:cs="Times New Roman"/>
        </w:rPr>
      </w:pPr>
      <w:r w:rsidRPr="008B1776">
        <w:rPr>
          <w:rFonts w:cs="Times New Roman"/>
        </w:rPr>
        <w:t>Statutes prohibiting the sale of firearms and other dangerous objects</w:t>
      </w:r>
    </w:p>
    <w:p w14:paraId="22560EB8" w14:textId="2E536024" w:rsidR="008756E6" w:rsidRPr="008B1776" w:rsidRDefault="008756E6" w:rsidP="00A544A6">
      <w:pPr>
        <w:pStyle w:val="Heading4"/>
        <w:numPr>
          <w:ilvl w:val="1"/>
          <w:numId w:val="21"/>
        </w:numPr>
        <w:rPr>
          <w:rFonts w:ascii="Times New Roman" w:hAnsi="Times New Roman" w:cs="Times New Roman"/>
          <w:color w:val="auto"/>
        </w:rPr>
      </w:pPr>
      <w:bookmarkStart w:id="100" w:name="_Toc344654094"/>
      <w:r w:rsidRPr="008B1776">
        <w:rPr>
          <w:rFonts w:ascii="Times New Roman" w:hAnsi="Times New Roman" w:cs="Times New Roman"/>
          <w:color w:val="auto"/>
        </w:rPr>
        <w:t>What is the effect of violating the statute?</w:t>
      </w:r>
      <w:bookmarkEnd w:id="100"/>
    </w:p>
    <w:p w14:paraId="35057B2E" w14:textId="2F2D9F27" w:rsidR="008756E6" w:rsidRPr="008B1776" w:rsidRDefault="008756E6" w:rsidP="00A544A6">
      <w:pPr>
        <w:pStyle w:val="ListParagraph"/>
        <w:numPr>
          <w:ilvl w:val="2"/>
          <w:numId w:val="21"/>
        </w:numPr>
        <w:rPr>
          <w:rFonts w:cs="Times New Roman"/>
        </w:rPr>
      </w:pPr>
      <w:r w:rsidRPr="008B1776">
        <w:rPr>
          <w:rFonts w:cs="Times New Roman"/>
        </w:rPr>
        <w:t>Negligence per se (Majority View)</w:t>
      </w:r>
    </w:p>
    <w:p w14:paraId="0705916E" w14:textId="42B7045E" w:rsidR="008756E6" w:rsidRPr="008B1776" w:rsidRDefault="00A716EF" w:rsidP="00A544A6">
      <w:pPr>
        <w:pStyle w:val="ListParagraph"/>
        <w:numPr>
          <w:ilvl w:val="3"/>
          <w:numId w:val="21"/>
        </w:numPr>
        <w:rPr>
          <w:rFonts w:cs="Times New Roman"/>
        </w:rPr>
      </w:pPr>
      <w:r w:rsidRPr="008B1776">
        <w:rPr>
          <w:rFonts w:cs="Times New Roman"/>
        </w:rPr>
        <w:t>Judge determines whether to apply the statute and the validity of the excuse</w:t>
      </w:r>
    </w:p>
    <w:p w14:paraId="3F3577FC" w14:textId="658D9546" w:rsidR="00A716EF" w:rsidRPr="008B1776" w:rsidRDefault="00A716EF" w:rsidP="00A544A6">
      <w:pPr>
        <w:pStyle w:val="ListParagraph"/>
        <w:numPr>
          <w:ilvl w:val="3"/>
          <w:numId w:val="21"/>
        </w:numPr>
        <w:rPr>
          <w:rFonts w:cs="Times New Roman"/>
        </w:rPr>
      </w:pPr>
      <w:r w:rsidRPr="008B1776">
        <w:rPr>
          <w:rFonts w:cs="Times New Roman"/>
        </w:rPr>
        <w:t>Unexcused violation is deemed to be evidence of a breach of duty</w:t>
      </w:r>
    </w:p>
    <w:p w14:paraId="03A494E5" w14:textId="5BF0CF56" w:rsidR="004057D9" w:rsidRPr="008B1776" w:rsidRDefault="004057D9" w:rsidP="00A544A6">
      <w:pPr>
        <w:pStyle w:val="ListParagraph"/>
        <w:numPr>
          <w:ilvl w:val="3"/>
          <w:numId w:val="21"/>
        </w:numPr>
        <w:rPr>
          <w:rFonts w:cs="Times New Roman"/>
        </w:rPr>
      </w:pPr>
      <w:r w:rsidRPr="008B1776">
        <w:rPr>
          <w:rFonts w:cs="Times New Roman"/>
        </w:rPr>
        <w:t>Jury is only necessary to evaluate causation</w:t>
      </w:r>
    </w:p>
    <w:p w14:paraId="4F9C030B" w14:textId="1501F44B" w:rsidR="008756E6" w:rsidRPr="008B1776" w:rsidRDefault="008756E6" w:rsidP="00A544A6">
      <w:pPr>
        <w:pStyle w:val="ListParagraph"/>
        <w:numPr>
          <w:ilvl w:val="2"/>
          <w:numId w:val="21"/>
        </w:numPr>
        <w:rPr>
          <w:rFonts w:cs="Times New Roman"/>
        </w:rPr>
      </w:pPr>
      <w:r w:rsidRPr="008B1776">
        <w:rPr>
          <w:rFonts w:cs="Times New Roman"/>
        </w:rPr>
        <w:t>Rebuttable presumption (Minority View)</w:t>
      </w:r>
    </w:p>
    <w:p w14:paraId="404EEE49" w14:textId="186F5EB2" w:rsidR="004057D9" w:rsidRPr="008B1776" w:rsidRDefault="004057D9" w:rsidP="00A544A6">
      <w:pPr>
        <w:pStyle w:val="ListParagraph"/>
        <w:numPr>
          <w:ilvl w:val="3"/>
          <w:numId w:val="21"/>
        </w:numPr>
        <w:rPr>
          <w:rFonts w:cs="Times New Roman"/>
        </w:rPr>
      </w:pPr>
      <w:r w:rsidRPr="008B1776">
        <w:rPr>
          <w:rFonts w:cs="Times New Roman"/>
        </w:rPr>
        <w:t>Judge determines whether to import the statute, but the jury evaluates the excuse asserted by the D</w:t>
      </w:r>
    </w:p>
    <w:p w14:paraId="33D8EE7C" w14:textId="3460364E" w:rsidR="00905A87" w:rsidRPr="008B1776" w:rsidRDefault="00905A87" w:rsidP="00A544A6">
      <w:pPr>
        <w:pStyle w:val="ListParagraph"/>
        <w:numPr>
          <w:ilvl w:val="3"/>
          <w:numId w:val="21"/>
        </w:numPr>
        <w:rPr>
          <w:rFonts w:cs="Times New Roman"/>
        </w:rPr>
      </w:pPr>
      <w:r w:rsidRPr="008B1776">
        <w:rPr>
          <w:rFonts w:cs="Times New Roman"/>
        </w:rPr>
        <w:t>Indicates a duty and a breach as a matter of law, but the D can show a reason around it</w:t>
      </w:r>
    </w:p>
    <w:p w14:paraId="31B9EF5E" w14:textId="4520C3BD" w:rsidR="008756E6" w:rsidRPr="008B1776" w:rsidRDefault="008756E6" w:rsidP="00A544A6">
      <w:pPr>
        <w:pStyle w:val="ListParagraph"/>
        <w:numPr>
          <w:ilvl w:val="2"/>
          <w:numId w:val="21"/>
        </w:numPr>
        <w:rPr>
          <w:rFonts w:cs="Times New Roman"/>
        </w:rPr>
      </w:pPr>
      <w:r w:rsidRPr="008B1776">
        <w:rPr>
          <w:rFonts w:cs="Times New Roman"/>
        </w:rPr>
        <w:t>Mere Evidence (Minority View)</w:t>
      </w:r>
    </w:p>
    <w:p w14:paraId="6A101AB0" w14:textId="5B3DDCE3" w:rsidR="00905A87" w:rsidRPr="008B1776" w:rsidRDefault="00905A87" w:rsidP="00A544A6">
      <w:pPr>
        <w:pStyle w:val="ListParagraph"/>
        <w:numPr>
          <w:ilvl w:val="3"/>
          <w:numId w:val="21"/>
        </w:numPr>
        <w:rPr>
          <w:rFonts w:cs="Times New Roman"/>
        </w:rPr>
      </w:pPr>
      <w:r w:rsidRPr="008B1776">
        <w:rPr>
          <w:rFonts w:cs="Times New Roman"/>
        </w:rPr>
        <w:t>Judge determines whether to import the statute, but the jury evaluates the excuse</w:t>
      </w:r>
    </w:p>
    <w:p w14:paraId="06DCAF4D" w14:textId="6F4FC7FB" w:rsidR="00905A87" w:rsidRPr="008B1776" w:rsidRDefault="00905A87" w:rsidP="00A544A6">
      <w:pPr>
        <w:pStyle w:val="ListParagraph"/>
        <w:numPr>
          <w:ilvl w:val="3"/>
          <w:numId w:val="21"/>
        </w:numPr>
        <w:rPr>
          <w:rFonts w:cs="Times New Roman"/>
        </w:rPr>
      </w:pPr>
      <w:r w:rsidRPr="008B1776">
        <w:rPr>
          <w:rFonts w:cs="Times New Roman"/>
        </w:rPr>
        <w:lastRenderedPageBreak/>
        <w:t>Establishes a low standard that the jury may apply in finding duty or breach, but not necessary</w:t>
      </w:r>
    </w:p>
    <w:p w14:paraId="10B9BD52" w14:textId="16EB9828" w:rsidR="00D77C69" w:rsidRPr="008B1776" w:rsidRDefault="006910DD" w:rsidP="00A544A6">
      <w:pPr>
        <w:pStyle w:val="ListParagraph"/>
        <w:numPr>
          <w:ilvl w:val="2"/>
          <w:numId w:val="21"/>
        </w:numPr>
        <w:rPr>
          <w:rFonts w:cs="Times New Roman"/>
        </w:rPr>
      </w:pPr>
      <w:r w:rsidRPr="008B1776">
        <w:rPr>
          <w:rFonts w:cs="Times New Roman"/>
        </w:rPr>
        <w:t>What constitutes as an excuse</w:t>
      </w:r>
    </w:p>
    <w:p w14:paraId="7ADD4D4E" w14:textId="0F73A491" w:rsidR="006910DD" w:rsidRPr="008B1776" w:rsidRDefault="006910DD" w:rsidP="00A544A6">
      <w:pPr>
        <w:pStyle w:val="ListParagraph"/>
        <w:numPr>
          <w:ilvl w:val="3"/>
          <w:numId w:val="21"/>
        </w:numPr>
        <w:rPr>
          <w:rFonts w:cs="Times New Roman"/>
        </w:rPr>
      </w:pPr>
      <w:r w:rsidRPr="008B1776">
        <w:rPr>
          <w:rFonts w:cs="Times New Roman"/>
        </w:rPr>
        <w:t>The violation is reasonable because the actor’s incapacity</w:t>
      </w:r>
    </w:p>
    <w:p w14:paraId="0D26400B" w14:textId="4D581406" w:rsidR="006910DD" w:rsidRPr="008B1776" w:rsidRDefault="007C6EE1" w:rsidP="00A544A6">
      <w:pPr>
        <w:pStyle w:val="ListParagraph"/>
        <w:numPr>
          <w:ilvl w:val="3"/>
          <w:numId w:val="21"/>
        </w:numPr>
        <w:rPr>
          <w:rFonts w:cs="Times New Roman"/>
        </w:rPr>
      </w:pPr>
      <w:r w:rsidRPr="008B1776">
        <w:rPr>
          <w:rFonts w:cs="Times New Roman"/>
        </w:rPr>
        <w:t>The actor neither knows nor should know occasion for compliance</w:t>
      </w:r>
    </w:p>
    <w:p w14:paraId="6AAB6BEB" w14:textId="31228D86" w:rsidR="007C6EE1" w:rsidRPr="008B1776" w:rsidRDefault="007C6EE1" w:rsidP="00A544A6">
      <w:pPr>
        <w:pStyle w:val="ListParagraph"/>
        <w:numPr>
          <w:ilvl w:val="3"/>
          <w:numId w:val="21"/>
        </w:numPr>
        <w:rPr>
          <w:rFonts w:cs="Times New Roman"/>
        </w:rPr>
      </w:pPr>
      <w:r w:rsidRPr="008B1776">
        <w:rPr>
          <w:rFonts w:cs="Times New Roman"/>
        </w:rPr>
        <w:t>The actor is unable after reasonable diligence or care to comply</w:t>
      </w:r>
    </w:p>
    <w:p w14:paraId="38D7472A" w14:textId="7AA843EB" w:rsidR="007C6EE1" w:rsidRPr="008B1776" w:rsidRDefault="007C6EE1" w:rsidP="00A544A6">
      <w:pPr>
        <w:pStyle w:val="ListParagraph"/>
        <w:numPr>
          <w:ilvl w:val="3"/>
          <w:numId w:val="21"/>
        </w:numPr>
        <w:rPr>
          <w:rFonts w:cs="Times New Roman"/>
        </w:rPr>
      </w:pPr>
      <w:r w:rsidRPr="008B1776">
        <w:rPr>
          <w:rFonts w:cs="Times New Roman"/>
        </w:rPr>
        <w:t>The actor is confronted by an emergency not due to its own misconduct</w:t>
      </w:r>
    </w:p>
    <w:p w14:paraId="1DE87A4B" w14:textId="137FBACD" w:rsidR="007C6EE1" w:rsidRPr="008B1776" w:rsidRDefault="007C6EE1" w:rsidP="00A544A6">
      <w:pPr>
        <w:pStyle w:val="ListParagraph"/>
        <w:numPr>
          <w:ilvl w:val="3"/>
          <w:numId w:val="21"/>
        </w:numPr>
        <w:rPr>
          <w:rFonts w:cs="Times New Roman"/>
        </w:rPr>
      </w:pPr>
      <w:r w:rsidRPr="008B1776">
        <w:rPr>
          <w:rFonts w:cs="Times New Roman"/>
        </w:rPr>
        <w:t>Compliance would involve a greater risk of harm to the actor or others</w:t>
      </w:r>
    </w:p>
    <w:p w14:paraId="63F94FE9" w14:textId="39CF28CE" w:rsidR="008639A7" w:rsidRPr="008B1776" w:rsidRDefault="00551C53" w:rsidP="00A544A6">
      <w:pPr>
        <w:pStyle w:val="Heading3"/>
        <w:numPr>
          <w:ilvl w:val="0"/>
          <w:numId w:val="21"/>
        </w:numPr>
        <w:rPr>
          <w:rFonts w:ascii="Times New Roman" w:hAnsi="Times New Roman" w:cs="Times New Roman"/>
          <w:color w:val="auto"/>
        </w:rPr>
      </w:pPr>
      <w:bookmarkStart w:id="101" w:name="_Toc344654095"/>
      <w:r w:rsidRPr="008B1776">
        <w:rPr>
          <w:rFonts w:ascii="Times New Roman" w:hAnsi="Times New Roman" w:cs="Times New Roman"/>
          <w:color w:val="auto"/>
        </w:rPr>
        <w:t>R2T Section 285 (B)</w:t>
      </w:r>
      <w:r w:rsidR="008639A7" w:rsidRPr="008B1776">
        <w:rPr>
          <w:rFonts w:ascii="Times New Roman" w:hAnsi="Times New Roman" w:cs="Times New Roman"/>
          <w:color w:val="auto"/>
        </w:rPr>
        <w:t xml:space="preserve"> – Judicially imported standard of care from criminal statute</w:t>
      </w:r>
      <w:bookmarkEnd w:id="101"/>
    </w:p>
    <w:p w14:paraId="4959472E" w14:textId="7DCD6D1E" w:rsidR="00653918" w:rsidRPr="008B1776" w:rsidRDefault="009305AF" w:rsidP="00A544A6">
      <w:pPr>
        <w:pStyle w:val="Heading4"/>
        <w:numPr>
          <w:ilvl w:val="1"/>
          <w:numId w:val="21"/>
        </w:numPr>
        <w:rPr>
          <w:rFonts w:ascii="Times New Roman" w:hAnsi="Times New Roman" w:cs="Times New Roman"/>
          <w:color w:val="auto"/>
        </w:rPr>
      </w:pPr>
      <w:bookmarkStart w:id="102" w:name="_Toc344654096"/>
      <w:r w:rsidRPr="008B1776">
        <w:rPr>
          <w:rFonts w:ascii="Times New Roman" w:hAnsi="Times New Roman" w:cs="Times New Roman"/>
          <w:color w:val="auto"/>
        </w:rPr>
        <w:t>When can a</w:t>
      </w:r>
      <w:r w:rsidR="00267B4D" w:rsidRPr="008B1776">
        <w:rPr>
          <w:rFonts w:ascii="Times New Roman" w:hAnsi="Times New Roman" w:cs="Times New Roman"/>
          <w:color w:val="auto"/>
        </w:rPr>
        <w:t xml:space="preserve"> </w:t>
      </w:r>
      <w:r w:rsidRPr="008B1776">
        <w:rPr>
          <w:rFonts w:ascii="Times New Roman" w:hAnsi="Times New Roman" w:cs="Times New Roman"/>
          <w:color w:val="auto"/>
        </w:rPr>
        <w:t>court import a standard from a criminal statute?</w:t>
      </w:r>
      <w:bookmarkEnd w:id="102"/>
    </w:p>
    <w:p w14:paraId="7BCF4152" w14:textId="74F58316" w:rsidR="00BF0CB0" w:rsidRPr="008B1776" w:rsidRDefault="00275C64" w:rsidP="00A544A6">
      <w:pPr>
        <w:pStyle w:val="ListParagraph"/>
        <w:numPr>
          <w:ilvl w:val="2"/>
          <w:numId w:val="21"/>
        </w:numPr>
        <w:rPr>
          <w:rFonts w:cs="Times New Roman"/>
        </w:rPr>
      </w:pPr>
      <w:r w:rsidRPr="008B1776">
        <w:rPr>
          <w:rFonts w:cs="Times New Roman"/>
        </w:rPr>
        <w:t>Importation of a criminal standard for liability into a civil case is at the discretion of the court</w:t>
      </w:r>
    </w:p>
    <w:p w14:paraId="6F6E490E" w14:textId="65865534" w:rsidR="00275C64" w:rsidRPr="008B1776" w:rsidRDefault="009305AF" w:rsidP="00A544A6">
      <w:pPr>
        <w:pStyle w:val="ListParagraph"/>
        <w:numPr>
          <w:ilvl w:val="2"/>
          <w:numId w:val="21"/>
        </w:numPr>
        <w:rPr>
          <w:rFonts w:cs="Times New Roman"/>
        </w:rPr>
      </w:pPr>
      <w:r w:rsidRPr="008B1776">
        <w:rPr>
          <w:rFonts w:cs="Times New Roman"/>
        </w:rPr>
        <w:t>What conditions must be met?</w:t>
      </w:r>
    </w:p>
    <w:p w14:paraId="446E4950" w14:textId="792F7478" w:rsidR="00B22DE7" w:rsidRPr="008B1776" w:rsidRDefault="00B22DE7" w:rsidP="00A544A6">
      <w:pPr>
        <w:pStyle w:val="ListParagraph"/>
        <w:numPr>
          <w:ilvl w:val="3"/>
          <w:numId w:val="21"/>
        </w:numPr>
        <w:rPr>
          <w:rFonts w:cs="Times New Roman"/>
        </w:rPr>
      </w:pPr>
      <w:r w:rsidRPr="008B1776">
        <w:rPr>
          <w:rFonts w:cs="Times New Roman"/>
        </w:rPr>
        <w:t>Harm suffered by the P must be the same as the harm that criminal statute attempt to prevent</w:t>
      </w:r>
    </w:p>
    <w:p w14:paraId="5E5B5F5F" w14:textId="20FD8DC8" w:rsidR="009260C3" w:rsidRPr="008B1776" w:rsidRDefault="00B22DE7" w:rsidP="00A544A6">
      <w:pPr>
        <w:pStyle w:val="ListParagraph"/>
        <w:numPr>
          <w:ilvl w:val="3"/>
          <w:numId w:val="21"/>
        </w:numPr>
        <w:rPr>
          <w:rFonts w:cs="Times New Roman"/>
        </w:rPr>
      </w:pPr>
      <w:r w:rsidRPr="008B1776">
        <w:rPr>
          <w:rFonts w:cs="Times New Roman"/>
        </w:rPr>
        <w:t>P is in the same class of person that the criminal statute attempts to protect</w:t>
      </w:r>
    </w:p>
    <w:p w14:paraId="0B8E792D" w14:textId="49ADCA5A" w:rsidR="00267B4D" w:rsidRPr="008B1776" w:rsidRDefault="009305AF" w:rsidP="00A544A6">
      <w:pPr>
        <w:pStyle w:val="ListParagraph"/>
        <w:numPr>
          <w:ilvl w:val="2"/>
          <w:numId w:val="21"/>
        </w:numPr>
        <w:rPr>
          <w:rFonts w:cs="Times New Roman"/>
        </w:rPr>
      </w:pPr>
      <w:r w:rsidRPr="008B1776">
        <w:rPr>
          <w:rFonts w:cs="Times New Roman"/>
        </w:rPr>
        <w:t>What other factors does a court look at?</w:t>
      </w:r>
    </w:p>
    <w:p w14:paraId="4CE0085E" w14:textId="38EF5218" w:rsidR="009305AF" w:rsidRPr="008B1776" w:rsidRDefault="009305AF" w:rsidP="00A544A6">
      <w:pPr>
        <w:pStyle w:val="ListParagraph"/>
        <w:numPr>
          <w:ilvl w:val="3"/>
          <w:numId w:val="21"/>
        </w:numPr>
        <w:rPr>
          <w:rFonts w:cs="Times New Roman"/>
        </w:rPr>
      </w:pPr>
      <w:r w:rsidRPr="008B1776">
        <w:rPr>
          <w:rFonts w:cs="Times New Roman"/>
        </w:rPr>
        <w:t>Whether the importation would create ruinous liability</w:t>
      </w:r>
    </w:p>
    <w:p w14:paraId="502D2541" w14:textId="30399545" w:rsidR="009305AF" w:rsidRPr="008B1776" w:rsidRDefault="009305AF" w:rsidP="00A544A6">
      <w:pPr>
        <w:pStyle w:val="ListParagraph"/>
        <w:numPr>
          <w:ilvl w:val="3"/>
          <w:numId w:val="21"/>
        </w:numPr>
        <w:rPr>
          <w:rFonts w:cs="Times New Roman"/>
        </w:rPr>
      </w:pPr>
      <w:r w:rsidRPr="008B1776">
        <w:rPr>
          <w:rFonts w:cs="Times New Roman"/>
        </w:rPr>
        <w:t>Whether the statute clearly defines what constitutes a violation</w:t>
      </w:r>
    </w:p>
    <w:p w14:paraId="6EFB13D7" w14:textId="5AF6CEAA" w:rsidR="009305AF" w:rsidRPr="008B1776" w:rsidRDefault="009305AF" w:rsidP="00A544A6">
      <w:pPr>
        <w:pStyle w:val="ListParagraph"/>
        <w:numPr>
          <w:ilvl w:val="3"/>
          <w:numId w:val="21"/>
        </w:numPr>
        <w:rPr>
          <w:rFonts w:cs="Times New Roman"/>
        </w:rPr>
      </w:pPr>
      <w:r w:rsidRPr="008B1776">
        <w:rPr>
          <w:rFonts w:cs="Times New Roman"/>
        </w:rPr>
        <w:t>Whether importing the criminal standard would create liability without fault</w:t>
      </w:r>
    </w:p>
    <w:p w14:paraId="75FF373B" w14:textId="5FA7E9D1" w:rsidR="009305AF" w:rsidRPr="008B1776" w:rsidRDefault="00627D30" w:rsidP="00A544A6">
      <w:pPr>
        <w:pStyle w:val="ListParagraph"/>
        <w:numPr>
          <w:ilvl w:val="3"/>
          <w:numId w:val="21"/>
        </w:numPr>
        <w:rPr>
          <w:rFonts w:cs="Times New Roman"/>
        </w:rPr>
      </w:pPr>
      <w:r w:rsidRPr="008B1776">
        <w:rPr>
          <w:rFonts w:cs="Times New Roman"/>
        </w:rPr>
        <w:t>Whether the injury was a direct or indirect cause of the violation</w:t>
      </w:r>
    </w:p>
    <w:p w14:paraId="6D67FF27" w14:textId="72DCF954" w:rsidR="00BF0CB0" w:rsidRPr="008B1776" w:rsidRDefault="008756E6" w:rsidP="00A544A6">
      <w:pPr>
        <w:pStyle w:val="Heading4"/>
        <w:numPr>
          <w:ilvl w:val="1"/>
          <w:numId w:val="21"/>
        </w:numPr>
        <w:rPr>
          <w:rFonts w:ascii="Times New Roman" w:hAnsi="Times New Roman" w:cs="Times New Roman"/>
          <w:color w:val="auto"/>
        </w:rPr>
      </w:pPr>
      <w:bookmarkStart w:id="103" w:name="_Toc344654097"/>
      <w:r w:rsidRPr="008B1776">
        <w:rPr>
          <w:rFonts w:ascii="Times New Roman" w:hAnsi="Times New Roman" w:cs="Times New Roman"/>
          <w:color w:val="auto"/>
        </w:rPr>
        <w:t>What is the effect of violating a statute?</w:t>
      </w:r>
      <w:bookmarkEnd w:id="103"/>
    </w:p>
    <w:p w14:paraId="5F124263" w14:textId="77777777" w:rsidR="00687A97" w:rsidRPr="008B1776" w:rsidRDefault="00687A97" w:rsidP="00A544A6">
      <w:pPr>
        <w:pStyle w:val="ListParagraph"/>
        <w:numPr>
          <w:ilvl w:val="2"/>
          <w:numId w:val="21"/>
        </w:numPr>
        <w:rPr>
          <w:rFonts w:cs="Times New Roman"/>
        </w:rPr>
      </w:pPr>
      <w:r w:rsidRPr="008B1776">
        <w:rPr>
          <w:rFonts w:cs="Times New Roman"/>
        </w:rPr>
        <w:t>Negligence per se (Majority View)</w:t>
      </w:r>
    </w:p>
    <w:p w14:paraId="5A89B917" w14:textId="77777777" w:rsidR="00687A97" w:rsidRPr="008B1776" w:rsidRDefault="00687A97" w:rsidP="00A544A6">
      <w:pPr>
        <w:pStyle w:val="ListParagraph"/>
        <w:numPr>
          <w:ilvl w:val="3"/>
          <w:numId w:val="21"/>
        </w:numPr>
        <w:rPr>
          <w:rFonts w:cs="Times New Roman"/>
        </w:rPr>
      </w:pPr>
      <w:r w:rsidRPr="008B1776">
        <w:rPr>
          <w:rFonts w:cs="Times New Roman"/>
        </w:rPr>
        <w:t>Judge determines whether to apply the statute and the validity of the excuse</w:t>
      </w:r>
    </w:p>
    <w:p w14:paraId="708E7B1F" w14:textId="77777777" w:rsidR="00687A97" w:rsidRPr="008B1776" w:rsidRDefault="00687A97" w:rsidP="00A544A6">
      <w:pPr>
        <w:pStyle w:val="ListParagraph"/>
        <w:numPr>
          <w:ilvl w:val="3"/>
          <w:numId w:val="21"/>
        </w:numPr>
        <w:rPr>
          <w:rFonts w:cs="Times New Roman"/>
        </w:rPr>
      </w:pPr>
      <w:r w:rsidRPr="008B1776">
        <w:rPr>
          <w:rFonts w:cs="Times New Roman"/>
        </w:rPr>
        <w:t>Unexcused violation is deemed to be evidence of a breach of duty</w:t>
      </w:r>
    </w:p>
    <w:p w14:paraId="25165750" w14:textId="77777777" w:rsidR="00687A97" w:rsidRPr="008B1776" w:rsidRDefault="00687A97" w:rsidP="00A544A6">
      <w:pPr>
        <w:pStyle w:val="ListParagraph"/>
        <w:numPr>
          <w:ilvl w:val="3"/>
          <w:numId w:val="21"/>
        </w:numPr>
        <w:rPr>
          <w:rFonts w:cs="Times New Roman"/>
        </w:rPr>
      </w:pPr>
      <w:r w:rsidRPr="008B1776">
        <w:rPr>
          <w:rFonts w:cs="Times New Roman"/>
        </w:rPr>
        <w:t>Jury is only necessary to evaluate causation</w:t>
      </w:r>
    </w:p>
    <w:p w14:paraId="65206610" w14:textId="77777777" w:rsidR="00687A97" w:rsidRPr="008B1776" w:rsidRDefault="00687A97" w:rsidP="00A544A6">
      <w:pPr>
        <w:pStyle w:val="ListParagraph"/>
        <w:numPr>
          <w:ilvl w:val="2"/>
          <w:numId w:val="21"/>
        </w:numPr>
        <w:rPr>
          <w:rFonts w:cs="Times New Roman"/>
        </w:rPr>
      </w:pPr>
      <w:r w:rsidRPr="008B1776">
        <w:rPr>
          <w:rFonts w:cs="Times New Roman"/>
        </w:rPr>
        <w:t>Rebuttable presumption (Minority View)</w:t>
      </w:r>
    </w:p>
    <w:p w14:paraId="26F85106" w14:textId="77777777" w:rsidR="00687A97" w:rsidRPr="008B1776" w:rsidRDefault="00687A97" w:rsidP="00A544A6">
      <w:pPr>
        <w:pStyle w:val="ListParagraph"/>
        <w:numPr>
          <w:ilvl w:val="3"/>
          <w:numId w:val="21"/>
        </w:numPr>
        <w:rPr>
          <w:rFonts w:cs="Times New Roman"/>
        </w:rPr>
      </w:pPr>
      <w:r w:rsidRPr="008B1776">
        <w:rPr>
          <w:rFonts w:cs="Times New Roman"/>
        </w:rPr>
        <w:t>Judge determines whether to import the statute, but the jury evaluates the excuse asserted by the D</w:t>
      </w:r>
    </w:p>
    <w:p w14:paraId="1F492B86" w14:textId="77777777" w:rsidR="00687A97" w:rsidRPr="008B1776" w:rsidRDefault="00687A97" w:rsidP="00A544A6">
      <w:pPr>
        <w:pStyle w:val="ListParagraph"/>
        <w:numPr>
          <w:ilvl w:val="3"/>
          <w:numId w:val="21"/>
        </w:numPr>
        <w:rPr>
          <w:rFonts w:cs="Times New Roman"/>
        </w:rPr>
      </w:pPr>
      <w:r w:rsidRPr="008B1776">
        <w:rPr>
          <w:rFonts w:cs="Times New Roman"/>
        </w:rPr>
        <w:t>Indicates a duty and a breach as a matter of law, but the D can show a reason around it</w:t>
      </w:r>
    </w:p>
    <w:p w14:paraId="55176D13" w14:textId="77777777" w:rsidR="00687A97" w:rsidRPr="008B1776" w:rsidRDefault="00687A97" w:rsidP="00A544A6">
      <w:pPr>
        <w:pStyle w:val="ListParagraph"/>
        <w:numPr>
          <w:ilvl w:val="2"/>
          <w:numId w:val="21"/>
        </w:numPr>
        <w:rPr>
          <w:rFonts w:cs="Times New Roman"/>
        </w:rPr>
      </w:pPr>
      <w:r w:rsidRPr="008B1776">
        <w:rPr>
          <w:rFonts w:cs="Times New Roman"/>
        </w:rPr>
        <w:t>Mere Evidence (Minority View)</w:t>
      </w:r>
    </w:p>
    <w:p w14:paraId="7EC050FC" w14:textId="77777777" w:rsidR="00687A97" w:rsidRPr="008B1776" w:rsidRDefault="00687A97" w:rsidP="00A544A6">
      <w:pPr>
        <w:pStyle w:val="ListParagraph"/>
        <w:numPr>
          <w:ilvl w:val="3"/>
          <w:numId w:val="21"/>
        </w:numPr>
        <w:rPr>
          <w:rFonts w:cs="Times New Roman"/>
        </w:rPr>
      </w:pPr>
      <w:r w:rsidRPr="008B1776">
        <w:rPr>
          <w:rFonts w:cs="Times New Roman"/>
        </w:rPr>
        <w:t>Judge determines whether to import the statute, but the jury evaluates the excuse</w:t>
      </w:r>
    </w:p>
    <w:p w14:paraId="32EFC0A5" w14:textId="77777777" w:rsidR="00687A97" w:rsidRPr="008B1776" w:rsidRDefault="00687A97" w:rsidP="00A544A6">
      <w:pPr>
        <w:pStyle w:val="ListParagraph"/>
        <w:numPr>
          <w:ilvl w:val="3"/>
          <w:numId w:val="21"/>
        </w:numPr>
        <w:rPr>
          <w:rFonts w:cs="Times New Roman"/>
        </w:rPr>
      </w:pPr>
      <w:r w:rsidRPr="008B1776">
        <w:rPr>
          <w:rFonts w:cs="Times New Roman"/>
        </w:rPr>
        <w:t>Establishes a low standard that the jury may apply in finding duty or breach, but not necessary</w:t>
      </w:r>
    </w:p>
    <w:p w14:paraId="32BE3F67" w14:textId="77777777" w:rsidR="00687A97" w:rsidRPr="008B1776" w:rsidRDefault="00687A97" w:rsidP="00A544A6">
      <w:pPr>
        <w:pStyle w:val="ListParagraph"/>
        <w:numPr>
          <w:ilvl w:val="2"/>
          <w:numId w:val="21"/>
        </w:numPr>
        <w:rPr>
          <w:rFonts w:cs="Times New Roman"/>
        </w:rPr>
      </w:pPr>
      <w:r w:rsidRPr="008B1776">
        <w:rPr>
          <w:rFonts w:cs="Times New Roman"/>
        </w:rPr>
        <w:t>What constitutes as an excuse</w:t>
      </w:r>
    </w:p>
    <w:p w14:paraId="47931481" w14:textId="77777777" w:rsidR="00687A97" w:rsidRPr="008B1776" w:rsidRDefault="00687A97" w:rsidP="00A544A6">
      <w:pPr>
        <w:pStyle w:val="ListParagraph"/>
        <w:numPr>
          <w:ilvl w:val="3"/>
          <w:numId w:val="21"/>
        </w:numPr>
        <w:rPr>
          <w:rFonts w:cs="Times New Roman"/>
        </w:rPr>
      </w:pPr>
      <w:r w:rsidRPr="008B1776">
        <w:rPr>
          <w:rFonts w:cs="Times New Roman"/>
        </w:rPr>
        <w:t>The violation is reasonable because the actor’s incapacity</w:t>
      </w:r>
    </w:p>
    <w:p w14:paraId="70867AA4" w14:textId="77777777" w:rsidR="00687A97" w:rsidRPr="008B1776" w:rsidRDefault="00687A97" w:rsidP="00A544A6">
      <w:pPr>
        <w:pStyle w:val="ListParagraph"/>
        <w:numPr>
          <w:ilvl w:val="3"/>
          <w:numId w:val="21"/>
        </w:numPr>
        <w:rPr>
          <w:rFonts w:cs="Times New Roman"/>
        </w:rPr>
      </w:pPr>
      <w:r w:rsidRPr="008B1776">
        <w:rPr>
          <w:rFonts w:cs="Times New Roman"/>
        </w:rPr>
        <w:t>The actor neither knows nor should know occasion for compliance</w:t>
      </w:r>
    </w:p>
    <w:p w14:paraId="721BE75A" w14:textId="77777777" w:rsidR="00687A97" w:rsidRPr="008B1776" w:rsidRDefault="00687A97" w:rsidP="00A544A6">
      <w:pPr>
        <w:pStyle w:val="ListParagraph"/>
        <w:numPr>
          <w:ilvl w:val="3"/>
          <w:numId w:val="21"/>
        </w:numPr>
        <w:rPr>
          <w:rFonts w:cs="Times New Roman"/>
        </w:rPr>
      </w:pPr>
      <w:r w:rsidRPr="008B1776">
        <w:rPr>
          <w:rFonts w:cs="Times New Roman"/>
        </w:rPr>
        <w:t>The actor is unable after reasonable diligence or care to comply</w:t>
      </w:r>
    </w:p>
    <w:p w14:paraId="3387589D" w14:textId="77777777" w:rsidR="00687A97" w:rsidRPr="008B1776" w:rsidRDefault="00687A97" w:rsidP="00A544A6">
      <w:pPr>
        <w:pStyle w:val="ListParagraph"/>
        <w:numPr>
          <w:ilvl w:val="3"/>
          <w:numId w:val="21"/>
        </w:numPr>
        <w:rPr>
          <w:rFonts w:cs="Times New Roman"/>
        </w:rPr>
      </w:pPr>
      <w:r w:rsidRPr="008B1776">
        <w:rPr>
          <w:rFonts w:cs="Times New Roman"/>
        </w:rPr>
        <w:t>The actor is confronted by an emergency not due to its own misconduct</w:t>
      </w:r>
    </w:p>
    <w:p w14:paraId="3A34F850" w14:textId="219E8278" w:rsidR="009260C3" w:rsidRPr="008B1776" w:rsidRDefault="00687A97" w:rsidP="00A544A6">
      <w:pPr>
        <w:pStyle w:val="ListParagraph"/>
        <w:numPr>
          <w:ilvl w:val="3"/>
          <w:numId w:val="21"/>
        </w:numPr>
        <w:rPr>
          <w:rFonts w:cs="Times New Roman"/>
        </w:rPr>
      </w:pPr>
      <w:r w:rsidRPr="008B1776">
        <w:rPr>
          <w:rFonts w:cs="Times New Roman"/>
        </w:rPr>
        <w:t>Compliance would involve a greater risk of harm to the actor or others</w:t>
      </w:r>
    </w:p>
    <w:p w14:paraId="69A45D3A" w14:textId="181C14A8" w:rsidR="00551C53" w:rsidRPr="008B1776" w:rsidRDefault="00551C53" w:rsidP="00A544A6">
      <w:pPr>
        <w:pStyle w:val="Heading3"/>
        <w:numPr>
          <w:ilvl w:val="0"/>
          <w:numId w:val="21"/>
        </w:numPr>
        <w:rPr>
          <w:rFonts w:ascii="Times New Roman" w:hAnsi="Times New Roman" w:cs="Times New Roman"/>
          <w:color w:val="auto"/>
        </w:rPr>
      </w:pPr>
      <w:bookmarkStart w:id="104" w:name="_Toc344654098"/>
      <w:r w:rsidRPr="008B1776">
        <w:rPr>
          <w:rFonts w:ascii="Times New Roman" w:hAnsi="Times New Roman" w:cs="Times New Roman"/>
          <w:color w:val="auto"/>
        </w:rPr>
        <w:t>R2T Section 285 (C)</w:t>
      </w:r>
      <w:r w:rsidR="008639A7" w:rsidRPr="008B1776">
        <w:rPr>
          <w:rFonts w:ascii="Times New Roman" w:hAnsi="Times New Roman" w:cs="Times New Roman"/>
          <w:color w:val="auto"/>
        </w:rPr>
        <w:t xml:space="preserve"> – </w:t>
      </w:r>
      <w:r w:rsidR="00BD4BAD" w:rsidRPr="008B1776">
        <w:rPr>
          <w:rFonts w:ascii="Times New Roman" w:hAnsi="Times New Roman" w:cs="Times New Roman"/>
          <w:i/>
          <w:color w:val="auto"/>
        </w:rPr>
        <w:t>Rule of Law</w:t>
      </w:r>
      <w:bookmarkEnd w:id="104"/>
      <w:r w:rsidR="008639A7" w:rsidRPr="008B1776">
        <w:rPr>
          <w:rFonts w:ascii="Times New Roman" w:hAnsi="Times New Roman" w:cs="Times New Roman"/>
          <w:i/>
          <w:color w:val="auto"/>
        </w:rPr>
        <w:t xml:space="preserve"> </w:t>
      </w:r>
    </w:p>
    <w:p w14:paraId="4946A351" w14:textId="07C9D67A" w:rsidR="00A4615F" w:rsidRPr="008B1776" w:rsidRDefault="00A14828" w:rsidP="00A544A6">
      <w:pPr>
        <w:pStyle w:val="Heading4"/>
        <w:numPr>
          <w:ilvl w:val="1"/>
          <w:numId w:val="21"/>
        </w:numPr>
        <w:rPr>
          <w:rFonts w:ascii="Times New Roman" w:hAnsi="Times New Roman" w:cs="Times New Roman"/>
          <w:color w:val="auto"/>
        </w:rPr>
      </w:pPr>
      <w:bookmarkStart w:id="105" w:name="_Toc344654099"/>
      <w:r w:rsidRPr="008B1776">
        <w:rPr>
          <w:rFonts w:ascii="Times New Roman" w:hAnsi="Times New Roman" w:cs="Times New Roman"/>
          <w:color w:val="auto"/>
        </w:rPr>
        <w:t>Creating of a one-size-fits all standard for determining the duty.  The standard is distilled from reviewing tons of cases</w:t>
      </w:r>
      <w:bookmarkEnd w:id="105"/>
    </w:p>
    <w:p w14:paraId="2AE7E19B" w14:textId="77777777" w:rsidR="002F69A2" w:rsidRPr="008B1776" w:rsidRDefault="002F69A2" w:rsidP="00A544A6">
      <w:pPr>
        <w:pStyle w:val="ListParagraph"/>
        <w:numPr>
          <w:ilvl w:val="2"/>
          <w:numId w:val="21"/>
        </w:numPr>
        <w:rPr>
          <w:rFonts w:cs="Times New Roman"/>
        </w:rPr>
      </w:pPr>
      <w:r w:rsidRPr="008B1776">
        <w:rPr>
          <w:rFonts w:cs="Times New Roman"/>
        </w:rPr>
        <w:t>A standard of prudent conduct declared by courts as a rule of law must be taken over from the facts of life, and must be such that a failure to conform to it is negligence so obvious and certain that rational and candid minds could not deem it otherwise.</w:t>
      </w:r>
    </w:p>
    <w:p w14:paraId="0911B88F" w14:textId="0AD43343" w:rsidR="002F69A2" w:rsidRPr="008B1776" w:rsidRDefault="002F69A2" w:rsidP="00A544A6">
      <w:pPr>
        <w:pStyle w:val="ListParagraph"/>
        <w:numPr>
          <w:ilvl w:val="3"/>
          <w:numId w:val="21"/>
        </w:numPr>
        <w:rPr>
          <w:rFonts w:cs="Times New Roman"/>
        </w:rPr>
      </w:pPr>
      <w:r w:rsidRPr="008B1776">
        <w:rPr>
          <w:rFonts w:cs="Times New Roman"/>
          <w:i/>
        </w:rPr>
        <w:lastRenderedPageBreak/>
        <w:t>Pokora v. Wabash Ry. Co</w:t>
      </w:r>
      <w:r w:rsidRPr="008B1776">
        <w:rPr>
          <w:rFonts w:cs="Times New Roman"/>
        </w:rPr>
        <w:t xml:space="preserve"> - Plaintiff was killed while attempting to cross Wabash Ry. Co.’s (Defendant’s) four railroad tracks. Plaintiff did not get out of his vehicle to obtain a better view as required by the opinion in Baltimore &amp; Ohio R.R. v. Goodman.</w:t>
      </w:r>
      <w:r w:rsidRPr="008B1776">
        <w:rPr>
          <w:rFonts w:cs="Times New Roman"/>
        </w:rPr>
        <w:br/>
      </w:r>
      <w:r w:rsidRPr="008B1776">
        <w:rPr>
          <w:rFonts w:cs="Times New Roman"/>
          <w:b/>
        </w:rPr>
        <w:t xml:space="preserve">HOLDING: </w:t>
      </w:r>
      <w:r w:rsidR="008D24CF" w:rsidRPr="008B1776">
        <w:rPr>
          <w:rFonts w:cs="Times New Roman"/>
        </w:rPr>
        <w:t>To require a P to get out of the car and check to see if a train is coming is not common practice an</w:t>
      </w:r>
      <w:r w:rsidR="00DB3C8F" w:rsidRPr="008B1776">
        <w:rPr>
          <w:rFonts w:cs="Times New Roman"/>
        </w:rPr>
        <w:t>d could create danger to the P.</w:t>
      </w:r>
      <w:r w:rsidRPr="008B1776">
        <w:rPr>
          <w:rFonts w:cs="Times New Roman"/>
        </w:rPr>
        <w:t xml:space="preserve"> </w:t>
      </w:r>
    </w:p>
    <w:p w14:paraId="554393F6" w14:textId="5264313E" w:rsidR="00551C53" w:rsidRPr="008B1776" w:rsidRDefault="00551C53" w:rsidP="00A544A6">
      <w:pPr>
        <w:pStyle w:val="Heading3"/>
        <w:numPr>
          <w:ilvl w:val="0"/>
          <w:numId w:val="21"/>
        </w:numPr>
        <w:rPr>
          <w:rFonts w:ascii="Times New Roman" w:hAnsi="Times New Roman" w:cs="Times New Roman"/>
          <w:color w:val="auto"/>
        </w:rPr>
      </w:pPr>
      <w:bookmarkStart w:id="106" w:name="_Toc344654100"/>
      <w:r w:rsidRPr="008B1776">
        <w:rPr>
          <w:rFonts w:ascii="Times New Roman" w:hAnsi="Times New Roman" w:cs="Times New Roman"/>
          <w:color w:val="auto"/>
        </w:rPr>
        <w:t>R2T Section 285 (D)</w:t>
      </w:r>
      <w:r w:rsidR="008639A7" w:rsidRPr="008B1776">
        <w:rPr>
          <w:rFonts w:ascii="Times New Roman" w:hAnsi="Times New Roman" w:cs="Times New Roman"/>
          <w:color w:val="auto"/>
        </w:rPr>
        <w:t xml:space="preserve"> – Reasonably Prudent Person</w:t>
      </w:r>
      <w:r w:rsidR="00BD4BAD" w:rsidRPr="008B1776">
        <w:rPr>
          <w:rFonts w:ascii="Times New Roman" w:hAnsi="Times New Roman" w:cs="Times New Roman"/>
          <w:color w:val="auto"/>
        </w:rPr>
        <w:t xml:space="preserve"> (RPP) Standard</w:t>
      </w:r>
      <w:r w:rsidR="00EF3F46" w:rsidRPr="008B1776">
        <w:rPr>
          <w:rFonts w:ascii="Times New Roman" w:hAnsi="Times New Roman" w:cs="Times New Roman"/>
          <w:color w:val="auto"/>
        </w:rPr>
        <w:t xml:space="preserve"> (Objective Test)</w:t>
      </w:r>
      <w:bookmarkEnd w:id="106"/>
    </w:p>
    <w:p w14:paraId="6B993446" w14:textId="0AE546F5" w:rsidR="008D2F82" w:rsidRPr="008B1776" w:rsidRDefault="008D2F82" w:rsidP="00A544A6">
      <w:pPr>
        <w:pStyle w:val="Heading4"/>
        <w:numPr>
          <w:ilvl w:val="1"/>
          <w:numId w:val="30"/>
        </w:numPr>
        <w:rPr>
          <w:rFonts w:ascii="Times New Roman" w:hAnsi="Times New Roman" w:cs="Times New Roman"/>
          <w:color w:val="auto"/>
        </w:rPr>
      </w:pPr>
      <w:bookmarkStart w:id="107" w:name="_Toc344654101"/>
      <w:r w:rsidRPr="008B1776">
        <w:rPr>
          <w:rFonts w:ascii="Times New Roman" w:hAnsi="Times New Roman" w:cs="Times New Roman"/>
          <w:color w:val="auto"/>
        </w:rPr>
        <w:t>Ordinary Duty of Care</w:t>
      </w:r>
      <w:r w:rsidR="002C4346" w:rsidRPr="008B1776">
        <w:rPr>
          <w:rFonts w:ascii="Times New Roman" w:hAnsi="Times New Roman" w:cs="Times New Roman"/>
          <w:color w:val="auto"/>
        </w:rPr>
        <w:t xml:space="preserve"> (Objective Test) (Facts and Circumstance Test)</w:t>
      </w:r>
      <w:bookmarkEnd w:id="107"/>
    </w:p>
    <w:p w14:paraId="4ED9D3F8" w14:textId="0D7C36F5" w:rsidR="00DA55B5" w:rsidRPr="008B1776" w:rsidRDefault="00D77BE7" w:rsidP="00A544A6">
      <w:pPr>
        <w:pStyle w:val="ListParagraph"/>
        <w:numPr>
          <w:ilvl w:val="2"/>
          <w:numId w:val="30"/>
        </w:numPr>
        <w:rPr>
          <w:rFonts w:cs="Times New Roman"/>
        </w:rPr>
      </w:pPr>
      <w:r w:rsidRPr="008B1776">
        <w:rPr>
          <w:rFonts w:cs="Times New Roman"/>
          <w:i/>
        </w:rPr>
        <w:t xml:space="preserve">In General - </w:t>
      </w:r>
      <w:r w:rsidR="00EB1414" w:rsidRPr="008B1776">
        <w:rPr>
          <w:rFonts w:cs="Times New Roman"/>
        </w:rPr>
        <w:t xml:space="preserve">Negligence is the omission to do something which a reasonable person would do or doing </w:t>
      </w:r>
      <w:r w:rsidR="00011A47" w:rsidRPr="008B1776">
        <w:rPr>
          <w:rFonts w:cs="Times New Roman"/>
        </w:rPr>
        <w:t>something that a RPP would not do</w:t>
      </w:r>
      <w:r w:rsidR="00BB67A7" w:rsidRPr="008B1776">
        <w:rPr>
          <w:rFonts w:cs="Times New Roman"/>
        </w:rPr>
        <w:t xml:space="preserve">.  The RPP standard holds the D to a level of </w:t>
      </w:r>
      <w:r w:rsidR="00BB67A7" w:rsidRPr="008B1776">
        <w:rPr>
          <w:rFonts w:cs="Times New Roman"/>
          <w:u w:val="single"/>
        </w:rPr>
        <w:t>ordinary, not extraordinary, care</w:t>
      </w:r>
    </w:p>
    <w:p w14:paraId="53AA840F" w14:textId="08EC7C29" w:rsidR="00EB1414" w:rsidRPr="008B1776" w:rsidRDefault="001345B0" w:rsidP="00A544A6">
      <w:pPr>
        <w:pStyle w:val="ListParagraph"/>
        <w:numPr>
          <w:ilvl w:val="3"/>
          <w:numId w:val="30"/>
        </w:numPr>
        <w:rPr>
          <w:rFonts w:cs="Times New Roman"/>
        </w:rPr>
      </w:pPr>
      <w:r w:rsidRPr="008B1776">
        <w:rPr>
          <w:rFonts w:cs="Times New Roman"/>
          <w:i/>
        </w:rPr>
        <w:t xml:space="preserve">RPP Knowledge - </w:t>
      </w:r>
      <w:r w:rsidRPr="008B1776">
        <w:rPr>
          <w:rFonts w:cs="Times New Roman"/>
        </w:rPr>
        <w:t>t</w:t>
      </w:r>
      <w:r w:rsidR="00EB1414" w:rsidRPr="008B1776">
        <w:rPr>
          <w:rFonts w:cs="Times New Roman"/>
        </w:rPr>
        <w:t xml:space="preserve">he RPP is guided </w:t>
      </w:r>
      <w:r w:rsidR="00842976" w:rsidRPr="008B1776">
        <w:rPr>
          <w:rFonts w:cs="Times New Roman"/>
        </w:rPr>
        <w:t>by those considerations which ordinarily regulate the conduct of human affairs</w:t>
      </w:r>
      <w:r w:rsidR="002C465F" w:rsidRPr="008B1776">
        <w:rPr>
          <w:rFonts w:cs="Times New Roman"/>
        </w:rPr>
        <w:t xml:space="preserve"> (actors are presumed to know the law and </w:t>
      </w:r>
      <w:r w:rsidR="00F32DA1" w:rsidRPr="008B1776">
        <w:rPr>
          <w:rFonts w:cs="Times New Roman"/>
        </w:rPr>
        <w:t>nature of being human and part of a community)</w:t>
      </w:r>
    </w:p>
    <w:p w14:paraId="5C008D71" w14:textId="11E0B0E6" w:rsidR="002C465F" w:rsidRPr="008B1776" w:rsidRDefault="001345B0" w:rsidP="00A544A6">
      <w:pPr>
        <w:pStyle w:val="ListParagraph"/>
        <w:numPr>
          <w:ilvl w:val="3"/>
          <w:numId w:val="30"/>
        </w:numPr>
        <w:rPr>
          <w:rFonts w:cs="Times New Roman"/>
        </w:rPr>
      </w:pPr>
      <w:r w:rsidRPr="008B1776">
        <w:rPr>
          <w:rFonts w:cs="Times New Roman"/>
          <w:i/>
        </w:rPr>
        <w:t xml:space="preserve">Unreasonable Risk - </w:t>
      </w:r>
      <w:r w:rsidR="00A915C0" w:rsidRPr="008B1776">
        <w:rPr>
          <w:rFonts w:cs="Times New Roman"/>
        </w:rPr>
        <w:t xml:space="preserve">The RPP is not a balance of probabilities.  It is enough for there to be </w:t>
      </w:r>
      <w:r w:rsidR="00173F2E" w:rsidRPr="008B1776">
        <w:rPr>
          <w:rFonts w:cs="Times New Roman"/>
        </w:rPr>
        <w:t>some probability that is significant enough to induce action to avoid it.</w:t>
      </w:r>
    </w:p>
    <w:p w14:paraId="62D939F8" w14:textId="4DE50880" w:rsidR="00635C0A" w:rsidRPr="008B1776" w:rsidRDefault="00635C0A" w:rsidP="00A544A6">
      <w:pPr>
        <w:pStyle w:val="ListParagraph"/>
        <w:numPr>
          <w:ilvl w:val="3"/>
          <w:numId w:val="30"/>
        </w:numPr>
        <w:rPr>
          <w:rFonts w:cs="Times New Roman"/>
        </w:rPr>
      </w:pPr>
      <w:r w:rsidRPr="008B1776">
        <w:rPr>
          <w:rFonts w:cs="Times New Roman"/>
          <w:i/>
        </w:rPr>
        <w:t>Facts and Circumstance Test -</w:t>
      </w:r>
      <w:r w:rsidRPr="008B1776">
        <w:rPr>
          <w:rFonts w:cs="Times New Roman"/>
        </w:rPr>
        <w:t xml:space="preserve"> The RPP acts based on known/knowable factors.  RPP analysis will be based on the facts and circumstances of the case</w:t>
      </w:r>
    </w:p>
    <w:p w14:paraId="72780DBD" w14:textId="77777777" w:rsidR="00DD0B7D" w:rsidRPr="008B1776" w:rsidRDefault="00DD0B7D" w:rsidP="00A544A6">
      <w:pPr>
        <w:pStyle w:val="ListParagraph"/>
        <w:numPr>
          <w:ilvl w:val="2"/>
          <w:numId w:val="30"/>
        </w:numPr>
        <w:rPr>
          <w:rFonts w:cs="Times New Roman"/>
          <w:i/>
        </w:rPr>
      </w:pPr>
      <w:r w:rsidRPr="008B1776">
        <w:rPr>
          <w:rFonts w:cs="Times New Roman"/>
          <w:i/>
        </w:rPr>
        <w:t>Duty of a Driver</w:t>
      </w:r>
    </w:p>
    <w:p w14:paraId="4BDCA136" w14:textId="77777777" w:rsidR="00DD0B7D" w:rsidRPr="008B1776" w:rsidRDefault="00DD0B7D" w:rsidP="00A544A6">
      <w:pPr>
        <w:pStyle w:val="ListParagraph"/>
        <w:numPr>
          <w:ilvl w:val="3"/>
          <w:numId w:val="30"/>
        </w:numPr>
        <w:rPr>
          <w:rFonts w:cs="Times New Roman"/>
        </w:rPr>
      </w:pPr>
      <w:r w:rsidRPr="008B1776">
        <w:rPr>
          <w:rFonts w:cs="Times New Roman"/>
        </w:rPr>
        <w:t>A driver owes a duty of care to his/her passengers because it is foreseeable that they may be injured if, through inattention or otherwise, the driver involve the care she/he is operating in a collision</w:t>
      </w:r>
    </w:p>
    <w:p w14:paraId="6A2168B0" w14:textId="77777777" w:rsidR="00DD0B7D" w:rsidRPr="008B1776" w:rsidRDefault="00DD0B7D" w:rsidP="00A544A6">
      <w:pPr>
        <w:pStyle w:val="ListParagraph"/>
        <w:numPr>
          <w:ilvl w:val="4"/>
          <w:numId w:val="30"/>
        </w:numPr>
        <w:rPr>
          <w:rFonts w:cs="Times New Roman"/>
        </w:rPr>
      </w:pPr>
      <w:r w:rsidRPr="008B1776">
        <w:rPr>
          <w:rFonts w:cs="Times New Roman"/>
          <w:i/>
        </w:rPr>
        <w:t xml:space="preserve">Pipher v. Parsell </w:t>
      </w:r>
      <w:r w:rsidRPr="008B1776">
        <w:rPr>
          <w:rFonts w:cs="Times New Roman"/>
        </w:rPr>
        <w:t xml:space="preserve">– Plaintiff and another were passengers in Defendant’s car.  The other passenger yanked Defendant’s steering wheel causing the car to swerve, but Defendant regained control and did not do anything about it.  The passenger again yanked the wheel, causing the car to veer off the road and hit a tree, resulting in injuries to plaintiff.  Plaintiff sued Defendant for negligence.  </w:t>
      </w:r>
      <w:r w:rsidRPr="008B1776">
        <w:rPr>
          <w:rFonts w:cs="Times New Roman"/>
        </w:rPr>
        <w:br/>
      </w:r>
      <w:r w:rsidRPr="008B1776">
        <w:rPr>
          <w:rFonts w:cs="Times New Roman"/>
          <w:b/>
        </w:rPr>
        <w:t xml:space="preserve">HOLDING: </w:t>
      </w:r>
      <w:r w:rsidRPr="008B1776">
        <w:rPr>
          <w:rFonts w:cs="Times New Roman"/>
        </w:rPr>
        <w:t>Failure to prevent the conduct constituted a breach of the driver’s duty</w:t>
      </w:r>
    </w:p>
    <w:p w14:paraId="1EBA1124" w14:textId="77777777" w:rsidR="00DD0B7D" w:rsidRPr="008B1776" w:rsidRDefault="00DD0B7D" w:rsidP="00A544A6">
      <w:pPr>
        <w:pStyle w:val="ListParagraph"/>
        <w:numPr>
          <w:ilvl w:val="3"/>
          <w:numId w:val="30"/>
        </w:numPr>
        <w:rPr>
          <w:rFonts w:cs="Times New Roman"/>
        </w:rPr>
      </w:pPr>
      <w:r w:rsidRPr="008B1776">
        <w:rPr>
          <w:rFonts w:cs="Times New Roman"/>
        </w:rPr>
        <w:t>Drivers have a duty to know the condition of those parts that could cause damage to other drivers on the road</w:t>
      </w:r>
    </w:p>
    <w:p w14:paraId="65B8829F" w14:textId="1FAAC493" w:rsidR="00DD0B7D" w:rsidRPr="008B1776" w:rsidRDefault="00DD0B7D" w:rsidP="00A544A6">
      <w:pPr>
        <w:pStyle w:val="ListParagraph"/>
        <w:numPr>
          <w:ilvl w:val="4"/>
          <w:numId w:val="30"/>
        </w:numPr>
        <w:rPr>
          <w:rFonts w:cs="Times New Roman"/>
        </w:rPr>
      </w:pPr>
      <w:r w:rsidRPr="008B1776">
        <w:rPr>
          <w:rFonts w:cs="Times New Roman"/>
          <w:i/>
        </w:rPr>
        <w:t xml:space="preserve">Delair v. McAdoo </w:t>
      </w:r>
      <w:r w:rsidRPr="008B1776">
        <w:rPr>
          <w:rFonts w:cs="Times New Roman"/>
        </w:rPr>
        <w:t xml:space="preserve">– P and D were driving in cars.  When D attempted to pass P, a tire exploded and D hit P. </w:t>
      </w:r>
      <w:r w:rsidRPr="008B1776">
        <w:rPr>
          <w:rFonts w:cs="Times New Roman"/>
        </w:rPr>
        <w:br/>
      </w:r>
      <w:r w:rsidRPr="008B1776">
        <w:rPr>
          <w:rFonts w:cs="Times New Roman"/>
          <w:b/>
        </w:rPr>
        <w:t xml:space="preserve">HOLDING: </w:t>
      </w:r>
      <w:r w:rsidRPr="008B1776">
        <w:rPr>
          <w:rFonts w:cs="Times New Roman"/>
        </w:rPr>
        <w:t>There was a duty to inspect the condition of the tires in order to ensure that D did not create a dangerous condition.  D breached that duty.</w:t>
      </w:r>
    </w:p>
    <w:p w14:paraId="45FDAAB5" w14:textId="64846D5B" w:rsidR="002C55BC" w:rsidRPr="008B1776" w:rsidRDefault="006A7B06" w:rsidP="00A544A6">
      <w:pPr>
        <w:pStyle w:val="ListParagraph"/>
        <w:numPr>
          <w:ilvl w:val="2"/>
          <w:numId w:val="30"/>
        </w:numPr>
        <w:rPr>
          <w:rFonts w:cs="Times New Roman"/>
          <w:i/>
        </w:rPr>
      </w:pPr>
      <w:r w:rsidRPr="008B1776">
        <w:rPr>
          <w:rFonts w:cs="Times New Roman"/>
          <w:i/>
        </w:rPr>
        <w:t xml:space="preserve">Duty to Inquire – </w:t>
      </w:r>
      <w:r w:rsidRPr="008B1776">
        <w:rPr>
          <w:rFonts w:cs="Times New Roman"/>
        </w:rPr>
        <w:t>there is a presumed duty to inquire about the standard if it is unclear.  Ignorance of the law/standard is not an excuse fo</w:t>
      </w:r>
      <w:r w:rsidR="00643FC4" w:rsidRPr="008B1776">
        <w:rPr>
          <w:rFonts w:cs="Times New Roman"/>
        </w:rPr>
        <w:t>r the inapplicability of a duty</w:t>
      </w:r>
    </w:p>
    <w:p w14:paraId="173228A7" w14:textId="56CB0BF7" w:rsidR="00D77BE7" w:rsidRPr="008B1776" w:rsidRDefault="00D77BE7" w:rsidP="00A544A6">
      <w:pPr>
        <w:pStyle w:val="ListParagraph"/>
        <w:numPr>
          <w:ilvl w:val="2"/>
          <w:numId w:val="30"/>
        </w:numPr>
        <w:rPr>
          <w:rFonts w:cs="Times New Roman"/>
        </w:rPr>
      </w:pPr>
      <w:r w:rsidRPr="008B1776">
        <w:rPr>
          <w:rFonts w:cs="Times New Roman"/>
          <w:i/>
        </w:rPr>
        <w:t xml:space="preserve">Precautions </w:t>
      </w:r>
      <w:r w:rsidR="000E3D0F" w:rsidRPr="008B1776">
        <w:rPr>
          <w:rFonts w:cs="Times New Roman"/>
          <w:i/>
        </w:rPr>
        <w:t>–</w:t>
      </w:r>
      <w:r w:rsidRPr="008B1776">
        <w:rPr>
          <w:rFonts w:cs="Times New Roman"/>
          <w:i/>
        </w:rPr>
        <w:t xml:space="preserve"> </w:t>
      </w:r>
      <w:r w:rsidR="000E3D0F" w:rsidRPr="008B1776">
        <w:rPr>
          <w:rFonts w:cs="Times New Roman"/>
        </w:rPr>
        <w:t xml:space="preserve">There is an implied duty to prevent accidents.  </w:t>
      </w:r>
      <w:r w:rsidRPr="008B1776">
        <w:rPr>
          <w:rFonts w:cs="Times New Roman"/>
        </w:rPr>
        <w:t>Failure to take prudent precaut</w:t>
      </w:r>
      <w:r w:rsidR="001C0ECE" w:rsidRPr="008B1776">
        <w:rPr>
          <w:rFonts w:cs="Times New Roman"/>
        </w:rPr>
        <w:t xml:space="preserve">ions, based on facts and circumstances, is a violation of the RPP standard, which constitutes </w:t>
      </w:r>
      <w:r w:rsidR="002E48CD" w:rsidRPr="008B1776">
        <w:rPr>
          <w:rFonts w:cs="Times New Roman"/>
        </w:rPr>
        <w:t xml:space="preserve">a breach of </w:t>
      </w:r>
      <w:r w:rsidR="000E3D0F" w:rsidRPr="008B1776">
        <w:rPr>
          <w:rFonts w:cs="Times New Roman"/>
        </w:rPr>
        <w:t>the</w:t>
      </w:r>
      <w:r w:rsidR="002E48CD" w:rsidRPr="008B1776">
        <w:rPr>
          <w:rFonts w:cs="Times New Roman"/>
        </w:rPr>
        <w:t xml:space="preserve"> implied duty to prevent</w:t>
      </w:r>
      <w:r w:rsidR="009E6AD5" w:rsidRPr="008B1776">
        <w:rPr>
          <w:rFonts w:cs="Times New Roman"/>
        </w:rPr>
        <w:t>.</w:t>
      </w:r>
      <w:r w:rsidR="00B15E6D" w:rsidRPr="008B1776">
        <w:rPr>
          <w:rFonts w:cs="Times New Roman"/>
        </w:rPr>
        <w:t xml:space="preserve">  </w:t>
      </w:r>
    </w:p>
    <w:p w14:paraId="340B5974" w14:textId="301B6005" w:rsidR="009E6AD5" w:rsidRPr="008B1776" w:rsidRDefault="00AA24E8" w:rsidP="00A544A6">
      <w:pPr>
        <w:pStyle w:val="ListParagraph"/>
        <w:numPr>
          <w:ilvl w:val="3"/>
          <w:numId w:val="30"/>
        </w:numPr>
        <w:rPr>
          <w:rFonts w:cs="Times New Roman"/>
          <w:i/>
        </w:rPr>
      </w:pPr>
      <w:r w:rsidRPr="008B1776">
        <w:rPr>
          <w:rFonts w:cs="Times New Roman"/>
          <w:i/>
        </w:rPr>
        <w:t>Chicago, B. &amp; Q.R. Co. v. Krayenbuhl –</w:t>
      </w:r>
      <w:r w:rsidRPr="008B1776">
        <w:rPr>
          <w:rFonts w:cs="Times New Roman"/>
        </w:rPr>
        <w:t xml:space="preserve"> Plaintiff, a four year-old child, was injured while playing on dangerous </w:t>
      </w:r>
      <w:r w:rsidR="00014F0C" w:rsidRPr="008B1776">
        <w:rPr>
          <w:rFonts w:cs="Times New Roman"/>
        </w:rPr>
        <w:t>turntable</w:t>
      </w:r>
      <w:r w:rsidRPr="008B1776">
        <w:rPr>
          <w:rFonts w:cs="Times New Roman"/>
        </w:rPr>
        <w:t xml:space="preserve"> owned and operated by Defendant, a railroad company. Despite the fact that Defendant had rules requiring the equipment to be locked and inaccessible to members of the public, Plaintiff was able to access it when he discovered it. Plaintiff was injured while playing on the equipment, and sued for negligence.  </w:t>
      </w:r>
      <w:r w:rsidRPr="008B1776">
        <w:rPr>
          <w:rFonts w:cs="Times New Roman"/>
        </w:rPr>
        <w:br/>
      </w:r>
      <w:r w:rsidRPr="008B1776">
        <w:rPr>
          <w:rFonts w:cs="Times New Roman"/>
          <w:b/>
        </w:rPr>
        <w:t>HOLDING</w:t>
      </w:r>
      <w:r w:rsidRPr="008B1776">
        <w:rPr>
          <w:rFonts w:cs="Times New Roman"/>
        </w:rPr>
        <w:t>: T</w:t>
      </w:r>
      <w:r w:rsidR="00B15E6D" w:rsidRPr="008B1776">
        <w:rPr>
          <w:rFonts w:cs="Times New Roman"/>
        </w:rPr>
        <w:t xml:space="preserve">he use of a lock to prevent public access to the equipment is such a </w:t>
      </w:r>
      <w:r w:rsidR="00B15E6D" w:rsidRPr="008B1776">
        <w:rPr>
          <w:rFonts w:cs="Times New Roman"/>
        </w:rPr>
        <w:lastRenderedPageBreak/>
        <w:t xml:space="preserve">minimal restriction upon the equipment’s utility that the failure to keep such a lock in place is likely negligence.  </w:t>
      </w:r>
    </w:p>
    <w:p w14:paraId="47643511" w14:textId="6399DC03" w:rsidR="002C55BC" w:rsidRPr="008B1776" w:rsidRDefault="002C55BC" w:rsidP="00A544A6">
      <w:pPr>
        <w:pStyle w:val="ListParagraph"/>
        <w:numPr>
          <w:ilvl w:val="2"/>
          <w:numId w:val="30"/>
        </w:numPr>
        <w:rPr>
          <w:rFonts w:cs="Times New Roman"/>
          <w:i/>
        </w:rPr>
      </w:pPr>
      <w:r w:rsidRPr="008B1776">
        <w:rPr>
          <w:rFonts w:cs="Times New Roman"/>
          <w:i/>
        </w:rPr>
        <w:t xml:space="preserve">Common Practice </w:t>
      </w:r>
    </w:p>
    <w:p w14:paraId="03609EB9" w14:textId="77777777" w:rsidR="00605461" w:rsidRPr="008B1776" w:rsidRDefault="00605461" w:rsidP="00A544A6">
      <w:pPr>
        <w:pStyle w:val="ListParagraph"/>
        <w:numPr>
          <w:ilvl w:val="3"/>
          <w:numId w:val="30"/>
        </w:numPr>
        <w:rPr>
          <w:rFonts w:cs="Times New Roman"/>
          <w:i/>
        </w:rPr>
      </w:pPr>
      <w:r w:rsidRPr="008B1776">
        <w:rPr>
          <w:rFonts w:cs="Times New Roman"/>
        </w:rPr>
        <w:t>Proof of a common practice can provide evidence sufficient for asserting a duty.</w:t>
      </w:r>
    </w:p>
    <w:p w14:paraId="32F7B2F9" w14:textId="0D8753C2" w:rsidR="002C55BC" w:rsidRPr="008B1776" w:rsidRDefault="00605461" w:rsidP="00A544A6">
      <w:pPr>
        <w:pStyle w:val="ListParagraph"/>
        <w:numPr>
          <w:ilvl w:val="4"/>
          <w:numId w:val="30"/>
        </w:numPr>
        <w:rPr>
          <w:rFonts w:cs="Times New Roman"/>
          <w:i/>
        </w:rPr>
      </w:pPr>
      <w:r w:rsidRPr="008B1776">
        <w:rPr>
          <w:rFonts w:cs="Times New Roman"/>
          <w:i/>
        </w:rPr>
        <w:t xml:space="preserve">Trimarco v. Klein </w:t>
      </w:r>
      <w:r w:rsidRPr="008B1776">
        <w:rPr>
          <w:rFonts w:cs="Times New Roman"/>
        </w:rPr>
        <w:t>–</w:t>
      </w:r>
      <w:r w:rsidR="0077181E" w:rsidRPr="008B1776">
        <w:rPr>
          <w:rFonts w:cs="Times New Roman"/>
        </w:rPr>
        <w:t xml:space="preserve"> Plaintiff suffered severe injuries when the glass of a bathtub he was in shattered. Defendants owned the building in which the incident occurred, and had used ordinary glass for the bathtub enclosure despite the common practice of using shatterproof glass in such cases. Plaintiff sued for his personal injuries.</w:t>
      </w:r>
      <w:r w:rsidR="0077181E" w:rsidRPr="008B1776">
        <w:rPr>
          <w:rFonts w:cs="Times New Roman"/>
        </w:rPr>
        <w:br/>
      </w:r>
      <w:r w:rsidR="0077181E" w:rsidRPr="008B1776">
        <w:rPr>
          <w:rFonts w:cs="Times New Roman"/>
          <w:b/>
        </w:rPr>
        <w:t xml:space="preserve">HOLDING: </w:t>
      </w:r>
      <w:r w:rsidR="0077181E" w:rsidRPr="008B1776">
        <w:rPr>
          <w:rFonts w:cs="Times New Roman"/>
        </w:rPr>
        <w:t>Jury established a duty based on a common</w:t>
      </w:r>
      <w:r w:rsidR="005243E9" w:rsidRPr="008B1776">
        <w:rPr>
          <w:rFonts w:cs="Times New Roman"/>
        </w:rPr>
        <w:t xml:space="preserve"> practice to remove the dangerous glass.  D failure to follow the common practice was evidence of a breach. </w:t>
      </w:r>
      <w:r w:rsidR="0077181E" w:rsidRPr="008B1776">
        <w:rPr>
          <w:rFonts w:cs="Times New Roman"/>
        </w:rPr>
        <w:t xml:space="preserve"> </w:t>
      </w:r>
    </w:p>
    <w:p w14:paraId="00827555" w14:textId="441FB6C8" w:rsidR="00822331" w:rsidRPr="008B1776" w:rsidRDefault="002A2585" w:rsidP="00A544A6">
      <w:pPr>
        <w:pStyle w:val="ListParagraph"/>
        <w:numPr>
          <w:ilvl w:val="3"/>
          <w:numId w:val="30"/>
        </w:numPr>
        <w:rPr>
          <w:rFonts w:cs="Times New Roman"/>
          <w:i/>
        </w:rPr>
      </w:pPr>
      <w:r w:rsidRPr="008B1776">
        <w:rPr>
          <w:rFonts w:cs="Times New Roman"/>
        </w:rPr>
        <w:t>Common practice does not necessitate a RPP standard, and the jury could hold parties to a higher or lower standard than the common practice</w:t>
      </w:r>
      <w:r w:rsidR="00363F69" w:rsidRPr="008B1776">
        <w:rPr>
          <w:rFonts w:cs="Times New Roman"/>
        </w:rPr>
        <w:t>.</w:t>
      </w:r>
    </w:p>
    <w:p w14:paraId="2D5F8B91" w14:textId="77777777" w:rsidR="00DB3D75" w:rsidRPr="008B1776" w:rsidRDefault="00DB3D75" w:rsidP="00A544A6">
      <w:pPr>
        <w:pStyle w:val="ListParagraph"/>
        <w:numPr>
          <w:ilvl w:val="2"/>
          <w:numId w:val="30"/>
        </w:numPr>
        <w:rPr>
          <w:rFonts w:cs="Times New Roman"/>
        </w:rPr>
      </w:pPr>
      <w:r w:rsidRPr="008B1776">
        <w:rPr>
          <w:rFonts w:cs="Times New Roman"/>
        </w:rPr>
        <w:t>Children vs. Adult Standard of Care</w:t>
      </w:r>
    </w:p>
    <w:p w14:paraId="457A043B" w14:textId="77777777" w:rsidR="00DB3D75" w:rsidRPr="008B1776" w:rsidRDefault="00DB3D75" w:rsidP="00A544A6">
      <w:pPr>
        <w:pStyle w:val="ListParagraph"/>
        <w:numPr>
          <w:ilvl w:val="3"/>
          <w:numId w:val="30"/>
        </w:numPr>
        <w:rPr>
          <w:rFonts w:cs="Times New Roman"/>
        </w:rPr>
      </w:pPr>
      <w:r w:rsidRPr="008B1776">
        <w:rPr>
          <w:rFonts w:cs="Times New Roman"/>
        </w:rPr>
        <w:t xml:space="preserve">A minor will be compared to a RPP minor </w:t>
      </w:r>
      <w:r w:rsidRPr="008B1776">
        <w:rPr>
          <w:rFonts w:cs="Times New Roman"/>
          <w:b/>
        </w:rPr>
        <w:t xml:space="preserve">IF </w:t>
      </w:r>
      <w:r w:rsidRPr="008B1776">
        <w:rPr>
          <w:rFonts w:cs="Times New Roman"/>
        </w:rPr>
        <w:t>engaged in a minor activity.  If a minor is engaged in an adult activity, the minor is compared to the RPP adult</w:t>
      </w:r>
    </w:p>
    <w:p w14:paraId="75011B01" w14:textId="77777777" w:rsidR="00DB3D75" w:rsidRPr="008B1776" w:rsidRDefault="00DB3D75" w:rsidP="00A544A6">
      <w:pPr>
        <w:pStyle w:val="ListParagraph"/>
        <w:numPr>
          <w:ilvl w:val="4"/>
          <w:numId w:val="30"/>
        </w:numPr>
        <w:rPr>
          <w:rFonts w:cs="Times New Roman"/>
        </w:rPr>
      </w:pPr>
      <w:r w:rsidRPr="008B1776">
        <w:rPr>
          <w:rFonts w:cs="Times New Roman"/>
        </w:rPr>
        <w:t>The difference between minor and adult activities is based on the nature of the activity (such as driving a car or snowmobile) and the magnitude of the injury</w:t>
      </w:r>
    </w:p>
    <w:p w14:paraId="370D1B82" w14:textId="141B7D50" w:rsidR="00DB3D75" w:rsidRPr="008B1776" w:rsidRDefault="00DB3D75" w:rsidP="00A544A6">
      <w:pPr>
        <w:pStyle w:val="ListParagraph"/>
        <w:numPr>
          <w:ilvl w:val="2"/>
          <w:numId w:val="30"/>
        </w:numPr>
        <w:rPr>
          <w:rFonts w:cs="Times New Roman"/>
        </w:rPr>
      </w:pPr>
      <w:r w:rsidRPr="008B1776">
        <w:rPr>
          <w:rFonts w:cs="Times New Roman"/>
        </w:rPr>
        <w:t>Physical Disability</w:t>
      </w:r>
      <w:r w:rsidR="006D2580" w:rsidRPr="008B1776">
        <w:rPr>
          <w:rFonts w:cs="Times New Roman"/>
        </w:rPr>
        <w:t>/Superior Ability</w:t>
      </w:r>
    </w:p>
    <w:p w14:paraId="7DA3309D" w14:textId="77777777" w:rsidR="006D2580" w:rsidRPr="008B1776" w:rsidRDefault="006D2580" w:rsidP="00A544A6">
      <w:pPr>
        <w:pStyle w:val="ListParagraph"/>
        <w:numPr>
          <w:ilvl w:val="3"/>
          <w:numId w:val="30"/>
        </w:numPr>
        <w:rPr>
          <w:rFonts w:cs="Times New Roman"/>
        </w:rPr>
      </w:pPr>
      <w:r w:rsidRPr="008B1776">
        <w:rPr>
          <w:rFonts w:cs="Times New Roman"/>
        </w:rPr>
        <w:t>Disability</w:t>
      </w:r>
    </w:p>
    <w:p w14:paraId="39B38549" w14:textId="788CECF8" w:rsidR="00DB3D75" w:rsidRPr="008B1776" w:rsidRDefault="00944591" w:rsidP="00A544A6">
      <w:pPr>
        <w:pStyle w:val="ListParagraph"/>
        <w:numPr>
          <w:ilvl w:val="4"/>
          <w:numId w:val="30"/>
        </w:numPr>
        <w:rPr>
          <w:rFonts w:cs="Times New Roman"/>
        </w:rPr>
      </w:pPr>
      <w:r w:rsidRPr="008B1776">
        <w:rPr>
          <w:rFonts w:cs="Times New Roman"/>
        </w:rPr>
        <w:t xml:space="preserve">The RPP is adjusted to match the physical disability of the D.  If the D is blind, the RPP is blind as well.  If the D is deaf, the RPP is deaf as well.  </w:t>
      </w:r>
    </w:p>
    <w:p w14:paraId="22145BB2" w14:textId="59040EE6" w:rsidR="005D3D85" w:rsidRPr="008B1776" w:rsidRDefault="005D3D85" w:rsidP="00A544A6">
      <w:pPr>
        <w:pStyle w:val="ListParagraph"/>
        <w:numPr>
          <w:ilvl w:val="5"/>
          <w:numId w:val="30"/>
        </w:numPr>
        <w:rPr>
          <w:rFonts w:cs="Times New Roman"/>
        </w:rPr>
      </w:pPr>
      <w:r w:rsidRPr="008B1776">
        <w:rPr>
          <w:rFonts w:cs="Times New Roman"/>
          <w:i/>
        </w:rPr>
        <w:t xml:space="preserve">Roberts v. State of Louisiana </w:t>
      </w:r>
      <w:r w:rsidRPr="008B1776">
        <w:rPr>
          <w:rFonts w:cs="Times New Roman"/>
        </w:rPr>
        <w:t>– P fell when D, a blind shop attendant, ran into her.  P suffered an injury and claimed that D was negligent by not walking with a walking stick</w:t>
      </w:r>
      <w:r w:rsidR="00D66EBD" w:rsidRPr="008B1776">
        <w:rPr>
          <w:rFonts w:cs="Times New Roman"/>
        </w:rPr>
        <w:br/>
      </w:r>
      <w:r w:rsidR="00D66EBD" w:rsidRPr="008B1776">
        <w:rPr>
          <w:rFonts w:cs="Times New Roman"/>
          <w:b/>
        </w:rPr>
        <w:t xml:space="preserve">HOLDING: </w:t>
      </w:r>
      <w:r w:rsidR="00D66EBD" w:rsidRPr="008B1776">
        <w:rPr>
          <w:rFonts w:cs="Times New Roman"/>
        </w:rPr>
        <w:t xml:space="preserve">Since D was very familiar with the area, it was reasonable to go without the cane.  Moreover, P should have recognized the disability and taking action to avert the injury. </w:t>
      </w:r>
    </w:p>
    <w:p w14:paraId="7EB9FF73" w14:textId="7E01E8DF" w:rsidR="005D3D85" w:rsidRPr="008B1776" w:rsidRDefault="00D66EBD" w:rsidP="00A544A6">
      <w:pPr>
        <w:pStyle w:val="ListParagraph"/>
        <w:numPr>
          <w:ilvl w:val="4"/>
          <w:numId w:val="30"/>
        </w:numPr>
        <w:rPr>
          <w:rFonts w:cs="Times New Roman"/>
        </w:rPr>
      </w:pPr>
      <w:r w:rsidRPr="008B1776">
        <w:rPr>
          <w:rFonts w:cs="Times New Roman"/>
        </w:rPr>
        <w:t>Physically disabled person might need to take reasonable precautions for more dangerous situations (like walking across a street if blind)</w:t>
      </w:r>
    </w:p>
    <w:p w14:paraId="0BBC6D51" w14:textId="4A2CF989" w:rsidR="00D66EBD" w:rsidRPr="008B1776" w:rsidRDefault="00D66EBD" w:rsidP="00A544A6">
      <w:pPr>
        <w:pStyle w:val="ListParagraph"/>
        <w:numPr>
          <w:ilvl w:val="4"/>
          <w:numId w:val="30"/>
        </w:numPr>
        <w:rPr>
          <w:rFonts w:cs="Times New Roman"/>
        </w:rPr>
      </w:pPr>
      <w:r w:rsidRPr="008B1776">
        <w:rPr>
          <w:rFonts w:cs="Times New Roman"/>
        </w:rPr>
        <w:t>Public Policy</w:t>
      </w:r>
    </w:p>
    <w:p w14:paraId="69CF7B3D" w14:textId="77777777" w:rsidR="006D2580" w:rsidRPr="008B1776" w:rsidRDefault="006D2580" w:rsidP="00A544A6">
      <w:pPr>
        <w:pStyle w:val="ListParagraph"/>
        <w:numPr>
          <w:ilvl w:val="5"/>
          <w:numId w:val="30"/>
        </w:numPr>
        <w:rPr>
          <w:rFonts w:cs="Times New Roman"/>
        </w:rPr>
      </w:pPr>
      <w:r w:rsidRPr="008B1776">
        <w:rPr>
          <w:rFonts w:cs="Times New Roman"/>
        </w:rPr>
        <w:t>Physical disabilities are fairly apparent and can easily be accounted for by external actors</w:t>
      </w:r>
    </w:p>
    <w:p w14:paraId="427C4539" w14:textId="77777777" w:rsidR="006D2580" w:rsidRPr="008B1776" w:rsidRDefault="006D2580" w:rsidP="00A544A6">
      <w:pPr>
        <w:pStyle w:val="ListParagraph"/>
        <w:numPr>
          <w:ilvl w:val="3"/>
          <w:numId w:val="30"/>
        </w:numPr>
        <w:rPr>
          <w:rFonts w:cs="Times New Roman"/>
        </w:rPr>
      </w:pPr>
      <w:r w:rsidRPr="008B1776">
        <w:rPr>
          <w:rFonts w:cs="Times New Roman"/>
        </w:rPr>
        <w:t>Superior Ability</w:t>
      </w:r>
    </w:p>
    <w:p w14:paraId="1070912F" w14:textId="77777777" w:rsidR="00D92E45" w:rsidRPr="008B1776" w:rsidRDefault="006D2580" w:rsidP="00A544A6">
      <w:pPr>
        <w:pStyle w:val="ListParagraph"/>
        <w:numPr>
          <w:ilvl w:val="4"/>
          <w:numId w:val="30"/>
        </w:numPr>
        <w:rPr>
          <w:rFonts w:cs="Times New Roman"/>
        </w:rPr>
      </w:pPr>
      <w:r w:rsidRPr="008B1776">
        <w:rPr>
          <w:rFonts w:cs="Times New Roman"/>
        </w:rPr>
        <w:t>R2T suggests that we raise the standard for those with superior abilities</w:t>
      </w:r>
      <w:r w:rsidR="00D92E45" w:rsidRPr="008B1776">
        <w:rPr>
          <w:rFonts w:cs="Times New Roman"/>
        </w:rPr>
        <w:t xml:space="preserve"> (see professional care)</w:t>
      </w:r>
    </w:p>
    <w:p w14:paraId="15662A11" w14:textId="77777777" w:rsidR="00D92E45" w:rsidRPr="008B1776" w:rsidRDefault="00D92E45" w:rsidP="00A544A6">
      <w:pPr>
        <w:pStyle w:val="ListParagraph"/>
        <w:numPr>
          <w:ilvl w:val="4"/>
          <w:numId w:val="30"/>
        </w:numPr>
        <w:rPr>
          <w:rFonts w:cs="Times New Roman"/>
        </w:rPr>
      </w:pPr>
      <w:r w:rsidRPr="008B1776">
        <w:rPr>
          <w:rFonts w:cs="Times New Roman"/>
        </w:rPr>
        <w:t>Public Policy</w:t>
      </w:r>
    </w:p>
    <w:p w14:paraId="56BA7525" w14:textId="77B5424C" w:rsidR="00D66EBD" w:rsidRPr="008B1776" w:rsidRDefault="00D92E45" w:rsidP="00A544A6">
      <w:pPr>
        <w:pStyle w:val="ListParagraph"/>
        <w:numPr>
          <w:ilvl w:val="5"/>
          <w:numId w:val="30"/>
        </w:numPr>
        <w:rPr>
          <w:rFonts w:cs="Times New Roman"/>
        </w:rPr>
      </w:pPr>
      <w:r w:rsidRPr="008B1776">
        <w:rPr>
          <w:rFonts w:cs="Times New Roman"/>
        </w:rPr>
        <w:t>We presume that the person with superior ability bring it to bear on the situation they find themselves in</w:t>
      </w:r>
    </w:p>
    <w:p w14:paraId="4675F1D2" w14:textId="77777777" w:rsidR="00DB3D75" w:rsidRPr="008B1776" w:rsidRDefault="00DB3D75" w:rsidP="00A544A6">
      <w:pPr>
        <w:pStyle w:val="ListParagraph"/>
        <w:numPr>
          <w:ilvl w:val="2"/>
          <w:numId w:val="30"/>
        </w:numPr>
        <w:rPr>
          <w:rFonts w:cs="Times New Roman"/>
        </w:rPr>
      </w:pPr>
      <w:r w:rsidRPr="008B1776">
        <w:rPr>
          <w:rFonts w:cs="Times New Roman"/>
        </w:rPr>
        <w:t>Insanity/Mental Disability</w:t>
      </w:r>
    </w:p>
    <w:p w14:paraId="4699D134" w14:textId="1F6053E8" w:rsidR="00C50EDB" w:rsidRPr="008B1776" w:rsidRDefault="00C50EDB" w:rsidP="00A544A6">
      <w:pPr>
        <w:pStyle w:val="ListParagraph"/>
        <w:numPr>
          <w:ilvl w:val="3"/>
          <w:numId w:val="30"/>
        </w:numPr>
        <w:rPr>
          <w:rFonts w:cs="Times New Roman"/>
        </w:rPr>
      </w:pPr>
      <w:r w:rsidRPr="008B1776">
        <w:rPr>
          <w:rFonts w:cs="Times New Roman"/>
        </w:rPr>
        <w:t xml:space="preserve">There is </w:t>
      </w:r>
      <w:r w:rsidRPr="008B1776">
        <w:rPr>
          <w:rFonts w:cs="Times New Roman"/>
          <w:u w:val="single"/>
        </w:rPr>
        <w:t>NO</w:t>
      </w:r>
      <w:r w:rsidRPr="008B1776">
        <w:rPr>
          <w:rFonts w:cs="Times New Roman"/>
        </w:rPr>
        <w:t xml:space="preserve"> adjustment to the RPP if a person is insane</w:t>
      </w:r>
      <w:r w:rsidR="006B4450" w:rsidRPr="008B1776">
        <w:rPr>
          <w:rFonts w:cs="Times New Roman"/>
        </w:rPr>
        <w:t xml:space="preserve"> or mentally disabled</w:t>
      </w:r>
    </w:p>
    <w:p w14:paraId="039FBCED" w14:textId="486A345B" w:rsidR="005227C9" w:rsidRPr="008B1776" w:rsidRDefault="005227C9" w:rsidP="00A544A6">
      <w:pPr>
        <w:pStyle w:val="ListParagraph"/>
        <w:numPr>
          <w:ilvl w:val="4"/>
          <w:numId w:val="30"/>
        </w:numPr>
        <w:rPr>
          <w:rFonts w:cs="Times New Roman"/>
          <w:u w:val="single"/>
        </w:rPr>
      </w:pPr>
      <w:r w:rsidRPr="008B1776">
        <w:rPr>
          <w:rFonts w:cs="Times New Roman"/>
          <w:u w:val="single"/>
        </w:rPr>
        <w:t>Exception</w:t>
      </w:r>
      <w:r w:rsidRPr="008B1776">
        <w:rPr>
          <w:rFonts w:cs="Times New Roman"/>
        </w:rPr>
        <w:t xml:space="preserve">: if the insanity is </w:t>
      </w:r>
      <w:r w:rsidRPr="008B1776">
        <w:rPr>
          <w:rFonts w:cs="Times New Roman"/>
          <w:b/>
        </w:rPr>
        <w:t xml:space="preserve">sudden </w:t>
      </w:r>
      <w:r w:rsidRPr="008B1776">
        <w:rPr>
          <w:rFonts w:cs="Times New Roman"/>
          <w:b/>
          <w:u w:val="single"/>
        </w:rPr>
        <w:t>AND</w:t>
      </w:r>
      <w:r w:rsidRPr="008B1776">
        <w:rPr>
          <w:rFonts w:cs="Times New Roman"/>
          <w:b/>
        </w:rPr>
        <w:t xml:space="preserve"> unexpected </w:t>
      </w:r>
    </w:p>
    <w:p w14:paraId="50A8480C" w14:textId="07895089" w:rsidR="00822331" w:rsidRPr="008B1776" w:rsidRDefault="00DB3D75" w:rsidP="00A544A6">
      <w:pPr>
        <w:pStyle w:val="ListParagraph"/>
        <w:numPr>
          <w:ilvl w:val="3"/>
          <w:numId w:val="30"/>
        </w:numPr>
        <w:rPr>
          <w:rFonts w:cs="Times New Roman"/>
        </w:rPr>
      </w:pPr>
      <w:r w:rsidRPr="008B1776">
        <w:rPr>
          <w:rFonts w:cs="Times New Roman"/>
        </w:rPr>
        <w:t>Public Policy</w:t>
      </w:r>
    </w:p>
    <w:p w14:paraId="4D7FA054" w14:textId="32AF40DB" w:rsidR="006B4450" w:rsidRPr="008B1776" w:rsidRDefault="006B4450" w:rsidP="00A544A6">
      <w:pPr>
        <w:pStyle w:val="ListParagraph"/>
        <w:numPr>
          <w:ilvl w:val="4"/>
          <w:numId w:val="30"/>
        </w:numPr>
        <w:rPr>
          <w:rFonts w:cs="Times New Roman"/>
        </w:rPr>
      </w:pPr>
      <w:r w:rsidRPr="008B1776">
        <w:rPr>
          <w:rFonts w:cs="Times New Roman"/>
        </w:rPr>
        <w:t>When one of two innocent person must suffer a loss, it should be borne by the one who caused it</w:t>
      </w:r>
    </w:p>
    <w:p w14:paraId="32D6A3D5" w14:textId="202D563A" w:rsidR="006B4450" w:rsidRPr="008B1776" w:rsidRDefault="006B4450" w:rsidP="00A544A6">
      <w:pPr>
        <w:pStyle w:val="ListParagraph"/>
        <w:numPr>
          <w:ilvl w:val="4"/>
          <w:numId w:val="30"/>
        </w:numPr>
        <w:rPr>
          <w:rFonts w:cs="Times New Roman"/>
        </w:rPr>
      </w:pPr>
      <w:r w:rsidRPr="008B1776">
        <w:rPr>
          <w:rFonts w:cs="Times New Roman"/>
        </w:rPr>
        <w:t>Holding insane/menta</w:t>
      </w:r>
      <w:r w:rsidR="009E208C" w:rsidRPr="008B1776">
        <w:rPr>
          <w:rFonts w:cs="Times New Roman"/>
        </w:rPr>
        <w:t xml:space="preserve">lly disabled people accountable makes those interested in the insane’s estate more likely to restrain and control the insane.  </w:t>
      </w:r>
    </w:p>
    <w:p w14:paraId="0651ACBD" w14:textId="065C94F2" w:rsidR="009E208C" w:rsidRPr="008B1776" w:rsidRDefault="009E208C" w:rsidP="00A544A6">
      <w:pPr>
        <w:pStyle w:val="ListParagraph"/>
        <w:numPr>
          <w:ilvl w:val="4"/>
          <w:numId w:val="30"/>
        </w:numPr>
        <w:rPr>
          <w:rFonts w:cs="Times New Roman"/>
        </w:rPr>
      </w:pPr>
      <w:r w:rsidRPr="008B1776">
        <w:rPr>
          <w:rFonts w:cs="Times New Roman"/>
        </w:rPr>
        <w:lastRenderedPageBreak/>
        <w:t>Hard for a jury to know when a person is really crazy (what about even momentary insanity?)</w:t>
      </w:r>
    </w:p>
    <w:p w14:paraId="576FD93F" w14:textId="729512A3" w:rsidR="00BB57C0" w:rsidRPr="008B1776" w:rsidRDefault="00F34145" w:rsidP="00A544A6">
      <w:pPr>
        <w:pStyle w:val="ListParagraph"/>
        <w:numPr>
          <w:ilvl w:val="2"/>
          <w:numId w:val="30"/>
        </w:numPr>
        <w:rPr>
          <w:rFonts w:cs="Times New Roman"/>
          <w:i/>
        </w:rPr>
      </w:pPr>
      <w:r w:rsidRPr="008B1776">
        <w:rPr>
          <w:rFonts w:cs="Times New Roman"/>
          <w:i/>
        </w:rPr>
        <w:t>Public Policy for Objective Standard</w:t>
      </w:r>
    </w:p>
    <w:p w14:paraId="2D4EE502" w14:textId="10895A6F" w:rsidR="00E03283" w:rsidRPr="008B1776" w:rsidRDefault="00F34145" w:rsidP="00A544A6">
      <w:pPr>
        <w:pStyle w:val="ListParagraph"/>
        <w:numPr>
          <w:ilvl w:val="3"/>
          <w:numId w:val="30"/>
        </w:numPr>
        <w:rPr>
          <w:rFonts w:cs="Times New Roman"/>
          <w:i/>
        </w:rPr>
      </w:pPr>
      <w:r w:rsidRPr="008B1776">
        <w:rPr>
          <w:rFonts w:cs="Times New Roman"/>
        </w:rPr>
        <w:t>Employing a subjective standard would make the administration of justice unpredictable</w:t>
      </w:r>
      <w:r w:rsidR="00E03283" w:rsidRPr="008B1776">
        <w:rPr>
          <w:rFonts w:cs="Times New Roman"/>
        </w:rPr>
        <w:t xml:space="preserve"> and would cause people to have to be watchful of everybody</w:t>
      </w:r>
    </w:p>
    <w:p w14:paraId="6A995341" w14:textId="005F0D6C" w:rsidR="00F34145" w:rsidRPr="008B1776" w:rsidRDefault="00E03283" w:rsidP="00A544A6">
      <w:pPr>
        <w:pStyle w:val="ListParagraph"/>
        <w:numPr>
          <w:ilvl w:val="3"/>
          <w:numId w:val="30"/>
        </w:numPr>
        <w:rPr>
          <w:rFonts w:cs="Times New Roman"/>
          <w:i/>
        </w:rPr>
      </w:pPr>
      <w:r w:rsidRPr="008B1776">
        <w:rPr>
          <w:rFonts w:cs="Times New Roman"/>
        </w:rPr>
        <w:t>The goal of negligence law is to promote objectively reasonable behavior so that we can modify our behavior in an expected manner and keep the flow of society running smoothly</w:t>
      </w:r>
    </w:p>
    <w:p w14:paraId="673553B0" w14:textId="77777777" w:rsidR="00752300" w:rsidRPr="008B1776" w:rsidRDefault="00BD4BAD" w:rsidP="00A544A6">
      <w:pPr>
        <w:pStyle w:val="Heading4"/>
        <w:numPr>
          <w:ilvl w:val="1"/>
          <w:numId w:val="30"/>
        </w:numPr>
        <w:rPr>
          <w:rFonts w:ascii="Times New Roman" w:hAnsi="Times New Roman" w:cs="Times New Roman"/>
          <w:color w:val="auto"/>
        </w:rPr>
      </w:pPr>
      <w:bookmarkStart w:id="108" w:name="_Toc344654102"/>
      <w:r w:rsidRPr="008B1776">
        <w:rPr>
          <w:rFonts w:ascii="Times New Roman" w:hAnsi="Times New Roman" w:cs="Times New Roman"/>
          <w:color w:val="auto"/>
        </w:rPr>
        <w:t>Learned Hand’s Duty Formula</w:t>
      </w:r>
      <w:bookmarkEnd w:id="108"/>
      <w:r w:rsidRPr="008B1776">
        <w:rPr>
          <w:rFonts w:ascii="Times New Roman" w:hAnsi="Times New Roman" w:cs="Times New Roman"/>
          <w:color w:val="auto"/>
        </w:rPr>
        <w:t xml:space="preserve"> </w:t>
      </w:r>
    </w:p>
    <w:p w14:paraId="5A233BF7" w14:textId="77777777" w:rsidR="00752300" w:rsidRPr="008B1776" w:rsidRDefault="00BD4BAD" w:rsidP="00A544A6">
      <w:pPr>
        <w:pStyle w:val="ListParagraph"/>
        <w:numPr>
          <w:ilvl w:val="2"/>
          <w:numId w:val="30"/>
        </w:numPr>
        <w:rPr>
          <w:rFonts w:cs="Times New Roman"/>
        </w:rPr>
      </w:pPr>
      <w:r w:rsidRPr="008B1776">
        <w:rPr>
          <w:rFonts w:cs="Times New Roman"/>
        </w:rPr>
        <w:t xml:space="preserve">If </w:t>
      </w:r>
      <w:r w:rsidRPr="008B1776">
        <w:rPr>
          <w:rFonts w:cs="Times New Roman"/>
          <w:b/>
        </w:rPr>
        <w:t>P x M &gt; B</w:t>
      </w:r>
      <w:r w:rsidRPr="008B1776">
        <w:rPr>
          <w:rFonts w:cs="Times New Roman"/>
        </w:rPr>
        <w:t xml:space="preserve">, then </w:t>
      </w:r>
      <w:r w:rsidR="00752300" w:rsidRPr="008B1776">
        <w:rPr>
          <w:rFonts w:cs="Times New Roman"/>
        </w:rPr>
        <w:t xml:space="preserve">a </w:t>
      </w:r>
      <w:r w:rsidR="00752300" w:rsidRPr="008B1776">
        <w:rPr>
          <w:rFonts w:cs="Times New Roman"/>
          <w:b/>
        </w:rPr>
        <w:t>duty</w:t>
      </w:r>
      <w:r w:rsidR="00752300" w:rsidRPr="008B1776">
        <w:rPr>
          <w:rFonts w:cs="Times New Roman"/>
        </w:rPr>
        <w:t xml:space="preserve"> exists</w:t>
      </w:r>
      <w:r w:rsidR="0047627F" w:rsidRPr="008B1776">
        <w:rPr>
          <w:rFonts w:cs="Times New Roman"/>
        </w:rPr>
        <w:t xml:space="preserve">  </w:t>
      </w:r>
    </w:p>
    <w:p w14:paraId="146F1328" w14:textId="77777777" w:rsidR="003C459C" w:rsidRPr="008B1776" w:rsidRDefault="0047627F" w:rsidP="00A544A6">
      <w:pPr>
        <w:pStyle w:val="ListParagraph"/>
        <w:numPr>
          <w:ilvl w:val="2"/>
          <w:numId w:val="30"/>
        </w:numPr>
        <w:rPr>
          <w:rFonts w:cs="Times New Roman"/>
        </w:rPr>
      </w:pPr>
      <w:r w:rsidRPr="008B1776">
        <w:rPr>
          <w:rFonts w:cs="Times New Roman"/>
        </w:rPr>
        <w:t xml:space="preserve">If </w:t>
      </w:r>
      <w:r w:rsidRPr="008B1776">
        <w:rPr>
          <w:rFonts w:cs="Times New Roman"/>
          <w:b/>
        </w:rPr>
        <w:t>P x M &lt; B</w:t>
      </w:r>
      <w:r w:rsidRPr="008B1776">
        <w:rPr>
          <w:rFonts w:cs="Times New Roman"/>
        </w:rPr>
        <w:t xml:space="preserve">, then </w:t>
      </w:r>
      <w:r w:rsidRPr="008B1776">
        <w:rPr>
          <w:rFonts w:cs="Times New Roman"/>
          <w:b/>
        </w:rPr>
        <w:t>no duty</w:t>
      </w:r>
      <w:r w:rsidRPr="008B1776">
        <w:rPr>
          <w:rFonts w:cs="Times New Roman"/>
        </w:rPr>
        <w:t xml:space="preserve"> exists.</w:t>
      </w:r>
    </w:p>
    <w:p w14:paraId="70BD10AE" w14:textId="77777777" w:rsidR="003C459C" w:rsidRPr="008B1776" w:rsidRDefault="003C459C" w:rsidP="00A544A6">
      <w:pPr>
        <w:pStyle w:val="ListParagraph"/>
        <w:numPr>
          <w:ilvl w:val="3"/>
          <w:numId w:val="30"/>
        </w:numPr>
        <w:rPr>
          <w:rFonts w:cs="Times New Roman"/>
        </w:rPr>
      </w:pPr>
      <w:r w:rsidRPr="008B1776">
        <w:rPr>
          <w:rFonts w:cs="Times New Roman"/>
          <w:b/>
        </w:rPr>
        <w:t>P</w:t>
      </w:r>
      <w:r w:rsidRPr="008B1776">
        <w:rPr>
          <w:rFonts w:cs="Times New Roman"/>
        </w:rPr>
        <w:t xml:space="preserve"> = probability of harm occurring</w:t>
      </w:r>
    </w:p>
    <w:p w14:paraId="2035D926" w14:textId="77777777" w:rsidR="003C459C" w:rsidRPr="008B1776" w:rsidRDefault="003C459C" w:rsidP="00A544A6">
      <w:pPr>
        <w:pStyle w:val="ListParagraph"/>
        <w:numPr>
          <w:ilvl w:val="3"/>
          <w:numId w:val="30"/>
        </w:numPr>
        <w:rPr>
          <w:rFonts w:cs="Times New Roman"/>
        </w:rPr>
      </w:pPr>
      <w:r w:rsidRPr="008B1776">
        <w:rPr>
          <w:rFonts w:cs="Times New Roman"/>
          <w:b/>
        </w:rPr>
        <w:t>M</w:t>
      </w:r>
      <w:r w:rsidRPr="008B1776">
        <w:rPr>
          <w:rFonts w:cs="Times New Roman"/>
        </w:rPr>
        <w:t xml:space="preserve"> = magnitude of harm</w:t>
      </w:r>
    </w:p>
    <w:p w14:paraId="325A16C9" w14:textId="2B117AF9" w:rsidR="00752300" w:rsidRPr="008B1776" w:rsidRDefault="003C459C" w:rsidP="00A544A6">
      <w:pPr>
        <w:pStyle w:val="ListParagraph"/>
        <w:numPr>
          <w:ilvl w:val="3"/>
          <w:numId w:val="30"/>
        </w:numPr>
        <w:rPr>
          <w:rFonts w:cs="Times New Roman"/>
        </w:rPr>
      </w:pPr>
      <w:r w:rsidRPr="008B1776">
        <w:rPr>
          <w:rFonts w:cs="Times New Roman"/>
          <w:b/>
        </w:rPr>
        <w:t>B</w:t>
      </w:r>
      <w:r w:rsidRPr="008B1776">
        <w:rPr>
          <w:rFonts w:cs="Times New Roman"/>
        </w:rPr>
        <w:t xml:space="preserve"> = burden of preventing</w:t>
      </w:r>
      <w:r w:rsidR="0047627F" w:rsidRPr="008B1776">
        <w:rPr>
          <w:rFonts w:cs="Times New Roman"/>
        </w:rPr>
        <w:t xml:space="preserve">  </w:t>
      </w:r>
    </w:p>
    <w:p w14:paraId="6768A021" w14:textId="1A2AC4C1" w:rsidR="007F261D" w:rsidRPr="008B1776" w:rsidRDefault="008247A9" w:rsidP="00A544A6">
      <w:pPr>
        <w:pStyle w:val="ListParagraph"/>
        <w:numPr>
          <w:ilvl w:val="3"/>
          <w:numId w:val="30"/>
        </w:numPr>
        <w:rPr>
          <w:rFonts w:cs="Times New Roman"/>
        </w:rPr>
      </w:pPr>
      <w:r w:rsidRPr="008B1776">
        <w:rPr>
          <w:rFonts w:cs="Times New Roman"/>
        </w:rPr>
        <w:t>P, M, and B d</w:t>
      </w:r>
      <w:r w:rsidR="007F261D" w:rsidRPr="008B1776">
        <w:rPr>
          <w:rFonts w:cs="Times New Roman"/>
        </w:rPr>
        <w:t>epends on the facts and circumstances of the case</w:t>
      </w:r>
    </w:p>
    <w:p w14:paraId="2D4C2855" w14:textId="4015168F" w:rsidR="00D625A0" w:rsidRPr="008B1776" w:rsidRDefault="0047627F" w:rsidP="00A544A6">
      <w:pPr>
        <w:pStyle w:val="ListParagraph"/>
        <w:numPr>
          <w:ilvl w:val="3"/>
          <w:numId w:val="30"/>
        </w:numPr>
        <w:rPr>
          <w:rFonts w:cs="Times New Roman"/>
        </w:rPr>
      </w:pPr>
      <w:r w:rsidRPr="008B1776">
        <w:rPr>
          <w:rFonts w:cs="Times New Roman"/>
        </w:rPr>
        <w:t xml:space="preserve">Courts acknowledge that it is hard to </w:t>
      </w:r>
      <w:r w:rsidR="003F2F72" w:rsidRPr="008B1776">
        <w:rPr>
          <w:rFonts w:cs="Times New Roman"/>
        </w:rPr>
        <w:t xml:space="preserve">quantify the qualitative elements inherent in </w:t>
      </w:r>
      <w:r w:rsidR="003C459C" w:rsidRPr="008B1776">
        <w:rPr>
          <w:rFonts w:cs="Times New Roman"/>
        </w:rPr>
        <w:t>P, M, and B</w:t>
      </w:r>
    </w:p>
    <w:p w14:paraId="040F36F5" w14:textId="30A00370" w:rsidR="00D625A0" w:rsidRPr="008B1776" w:rsidRDefault="00D625A0" w:rsidP="00A544A6">
      <w:pPr>
        <w:pStyle w:val="ListParagraph"/>
        <w:numPr>
          <w:ilvl w:val="4"/>
          <w:numId w:val="30"/>
        </w:numPr>
        <w:rPr>
          <w:rFonts w:cs="Times New Roman"/>
        </w:rPr>
      </w:pPr>
      <w:r w:rsidRPr="008B1776">
        <w:rPr>
          <w:rFonts w:cs="Times New Roman"/>
        </w:rPr>
        <w:t xml:space="preserve">Modern interpretation requires that the jury evaluate the foreseeability of P and M (R3T Section </w:t>
      </w:r>
      <w:r w:rsidR="000872FD" w:rsidRPr="008B1776">
        <w:rPr>
          <w:rFonts w:cs="Times New Roman"/>
        </w:rPr>
        <w:t>3)</w:t>
      </w:r>
    </w:p>
    <w:p w14:paraId="6030042F" w14:textId="2FE0DAA8" w:rsidR="002C465F" w:rsidRPr="008B1776" w:rsidRDefault="003C459C" w:rsidP="00A544A6">
      <w:pPr>
        <w:pStyle w:val="ListParagraph"/>
        <w:numPr>
          <w:ilvl w:val="2"/>
          <w:numId w:val="30"/>
        </w:numPr>
        <w:rPr>
          <w:rFonts w:cs="Times New Roman"/>
        </w:rPr>
      </w:pPr>
      <w:r w:rsidRPr="008B1776">
        <w:rPr>
          <w:rFonts w:cs="Times New Roman"/>
        </w:rPr>
        <w:t>It is assumed that a RPP would take all of the reasonable precautions necessary to prevent an accident when a duty was created (P x M &gt; B</w:t>
      </w:r>
      <w:r w:rsidR="00A5248B" w:rsidRPr="008B1776">
        <w:rPr>
          <w:rFonts w:cs="Times New Roman"/>
        </w:rPr>
        <w:t>)</w:t>
      </w:r>
    </w:p>
    <w:p w14:paraId="5C7D3947" w14:textId="4AA40729" w:rsidR="00000DDC" w:rsidRPr="008B1776" w:rsidRDefault="00000DDC" w:rsidP="00A544A6">
      <w:pPr>
        <w:pStyle w:val="ListParagraph"/>
        <w:numPr>
          <w:ilvl w:val="2"/>
          <w:numId w:val="30"/>
        </w:numPr>
        <w:rPr>
          <w:rFonts w:cs="Times New Roman"/>
        </w:rPr>
      </w:pPr>
      <w:r w:rsidRPr="008B1776">
        <w:rPr>
          <w:rFonts w:cs="Times New Roman"/>
        </w:rPr>
        <w:t>FACTORS</w:t>
      </w:r>
    </w:p>
    <w:p w14:paraId="4B0B37F4" w14:textId="23FBC64F" w:rsidR="00000DDC" w:rsidRPr="008B1776" w:rsidRDefault="00B33060" w:rsidP="00A544A6">
      <w:pPr>
        <w:pStyle w:val="ListParagraph"/>
        <w:numPr>
          <w:ilvl w:val="3"/>
          <w:numId w:val="30"/>
        </w:numPr>
        <w:rPr>
          <w:rFonts w:cs="Times New Roman"/>
        </w:rPr>
      </w:pPr>
      <w:r w:rsidRPr="008B1776">
        <w:rPr>
          <w:rFonts w:cs="Times New Roman"/>
        </w:rPr>
        <w:t>Utility of Actor’s Conduct</w:t>
      </w:r>
      <w:r w:rsidR="00D02209" w:rsidRPr="008B1776">
        <w:rPr>
          <w:rFonts w:cs="Times New Roman"/>
        </w:rPr>
        <w:t xml:space="preserve"> (R2T Section 292)</w:t>
      </w:r>
    </w:p>
    <w:p w14:paraId="02B884B9" w14:textId="0B00424A" w:rsidR="00B33060" w:rsidRPr="008B1776" w:rsidRDefault="00D02209" w:rsidP="00A544A6">
      <w:pPr>
        <w:pStyle w:val="ListParagraph"/>
        <w:numPr>
          <w:ilvl w:val="4"/>
          <w:numId w:val="30"/>
        </w:numPr>
        <w:rPr>
          <w:rFonts w:cs="Times New Roman"/>
        </w:rPr>
      </w:pPr>
      <w:r w:rsidRPr="008B1776">
        <w:rPr>
          <w:rFonts w:cs="Times New Roman"/>
        </w:rPr>
        <w:t xml:space="preserve">The </w:t>
      </w:r>
      <w:r w:rsidRPr="008B1776">
        <w:rPr>
          <w:rFonts w:cs="Times New Roman"/>
          <w:b/>
        </w:rPr>
        <w:t xml:space="preserve">social value </w:t>
      </w:r>
      <w:r w:rsidRPr="008B1776">
        <w:rPr>
          <w:rFonts w:cs="Times New Roman"/>
        </w:rPr>
        <w:t>which the law attaches to the interest which is being advanced or protected by the conduct</w:t>
      </w:r>
    </w:p>
    <w:p w14:paraId="0CF38BBC" w14:textId="664AB330" w:rsidR="00D02209" w:rsidRPr="008B1776" w:rsidRDefault="00D02209" w:rsidP="00A544A6">
      <w:pPr>
        <w:pStyle w:val="ListParagraph"/>
        <w:numPr>
          <w:ilvl w:val="4"/>
          <w:numId w:val="30"/>
        </w:numPr>
        <w:rPr>
          <w:rFonts w:cs="Times New Roman"/>
        </w:rPr>
      </w:pPr>
      <w:r w:rsidRPr="008B1776">
        <w:rPr>
          <w:rFonts w:cs="Times New Roman"/>
        </w:rPr>
        <w:t xml:space="preserve">The </w:t>
      </w:r>
      <w:r w:rsidRPr="008B1776">
        <w:rPr>
          <w:rFonts w:cs="Times New Roman"/>
          <w:b/>
        </w:rPr>
        <w:t xml:space="preserve">chance </w:t>
      </w:r>
      <w:r w:rsidRPr="008B1776">
        <w:rPr>
          <w:rFonts w:cs="Times New Roman"/>
        </w:rPr>
        <w:t xml:space="preserve">that this interest will be advanced or </w:t>
      </w:r>
      <w:r w:rsidRPr="008B1776">
        <w:rPr>
          <w:rFonts w:cs="Times New Roman"/>
          <w:b/>
        </w:rPr>
        <w:t>protected by the particular conduct</w:t>
      </w:r>
    </w:p>
    <w:p w14:paraId="22B71FC6" w14:textId="2FD5D51B" w:rsidR="00D02209" w:rsidRPr="008B1776" w:rsidRDefault="00D02209" w:rsidP="00A544A6">
      <w:pPr>
        <w:pStyle w:val="ListParagraph"/>
        <w:numPr>
          <w:ilvl w:val="4"/>
          <w:numId w:val="30"/>
        </w:numPr>
        <w:rPr>
          <w:rFonts w:cs="Times New Roman"/>
        </w:rPr>
      </w:pPr>
      <w:r w:rsidRPr="008B1776">
        <w:rPr>
          <w:rFonts w:cs="Times New Roman"/>
        </w:rPr>
        <w:t xml:space="preserve">The </w:t>
      </w:r>
      <w:r w:rsidR="005603E3" w:rsidRPr="008B1776">
        <w:rPr>
          <w:rFonts w:cs="Times New Roman"/>
          <w:b/>
        </w:rPr>
        <w:t xml:space="preserve">chance </w:t>
      </w:r>
      <w:r w:rsidR="005603E3" w:rsidRPr="008B1776">
        <w:rPr>
          <w:rFonts w:cs="Times New Roman"/>
        </w:rPr>
        <w:t xml:space="preserve">that this interest can be adequately advanced or protected by </w:t>
      </w:r>
      <w:r w:rsidR="005603E3" w:rsidRPr="008B1776">
        <w:rPr>
          <w:rFonts w:cs="Times New Roman"/>
          <w:b/>
        </w:rPr>
        <w:t>another and less dangerous course of conduct</w:t>
      </w:r>
    </w:p>
    <w:p w14:paraId="0AD4483D" w14:textId="5C4E0AF3" w:rsidR="00B33060" w:rsidRPr="008B1776" w:rsidRDefault="00B33060" w:rsidP="00A544A6">
      <w:pPr>
        <w:pStyle w:val="ListParagraph"/>
        <w:numPr>
          <w:ilvl w:val="3"/>
          <w:numId w:val="30"/>
        </w:numPr>
        <w:rPr>
          <w:rFonts w:cs="Times New Roman"/>
        </w:rPr>
      </w:pPr>
      <w:r w:rsidRPr="008B1776">
        <w:rPr>
          <w:rFonts w:cs="Times New Roman"/>
        </w:rPr>
        <w:t>Magnitude of Risk</w:t>
      </w:r>
      <w:r w:rsidR="00C83E59" w:rsidRPr="008B1776">
        <w:rPr>
          <w:rFonts w:cs="Times New Roman"/>
        </w:rPr>
        <w:t xml:space="preserve"> (R2T Section 293)</w:t>
      </w:r>
    </w:p>
    <w:p w14:paraId="0CE407F5" w14:textId="35C2B993" w:rsidR="00B33060" w:rsidRPr="008B1776" w:rsidRDefault="00B44B68" w:rsidP="00A544A6">
      <w:pPr>
        <w:pStyle w:val="ListParagraph"/>
        <w:numPr>
          <w:ilvl w:val="4"/>
          <w:numId w:val="30"/>
        </w:numPr>
        <w:rPr>
          <w:rFonts w:cs="Times New Roman"/>
        </w:rPr>
      </w:pPr>
      <w:r w:rsidRPr="008B1776">
        <w:rPr>
          <w:rFonts w:cs="Times New Roman"/>
        </w:rPr>
        <w:t xml:space="preserve">The </w:t>
      </w:r>
      <w:r w:rsidRPr="008B1776">
        <w:rPr>
          <w:rFonts w:cs="Times New Roman"/>
          <w:b/>
        </w:rPr>
        <w:t xml:space="preserve">social value </w:t>
      </w:r>
      <w:r w:rsidRPr="008B1776">
        <w:rPr>
          <w:rFonts w:cs="Times New Roman"/>
        </w:rPr>
        <w:t>of the interests that are put in peril</w:t>
      </w:r>
    </w:p>
    <w:p w14:paraId="70ACF1BC" w14:textId="7501B070" w:rsidR="00B44B68" w:rsidRPr="008B1776" w:rsidRDefault="00B44B68" w:rsidP="00A544A6">
      <w:pPr>
        <w:pStyle w:val="ListParagraph"/>
        <w:numPr>
          <w:ilvl w:val="4"/>
          <w:numId w:val="30"/>
        </w:numPr>
        <w:rPr>
          <w:rFonts w:cs="Times New Roman"/>
        </w:rPr>
      </w:pPr>
      <w:r w:rsidRPr="008B1776">
        <w:rPr>
          <w:rFonts w:cs="Times New Roman"/>
        </w:rPr>
        <w:t xml:space="preserve">The </w:t>
      </w:r>
      <w:r w:rsidRPr="008B1776">
        <w:rPr>
          <w:rFonts w:cs="Times New Roman"/>
          <w:b/>
        </w:rPr>
        <w:t xml:space="preserve">chance </w:t>
      </w:r>
      <w:r w:rsidRPr="008B1776">
        <w:rPr>
          <w:rFonts w:cs="Times New Roman"/>
        </w:rPr>
        <w:t xml:space="preserve">that the actor’s conduct will cause an invasion of the protected </w:t>
      </w:r>
      <w:r w:rsidR="00C83E59" w:rsidRPr="008B1776">
        <w:rPr>
          <w:rFonts w:cs="Times New Roman"/>
        </w:rPr>
        <w:t>class</w:t>
      </w:r>
    </w:p>
    <w:p w14:paraId="2ACC32C3" w14:textId="58E5D9C9" w:rsidR="00C83E59" w:rsidRPr="008B1776" w:rsidRDefault="00C83E59" w:rsidP="00A544A6">
      <w:pPr>
        <w:pStyle w:val="ListParagraph"/>
        <w:numPr>
          <w:ilvl w:val="4"/>
          <w:numId w:val="30"/>
        </w:numPr>
        <w:rPr>
          <w:rFonts w:cs="Times New Roman"/>
        </w:rPr>
      </w:pPr>
      <w:r w:rsidRPr="008B1776">
        <w:rPr>
          <w:rFonts w:cs="Times New Roman"/>
        </w:rPr>
        <w:t xml:space="preserve">The </w:t>
      </w:r>
      <w:r w:rsidRPr="008B1776">
        <w:rPr>
          <w:rFonts w:cs="Times New Roman"/>
          <w:b/>
        </w:rPr>
        <w:t xml:space="preserve">harm </w:t>
      </w:r>
      <w:r w:rsidRPr="008B1776">
        <w:rPr>
          <w:rFonts w:cs="Times New Roman"/>
        </w:rPr>
        <w:t>likely to be caused to the interests imperiled</w:t>
      </w:r>
    </w:p>
    <w:p w14:paraId="04E0D102" w14:textId="20F713C0" w:rsidR="00C83E59" w:rsidRPr="008B1776" w:rsidRDefault="00C83E59" w:rsidP="00A544A6">
      <w:pPr>
        <w:pStyle w:val="ListParagraph"/>
        <w:numPr>
          <w:ilvl w:val="4"/>
          <w:numId w:val="30"/>
        </w:numPr>
        <w:rPr>
          <w:rFonts w:cs="Times New Roman"/>
        </w:rPr>
      </w:pPr>
      <w:r w:rsidRPr="008B1776">
        <w:rPr>
          <w:rFonts w:cs="Times New Roman"/>
        </w:rPr>
        <w:t xml:space="preserve">The </w:t>
      </w:r>
      <w:r w:rsidR="0002163E" w:rsidRPr="008B1776">
        <w:rPr>
          <w:rFonts w:cs="Times New Roman"/>
          <w:b/>
        </w:rPr>
        <w:t xml:space="preserve">number </w:t>
      </w:r>
      <w:r w:rsidR="0002163E" w:rsidRPr="008B1776">
        <w:rPr>
          <w:rFonts w:cs="Times New Roman"/>
        </w:rPr>
        <w:t>of persons whose interest is likely to be invaded</w:t>
      </w:r>
    </w:p>
    <w:p w14:paraId="204A43BC" w14:textId="286A0969" w:rsidR="00A5248B" w:rsidRPr="008B1776" w:rsidRDefault="00A5248B" w:rsidP="00A544A6">
      <w:pPr>
        <w:pStyle w:val="ListParagraph"/>
        <w:numPr>
          <w:ilvl w:val="2"/>
          <w:numId w:val="30"/>
        </w:numPr>
        <w:rPr>
          <w:rFonts w:cs="Times New Roman"/>
        </w:rPr>
      </w:pPr>
      <w:r w:rsidRPr="008B1776">
        <w:rPr>
          <w:rFonts w:cs="Times New Roman"/>
        </w:rPr>
        <w:t>“The Business of Life” Exception</w:t>
      </w:r>
    </w:p>
    <w:p w14:paraId="06F7BE4A" w14:textId="1CA7441C" w:rsidR="00A5248B" w:rsidRPr="008B1776" w:rsidRDefault="00A5248B" w:rsidP="00A544A6">
      <w:pPr>
        <w:pStyle w:val="ListParagraph"/>
        <w:numPr>
          <w:ilvl w:val="3"/>
          <w:numId w:val="30"/>
        </w:numPr>
        <w:rPr>
          <w:rFonts w:cs="Times New Roman"/>
        </w:rPr>
      </w:pPr>
      <w:r w:rsidRPr="008B1776">
        <w:rPr>
          <w:rFonts w:cs="Times New Roman"/>
        </w:rPr>
        <w:t>Cannot impose a duty that becomes burdensome to society</w:t>
      </w:r>
    </w:p>
    <w:p w14:paraId="76653287" w14:textId="1B93D583" w:rsidR="00EB2CD4" w:rsidRPr="008B1776" w:rsidRDefault="00EB2CD4" w:rsidP="00A544A6">
      <w:pPr>
        <w:pStyle w:val="ListParagraph"/>
        <w:numPr>
          <w:ilvl w:val="3"/>
          <w:numId w:val="30"/>
        </w:numPr>
        <w:rPr>
          <w:rFonts w:cs="Times New Roman"/>
        </w:rPr>
      </w:pPr>
      <w:r w:rsidRPr="008B1776">
        <w:rPr>
          <w:rFonts w:cs="Times New Roman"/>
        </w:rPr>
        <w:t>Factors, such as technological capacity, engineering feasibility, and financial ability impact the determination the weight of the burden (</w:t>
      </w:r>
      <w:r w:rsidRPr="008B1776">
        <w:rPr>
          <w:rFonts w:cs="Times New Roman"/>
          <w:b/>
        </w:rPr>
        <w:t>B</w:t>
      </w:r>
      <w:r w:rsidRPr="008B1776">
        <w:rPr>
          <w:rFonts w:cs="Times New Roman"/>
        </w:rPr>
        <w:t>)</w:t>
      </w:r>
    </w:p>
    <w:p w14:paraId="4B867A76" w14:textId="491EDC96" w:rsidR="00F75A8B" w:rsidRPr="008B1776" w:rsidRDefault="00F75A8B" w:rsidP="00A544A6">
      <w:pPr>
        <w:pStyle w:val="ListParagraph"/>
        <w:numPr>
          <w:ilvl w:val="4"/>
          <w:numId w:val="30"/>
        </w:numPr>
        <w:rPr>
          <w:rFonts w:cs="Times New Roman"/>
        </w:rPr>
      </w:pPr>
      <w:r w:rsidRPr="008B1776">
        <w:rPr>
          <w:rFonts w:cs="Times New Roman"/>
        </w:rPr>
        <w:t>This is a stan</w:t>
      </w:r>
      <w:r w:rsidR="00262795" w:rsidRPr="008B1776">
        <w:rPr>
          <w:rFonts w:cs="Times New Roman"/>
        </w:rPr>
        <w:t>dard that will change over time</w:t>
      </w:r>
    </w:p>
    <w:p w14:paraId="3E96BCDD" w14:textId="77777777" w:rsidR="0024184F" w:rsidRPr="008B1776" w:rsidRDefault="0024184F" w:rsidP="00A544A6">
      <w:pPr>
        <w:pStyle w:val="Heading4"/>
        <w:numPr>
          <w:ilvl w:val="1"/>
          <w:numId w:val="30"/>
        </w:numPr>
        <w:rPr>
          <w:rFonts w:ascii="Times New Roman" w:hAnsi="Times New Roman" w:cs="Times New Roman"/>
          <w:color w:val="auto"/>
        </w:rPr>
      </w:pPr>
      <w:bookmarkStart w:id="109" w:name="_Toc344654103"/>
      <w:r w:rsidRPr="008B1776">
        <w:rPr>
          <w:rFonts w:ascii="Times New Roman" w:hAnsi="Times New Roman" w:cs="Times New Roman"/>
          <w:color w:val="auto"/>
        </w:rPr>
        <w:t>Emergency</w:t>
      </w:r>
      <w:bookmarkEnd w:id="109"/>
    </w:p>
    <w:p w14:paraId="5A63EE6B" w14:textId="7399EC9B" w:rsidR="005D7C17" w:rsidRPr="008B1776" w:rsidRDefault="005D7C17" w:rsidP="00A544A6">
      <w:pPr>
        <w:pStyle w:val="ListParagraph"/>
        <w:numPr>
          <w:ilvl w:val="2"/>
          <w:numId w:val="30"/>
        </w:numPr>
        <w:rPr>
          <w:rFonts w:cs="Times New Roman"/>
        </w:rPr>
      </w:pPr>
      <w:r w:rsidRPr="008B1776">
        <w:rPr>
          <w:rFonts w:cs="Times New Roman"/>
          <w:b/>
          <w:u w:val="single"/>
        </w:rPr>
        <w:t xml:space="preserve">Qualifying </w:t>
      </w:r>
      <w:r w:rsidR="00D84319" w:rsidRPr="008B1776">
        <w:rPr>
          <w:rFonts w:cs="Times New Roman"/>
          <w:b/>
          <w:u w:val="single"/>
        </w:rPr>
        <w:t>Emergencies Lower the Standard of Care</w:t>
      </w:r>
      <w:r w:rsidR="00480037" w:rsidRPr="008B1776">
        <w:rPr>
          <w:rFonts w:cs="Times New Roman"/>
          <w:b/>
          <w:u w:val="single"/>
        </w:rPr>
        <w:t>:</w:t>
      </w:r>
      <w:r w:rsidR="00480037" w:rsidRPr="008B1776">
        <w:rPr>
          <w:rFonts w:cs="Times New Roman"/>
          <w:i/>
        </w:rPr>
        <w:t xml:space="preserve"> </w:t>
      </w:r>
      <w:r w:rsidRPr="008B1776">
        <w:rPr>
          <w:rFonts w:cs="Times New Roman"/>
          <w:i/>
        </w:rPr>
        <w:t xml:space="preserve"> </w:t>
      </w:r>
      <w:r w:rsidR="00480037" w:rsidRPr="008B1776">
        <w:rPr>
          <w:rFonts w:cs="Times New Roman"/>
        </w:rPr>
        <w:t xml:space="preserve">In an emergency situation, the law does not hold a person to the same standard as if he had the opportunity for deliberation.  </w:t>
      </w:r>
      <w:r w:rsidR="00D84319" w:rsidRPr="008B1776">
        <w:rPr>
          <w:rFonts w:cs="Times New Roman"/>
        </w:rPr>
        <w:t xml:space="preserve">To show an emergency, </w:t>
      </w:r>
      <w:r w:rsidRPr="008B1776">
        <w:rPr>
          <w:rFonts w:cs="Times New Roman"/>
        </w:rPr>
        <w:t xml:space="preserve">D must show that the situation was </w:t>
      </w:r>
      <w:r w:rsidRPr="008B1776">
        <w:rPr>
          <w:rFonts w:cs="Times New Roman"/>
          <w:b/>
        </w:rPr>
        <w:t xml:space="preserve">(1) </w:t>
      </w:r>
      <w:r w:rsidRPr="008B1776">
        <w:rPr>
          <w:rFonts w:cs="Times New Roman"/>
        </w:rPr>
        <w:t xml:space="preserve">sudden, </w:t>
      </w:r>
      <w:r w:rsidRPr="008B1776">
        <w:rPr>
          <w:rFonts w:cs="Times New Roman"/>
          <w:b/>
        </w:rPr>
        <w:t xml:space="preserve">(2) </w:t>
      </w:r>
      <w:r w:rsidRPr="008B1776">
        <w:rPr>
          <w:rFonts w:cs="Times New Roman"/>
        </w:rPr>
        <w:t xml:space="preserve">unexpected, and </w:t>
      </w:r>
      <w:r w:rsidRPr="008B1776">
        <w:rPr>
          <w:rFonts w:cs="Times New Roman"/>
          <w:b/>
        </w:rPr>
        <w:t xml:space="preserve">(3) </w:t>
      </w:r>
      <w:r w:rsidRPr="008B1776">
        <w:rPr>
          <w:rFonts w:cs="Times New Roman"/>
        </w:rPr>
        <w:t xml:space="preserve">unforeseen.  If D is deemed to have caused or instigated the emergency, then there is no adjustment to the standard of care.  </w:t>
      </w:r>
    </w:p>
    <w:p w14:paraId="7F7808C2" w14:textId="77777777" w:rsidR="0024184F" w:rsidRPr="008B1776" w:rsidRDefault="0024184F" w:rsidP="00A544A6">
      <w:pPr>
        <w:pStyle w:val="ListParagraph"/>
        <w:numPr>
          <w:ilvl w:val="3"/>
          <w:numId w:val="30"/>
        </w:numPr>
        <w:rPr>
          <w:rFonts w:cs="Times New Roman"/>
        </w:rPr>
      </w:pPr>
      <w:r w:rsidRPr="008B1776">
        <w:rPr>
          <w:rFonts w:cs="Times New Roman"/>
        </w:rPr>
        <w:t>Public Policy</w:t>
      </w:r>
    </w:p>
    <w:p w14:paraId="3AF4F6C9" w14:textId="77777777" w:rsidR="0024184F" w:rsidRPr="008B1776" w:rsidRDefault="0024184F" w:rsidP="00A544A6">
      <w:pPr>
        <w:pStyle w:val="ListParagraph"/>
        <w:numPr>
          <w:ilvl w:val="4"/>
          <w:numId w:val="30"/>
        </w:numPr>
        <w:rPr>
          <w:rFonts w:cs="Times New Roman"/>
        </w:rPr>
      </w:pPr>
      <w:r w:rsidRPr="008B1776">
        <w:rPr>
          <w:rFonts w:cs="Times New Roman"/>
        </w:rPr>
        <w:t>We are not going to put actors against animalistic instincts for survival.</w:t>
      </w:r>
    </w:p>
    <w:p w14:paraId="62AC3DAE" w14:textId="77777777" w:rsidR="0024184F" w:rsidRPr="008B1776" w:rsidRDefault="0024184F" w:rsidP="00A544A6">
      <w:pPr>
        <w:pStyle w:val="ListParagraph"/>
        <w:numPr>
          <w:ilvl w:val="4"/>
          <w:numId w:val="30"/>
        </w:numPr>
        <w:rPr>
          <w:rFonts w:cs="Times New Roman"/>
        </w:rPr>
      </w:pPr>
      <w:r w:rsidRPr="008B1776">
        <w:rPr>
          <w:rFonts w:cs="Times New Roman"/>
        </w:rPr>
        <w:t>When in an emergency situation, actors do not have the same rational state</w:t>
      </w:r>
    </w:p>
    <w:p w14:paraId="04C7330D" w14:textId="77777777" w:rsidR="0024184F" w:rsidRPr="008B1776" w:rsidRDefault="0024184F" w:rsidP="00A544A6">
      <w:pPr>
        <w:pStyle w:val="ListParagraph"/>
        <w:numPr>
          <w:ilvl w:val="2"/>
          <w:numId w:val="30"/>
        </w:numPr>
        <w:rPr>
          <w:rFonts w:cs="Times New Roman"/>
        </w:rPr>
      </w:pPr>
      <w:r w:rsidRPr="008B1776">
        <w:rPr>
          <w:rFonts w:cs="Times New Roman"/>
        </w:rPr>
        <w:lastRenderedPageBreak/>
        <w:t>Emergencies serve as an adjustment to the facts and circumstance test</w:t>
      </w:r>
    </w:p>
    <w:p w14:paraId="6CBA352C" w14:textId="604844D9" w:rsidR="0024184F" w:rsidRPr="008B1776" w:rsidRDefault="0024184F" w:rsidP="00A544A6">
      <w:pPr>
        <w:pStyle w:val="ListParagraph"/>
        <w:numPr>
          <w:ilvl w:val="3"/>
          <w:numId w:val="30"/>
        </w:numPr>
        <w:rPr>
          <w:rFonts w:cs="Times New Roman"/>
        </w:rPr>
      </w:pPr>
      <w:r w:rsidRPr="008B1776">
        <w:rPr>
          <w:rFonts w:cs="Times New Roman"/>
          <w:b/>
          <w:i/>
        </w:rPr>
        <w:t>Cordas v. Peerless Transportation Co.</w:t>
      </w:r>
      <w:r w:rsidR="00480037" w:rsidRPr="008B1776">
        <w:rPr>
          <w:rFonts w:cs="Times New Roman"/>
          <w:b/>
          <w:i/>
        </w:rPr>
        <w:t>:</w:t>
      </w:r>
      <w:r w:rsidRPr="008B1776">
        <w:rPr>
          <w:rFonts w:cs="Times New Roman"/>
          <w:i/>
        </w:rPr>
        <w:t xml:space="preserve"> </w:t>
      </w:r>
      <w:r w:rsidR="00480037" w:rsidRPr="008B1776">
        <w:rPr>
          <w:rFonts w:cs="Times New Roman"/>
          <w:i/>
        </w:rPr>
        <w:t xml:space="preserve"> </w:t>
      </w:r>
      <w:r w:rsidRPr="008B1776">
        <w:rPr>
          <w:rFonts w:cs="Times New Roman"/>
        </w:rPr>
        <w:t xml:space="preserve">P and her child were killed when a taxi operated by D flew over the curb.  The driver had jumped from the vehicle because his occupant held him at gunpoint.  </w:t>
      </w:r>
      <w:r w:rsidRPr="008B1776">
        <w:rPr>
          <w:rFonts w:cs="Times New Roman"/>
        </w:rPr>
        <w:br/>
      </w:r>
      <w:r w:rsidRPr="008B1776">
        <w:rPr>
          <w:rFonts w:cs="Times New Roman"/>
          <w:b/>
        </w:rPr>
        <w:t xml:space="preserve">HOLDING: </w:t>
      </w:r>
      <w:r w:rsidRPr="008B1776">
        <w:rPr>
          <w:rFonts w:cs="Times New Roman"/>
        </w:rPr>
        <w:t xml:space="preserve">No duty was breached because the law does not hold one in an emergency to the same standard as someone in a state of peace/calm.  </w:t>
      </w:r>
    </w:p>
    <w:p w14:paraId="78707C98" w14:textId="664A2A91" w:rsidR="00FC0FF2" w:rsidRPr="008B1776" w:rsidRDefault="00FC0FF2" w:rsidP="00A544A6">
      <w:pPr>
        <w:pStyle w:val="Heading4"/>
        <w:numPr>
          <w:ilvl w:val="1"/>
          <w:numId w:val="30"/>
        </w:numPr>
        <w:rPr>
          <w:rFonts w:ascii="Times New Roman" w:hAnsi="Times New Roman" w:cs="Times New Roman"/>
          <w:color w:val="auto"/>
        </w:rPr>
      </w:pPr>
      <w:bookmarkStart w:id="110" w:name="_Toc344654104"/>
      <w:r w:rsidRPr="008B1776">
        <w:rPr>
          <w:rFonts w:ascii="Times New Roman" w:hAnsi="Times New Roman" w:cs="Times New Roman"/>
          <w:color w:val="auto"/>
        </w:rPr>
        <w:t>Professional</w:t>
      </w:r>
      <w:bookmarkEnd w:id="110"/>
      <w:r w:rsidRPr="008B1776">
        <w:rPr>
          <w:rFonts w:ascii="Times New Roman" w:hAnsi="Times New Roman" w:cs="Times New Roman"/>
          <w:color w:val="auto"/>
        </w:rPr>
        <w:t xml:space="preserve"> </w:t>
      </w:r>
    </w:p>
    <w:p w14:paraId="26CCCDAD" w14:textId="54B06CAA" w:rsidR="006D0663" w:rsidRPr="008B1776" w:rsidRDefault="006D0663" w:rsidP="00A544A6">
      <w:pPr>
        <w:pStyle w:val="ListParagraph"/>
        <w:numPr>
          <w:ilvl w:val="2"/>
          <w:numId w:val="30"/>
        </w:numPr>
        <w:rPr>
          <w:rFonts w:cs="Times New Roman"/>
        </w:rPr>
      </w:pPr>
      <w:r w:rsidRPr="008B1776">
        <w:rPr>
          <w:rFonts w:cs="Times New Roman"/>
        </w:rPr>
        <w:t>General Rule</w:t>
      </w:r>
    </w:p>
    <w:p w14:paraId="7A74B452" w14:textId="46C08A11" w:rsidR="006D0663" w:rsidRPr="008B1776" w:rsidRDefault="00237BA4" w:rsidP="00A544A6">
      <w:pPr>
        <w:pStyle w:val="ListParagraph"/>
        <w:numPr>
          <w:ilvl w:val="3"/>
          <w:numId w:val="30"/>
        </w:numPr>
        <w:rPr>
          <w:rFonts w:cs="Times New Roman"/>
        </w:rPr>
      </w:pPr>
      <w:r w:rsidRPr="008B1776">
        <w:rPr>
          <w:rFonts w:cs="Times New Roman"/>
        </w:rPr>
        <w:t>RPP Standard = the knowledge, training, and skill of an ordinary member of the profession in good standing</w:t>
      </w:r>
    </w:p>
    <w:p w14:paraId="67F540B7" w14:textId="257BE467" w:rsidR="00237BA4" w:rsidRPr="008B1776" w:rsidRDefault="00237BA4" w:rsidP="00A544A6">
      <w:pPr>
        <w:pStyle w:val="ListParagraph"/>
        <w:numPr>
          <w:ilvl w:val="4"/>
          <w:numId w:val="30"/>
        </w:numPr>
        <w:rPr>
          <w:rFonts w:cs="Times New Roman"/>
        </w:rPr>
      </w:pPr>
      <w:r w:rsidRPr="008B1776">
        <w:rPr>
          <w:rFonts w:cs="Times New Roman"/>
          <w:i/>
        </w:rPr>
        <w:t xml:space="preserve">Heath v. Swift Wings, Inc. </w:t>
      </w:r>
      <w:r w:rsidRPr="008B1776">
        <w:rPr>
          <w:rFonts w:cs="Times New Roman"/>
        </w:rPr>
        <w:t>– P’s estate sued D after her husband, a pil</w:t>
      </w:r>
      <w:r w:rsidR="008A4E67" w:rsidRPr="008B1776">
        <w:rPr>
          <w:rFonts w:cs="Times New Roman"/>
        </w:rPr>
        <w:t xml:space="preserve">ot with training, crashed the </w:t>
      </w:r>
      <w:r w:rsidRPr="008B1776">
        <w:rPr>
          <w:rFonts w:cs="Times New Roman"/>
        </w:rPr>
        <w:t xml:space="preserve">plane that she and her child flew in.  </w:t>
      </w:r>
      <w:r w:rsidR="008A4E67" w:rsidRPr="008B1776">
        <w:rPr>
          <w:rFonts w:cs="Times New Roman"/>
        </w:rPr>
        <w:br/>
      </w:r>
      <w:r w:rsidR="008A4E67" w:rsidRPr="008B1776">
        <w:rPr>
          <w:rFonts w:cs="Times New Roman"/>
          <w:b/>
        </w:rPr>
        <w:t xml:space="preserve">HOLDING: </w:t>
      </w:r>
      <w:r w:rsidR="008A4E67" w:rsidRPr="008B1776">
        <w:rPr>
          <w:rFonts w:cs="Times New Roman"/>
        </w:rPr>
        <w:t xml:space="preserve">The court rejected language that the standard for evaluating D should be against one with similar training to D, and held that D must be held to an objective standard.  </w:t>
      </w:r>
      <w:r w:rsidR="005C019E" w:rsidRPr="008B1776">
        <w:rPr>
          <w:rFonts w:cs="Times New Roman"/>
        </w:rPr>
        <w:t>(O</w:t>
      </w:r>
      <w:r w:rsidR="003C1F5A" w:rsidRPr="008B1776">
        <w:rPr>
          <w:rFonts w:cs="Times New Roman"/>
        </w:rPr>
        <w:t>rdinary pilot of that same plane)</w:t>
      </w:r>
    </w:p>
    <w:p w14:paraId="19FB31C1" w14:textId="5FE43725" w:rsidR="006D0663" w:rsidRPr="008B1776" w:rsidRDefault="006D0663" w:rsidP="00A544A6">
      <w:pPr>
        <w:pStyle w:val="ListParagraph"/>
        <w:numPr>
          <w:ilvl w:val="3"/>
          <w:numId w:val="30"/>
        </w:numPr>
        <w:rPr>
          <w:rFonts w:cs="Times New Roman"/>
        </w:rPr>
      </w:pPr>
      <w:r w:rsidRPr="008B1776">
        <w:rPr>
          <w:rFonts w:cs="Times New Roman"/>
        </w:rPr>
        <w:t>Generally, expert testimony is necessary to establish the standard of care and the breach to that standard of care</w:t>
      </w:r>
    </w:p>
    <w:p w14:paraId="03DC72FA" w14:textId="1F36E4D5" w:rsidR="00AB7E0D" w:rsidRPr="008B1776" w:rsidRDefault="00AB7E0D" w:rsidP="00A544A6">
      <w:pPr>
        <w:pStyle w:val="ListParagraph"/>
        <w:numPr>
          <w:ilvl w:val="3"/>
          <w:numId w:val="30"/>
        </w:numPr>
        <w:rPr>
          <w:rFonts w:cs="Times New Roman"/>
        </w:rPr>
      </w:pPr>
      <w:r w:rsidRPr="008B1776">
        <w:rPr>
          <w:rFonts w:cs="Times New Roman"/>
          <w:i/>
        </w:rPr>
        <w:t xml:space="preserve">Misrepresentation Regarding Expertise – </w:t>
      </w:r>
      <w:r w:rsidRPr="008B1776">
        <w:rPr>
          <w:rFonts w:cs="Times New Roman"/>
        </w:rPr>
        <w:t>asserting t</w:t>
      </w:r>
      <w:r w:rsidR="005C019E" w:rsidRPr="008B1776">
        <w:rPr>
          <w:rFonts w:cs="Times New Roman"/>
        </w:rPr>
        <w:t>hat you are an expert can trigger the professional standard if P suffers an injury.</w:t>
      </w:r>
    </w:p>
    <w:p w14:paraId="0E68D1ED" w14:textId="01B9E28D" w:rsidR="00FC0FF2" w:rsidRPr="008B1776" w:rsidRDefault="00FC0FF2" w:rsidP="00A544A6">
      <w:pPr>
        <w:pStyle w:val="ListParagraph"/>
        <w:numPr>
          <w:ilvl w:val="2"/>
          <w:numId w:val="30"/>
        </w:numPr>
        <w:rPr>
          <w:rFonts w:cs="Times New Roman"/>
        </w:rPr>
      </w:pPr>
      <w:r w:rsidRPr="008B1776">
        <w:rPr>
          <w:rFonts w:cs="Times New Roman"/>
        </w:rPr>
        <w:t>Scope</w:t>
      </w:r>
    </w:p>
    <w:p w14:paraId="464FE2BA" w14:textId="14E3128A" w:rsidR="00FC0FF2" w:rsidRPr="008B1776" w:rsidRDefault="00FC0FF2" w:rsidP="00A544A6">
      <w:pPr>
        <w:pStyle w:val="ListParagraph"/>
        <w:numPr>
          <w:ilvl w:val="3"/>
          <w:numId w:val="30"/>
        </w:numPr>
        <w:rPr>
          <w:rFonts w:cs="Times New Roman"/>
        </w:rPr>
      </w:pPr>
      <w:r w:rsidRPr="008B1776">
        <w:rPr>
          <w:rFonts w:cs="Times New Roman"/>
        </w:rPr>
        <w:t>A</w:t>
      </w:r>
      <w:r w:rsidR="002C10B9" w:rsidRPr="008B1776">
        <w:rPr>
          <w:rFonts w:cs="Times New Roman"/>
        </w:rPr>
        <w:t>nybody that holds them out as having specialized knowledge</w:t>
      </w:r>
    </w:p>
    <w:p w14:paraId="21E766EC" w14:textId="7092627E" w:rsidR="002C61D0" w:rsidRPr="008B1776" w:rsidRDefault="002C61D0" w:rsidP="00A544A6">
      <w:pPr>
        <w:pStyle w:val="ListParagraph"/>
        <w:numPr>
          <w:ilvl w:val="4"/>
          <w:numId w:val="30"/>
        </w:numPr>
        <w:rPr>
          <w:rFonts w:cs="Times New Roman"/>
        </w:rPr>
      </w:pPr>
      <w:r w:rsidRPr="008B1776">
        <w:rPr>
          <w:rFonts w:cs="Times New Roman"/>
        </w:rPr>
        <w:t>Accountants</w:t>
      </w:r>
    </w:p>
    <w:p w14:paraId="0EFF3B4B" w14:textId="41A19828" w:rsidR="002C61D0" w:rsidRPr="008B1776" w:rsidRDefault="002C61D0" w:rsidP="00A544A6">
      <w:pPr>
        <w:pStyle w:val="ListParagraph"/>
        <w:numPr>
          <w:ilvl w:val="4"/>
          <w:numId w:val="30"/>
        </w:numPr>
        <w:rPr>
          <w:rFonts w:cs="Times New Roman"/>
        </w:rPr>
      </w:pPr>
      <w:r w:rsidRPr="008B1776">
        <w:rPr>
          <w:rFonts w:cs="Times New Roman"/>
        </w:rPr>
        <w:t>Architects and Engineers</w:t>
      </w:r>
    </w:p>
    <w:p w14:paraId="3AD96918" w14:textId="7B7D6E46" w:rsidR="002C61D0" w:rsidRPr="008B1776" w:rsidRDefault="002C61D0" w:rsidP="00A544A6">
      <w:pPr>
        <w:pStyle w:val="ListParagraph"/>
        <w:numPr>
          <w:ilvl w:val="4"/>
          <w:numId w:val="30"/>
        </w:numPr>
        <w:rPr>
          <w:rFonts w:cs="Times New Roman"/>
        </w:rPr>
      </w:pPr>
      <w:r w:rsidRPr="008B1776">
        <w:rPr>
          <w:rFonts w:cs="Times New Roman"/>
        </w:rPr>
        <w:t>Attorneys</w:t>
      </w:r>
    </w:p>
    <w:p w14:paraId="6F571995" w14:textId="0FA52E58" w:rsidR="002C61D0" w:rsidRPr="008B1776" w:rsidRDefault="002C61D0" w:rsidP="00A544A6">
      <w:pPr>
        <w:pStyle w:val="ListParagraph"/>
        <w:numPr>
          <w:ilvl w:val="4"/>
          <w:numId w:val="30"/>
        </w:numPr>
        <w:rPr>
          <w:rFonts w:cs="Times New Roman"/>
        </w:rPr>
      </w:pPr>
      <w:r w:rsidRPr="008B1776">
        <w:rPr>
          <w:rFonts w:cs="Times New Roman"/>
        </w:rPr>
        <w:t>Clergy</w:t>
      </w:r>
    </w:p>
    <w:p w14:paraId="15FC6B18" w14:textId="5B42C08A" w:rsidR="002C61D0" w:rsidRPr="008B1776" w:rsidRDefault="002C61D0" w:rsidP="00A544A6">
      <w:pPr>
        <w:pStyle w:val="ListParagraph"/>
        <w:numPr>
          <w:ilvl w:val="4"/>
          <w:numId w:val="30"/>
        </w:numPr>
        <w:rPr>
          <w:rFonts w:cs="Times New Roman"/>
        </w:rPr>
      </w:pPr>
      <w:r w:rsidRPr="008B1776">
        <w:rPr>
          <w:rFonts w:cs="Times New Roman"/>
        </w:rPr>
        <w:t>Designer of Group Health Insurance Plan</w:t>
      </w:r>
    </w:p>
    <w:p w14:paraId="32FCD261" w14:textId="62F97EE7" w:rsidR="006D0663" w:rsidRPr="008B1776" w:rsidRDefault="002C61D0" w:rsidP="00A544A6">
      <w:pPr>
        <w:pStyle w:val="ListParagraph"/>
        <w:numPr>
          <w:ilvl w:val="4"/>
          <w:numId w:val="30"/>
        </w:numPr>
        <w:rPr>
          <w:rFonts w:cs="Times New Roman"/>
        </w:rPr>
      </w:pPr>
      <w:r w:rsidRPr="008B1776">
        <w:rPr>
          <w:rFonts w:cs="Times New Roman"/>
        </w:rPr>
        <w:t xml:space="preserve">Doctors, Dentist, and </w:t>
      </w:r>
      <w:r w:rsidR="006D0663" w:rsidRPr="008B1776">
        <w:rPr>
          <w:rFonts w:cs="Times New Roman"/>
        </w:rPr>
        <w:t>V</w:t>
      </w:r>
      <w:r w:rsidRPr="008B1776">
        <w:rPr>
          <w:rFonts w:cs="Times New Roman"/>
        </w:rPr>
        <w:t>et</w:t>
      </w:r>
      <w:r w:rsidR="006D0663" w:rsidRPr="008B1776">
        <w:rPr>
          <w:rFonts w:cs="Times New Roman"/>
        </w:rPr>
        <w:t>erinarians</w:t>
      </w:r>
    </w:p>
    <w:p w14:paraId="4EEFA967" w14:textId="0A9E5DCB" w:rsidR="002C61D0" w:rsidRPr="008B1776" w:rsidRDefault="006D0663" w:rsidP="00A544A6">
      <w:pPr>
        <w:pStyle w:val="ListParagraph"/>
        <w:numPr>
          <w:ilvl w:val="4"/>
          <w:numId w:val="30"/>
        </w:numPr>
        <w:rPr>
          <w:rFonts w:cs="Times New Roman"/>
        </w:rPr>
      </w:pPr>
      <w:r w:rsidRPr="008B1776">
        <w:rPr>
          <w:rFonts w:cs="Times New Roman"/>
        </w:rPr>
        <w:t>Pharmacists</w:t>
      </w:r>
    </w:p>
    <w:p w14:paraId="7880E4EC" w14:textId="7F23D60C" w:rsidR="006D0663" w:rsidRPr="008B1776" w:rsidRDefault="006D0663" w:rsidP="00A544A6">
      <w:pPr>
        <w:pStyle w:val="ListParagraph"/>
        <w:numPr>
          <w:ilvl w:val="4"/>
          <w:numId w:val="30"/>
        </w:numPr>
        <w:rPr>
          <w:rFonts w:cs="Times New Roman"/>
        </w:rPr>
      </w:pPr>
      <w:r w:rsidRPr="008B1776">
        <w:rPr>
          <w:rFonts w:cs="Times New Roman"/>
        </w:rPr>
        <w:t>Teachers</w:t>
      </w:r>
    </w:p>
    <w:p w14:paraId="5334DAB1" w14:textId="672ECAF2" w:rsidR="00FC0FF2" w:rsidRPr="008B1776" w:rsidRDefault="00FC0FF2" w:rsidP="00A544A6">
      <w:pPr>
        <w:pStyle w:val="ListParagraph"/>
        <w:numPr>
          <w:ilvl w:val="2"/>
          <w:numId w:val="30"/>
        </w:numPr>
        <w:rPr>
          <w:rFonts w:cs="Times New Roman"/>
        </w:rPr>
      </w:pPr>
      <w:r w:rsidRPr="008B1776">
        <w:rPr>
          <w:rFonts w:cs="Times New Roman"/>
        </w:rPr>
        <w:t>Lawyer</w:t>
      </w:r>
    </w:p>
    <w:p w14:paraId="1EB34498" w14:textId="477444B1" w:rsidR="00F1237F" w:rsidRPr="008B1776" w:rsidRDefault="005A6E9E" w:rsidP="00A544A6">
      <w:pPr>
        <w:pStyle w:val="ListParagraph"/>
        <w:numPr>
          <w:ilvl w:val="3"/>
          <w:numId w:val="30"/>
        </w:numPr>
        <w:rPr>
          <w:rFonts w:cs="Times New Roman"/>
        </w:rPr>
      </w:pPr>
      <w:r w:rsidRPr="008B1776">
        <w:rPr>
          <w:rFonts w:cs="Times New Roman"/>
        </w:rPr>
        <w:t>Implicit claims</w:t>
      </w:r>
    </w:p>
    <w:p w14:paraId="61CB1868" w14:textId="5FD987EB" w:rsidR="005A6E9E" w:rsidRPr="008B1776" w:rsidRDefault="005A6E9E" w:rsidP="00A544A6">
      <w:pPr>
        <w:pStyle w:val="ListParagraph"/>
        <w:numPr>
          <w:ilvl w:val="4"/>
          <w:numId w:val="30"/>
        </w:numPr>
        <w:rPr>
          <w:rFonts w:cs="Times New Roman"/>
        </w:rPr>
      </w:pPr>
      <w:r w:rsidRPr="008B1776">
        <w:rPr>
          <w:rFonts w:cs="Times New Roman"/>
        </w:rPr>
        <w:t>Attorney</w:t>
      </w:r>
      <w:r w:rsidR="00183185" w:rsidRPr="008B1776">
        <w:rPr>
          <w:rFonts w:cs="Times New Roman"/>
        </w:rPr>
        <w:t xml:space="preserve"> possess the requisite degree of learning, skill, and ability</w:t>
      </w:r>
    </w:p>
    <w:p w14:paraId="37402CEC" w14:textId="2873D5E0" w:rsidR="00183185" w:rsidRPr="008B1776" w:rsidRDefault="00183185" w:rsidP="00A544A6">
      <w:pPr>
        <w:pStyle w:val="ListParagraph"/>
        <w:numPr>
          <w:ilvl w:val="4"/>
          <w:numId w:val="30"/>
        </w:numPr>
        <w:rPr>
          <w:rFonts w:cs="Times New Roman"/>
        </w:rPr>
      </w:pPr>
      <w:r w:rsidRPr="008B1776">
        <w:rPr>
          <w:rFonts w:cs="Times New Roman"/>
        </w:rPr>
        <w:t xml:space="preserve">Attorney will exert his best judgment </w:t>
      </w:r>
    </w:p>
    <w:p w14:paraId="7EE0AC11" w14:textId="67217EB9" w:rsidR="00183185" w:rsidRPr="008B1776" w:rsidRDefault="00183185" w:rsidP="00A544A6">
      <w:pPr>
        <w:pStyle w:val="ListParagraph"/>
        <w:numPr>
          <w:ilvl w:val="4"/>
          <w:numId w:val="30"/>
        </w:numPr>
        <w:rPr>
          <w:rFonts w:cs="Times New Roman"/>
        </w:rPr>
      </w:pPr>
      <w:r w:rsidRPr="008B1776">
        <w:rPr>
          <w:rFonts w:cs="Times New Roman"/>
        </w:rPr>
        <w:t xml:space="preserve">Attorney will exercise reasonable and ordinary care in the use </w:t>
      </w:r>
      <w:r w:rsidR="00224E91" w:rsidRPr="008B1776">
        <w:rPr>
          <w:rFonts w:cs="Times New Roman"/>
        </w:rPr>
        <w:t>of his skill and in the application of his knowledge to his client</w:t>
      </w:r>
    </w:p>
    <w:p w14:paraId="5DC19943" w14:textId="41A8008F" w:rsidR="00224E91" w:rsidRPr="008B1776" w:rsidRDefault="00224E91" w:rsidP="00A544A6">
      <w:pPr>
        <w:pStyle w:val="ListParagraph"/>
        <w:numPr>
          <w:ilvl w:val="3"/>
          <w:numId w:val="30"/>
        </w:numPr>
        <w:rPr>
          <w:rFonts w:cs="Times New Roman"/>
        </w:rPr>
      </w:pPr>
      <w:r w:rsidRPr="008B1776">
        <w:rPr>
          <w:rFonts w:cs="Times New Roman"/>
        </w:rPr>
        <w:t>Mere Error of Judgment exception</w:t>
      </w:r>
    </w:p>
    <w:p w14:paraId="0B0761D1" w14:textId="3E3AB45C" w:rsidR="00224E91" w:rsidRPr="008B1776" w:rsidRDefault="00224E91" w:rsidP="00A544A6">
      <w:pPr>
        <w:pStyle w:val="ListParagraph"/>
        <w:numPr>
          <w:ilvl w:val="4"/>
          <w:numId w:val="30"/>
        </w:numPr>
        <w:rPr>
          <w:rFonts w:cs="Times New Roman"/>
        </w:rPr>
      </w:pPr>
      <w:r w:rsidRPr="008B1776">
        <w:rPr>
          <w:rFonts w:cs="Times New Roman"/>
        </w:rPr>
        <w:t xml:space="preserve">An attorney will not be held liable for errors that result from </w:t>
      </w:r>
      <w:r w:rsidR="00F134D9" w:rsidRPr="008B1776">
        <w:rPr>
          <w:rFonts w:cs="Times New Roman"/>
          <w:b/>
        </w:rPr>
        <w:t xml:space="preserve">(1) </w:t>
      </w:r>
      <w:r w:rsidRPr="008B1776">
        <w:rPr>
          <w:rFonts w:cs="Times New Roman"/>
        </w:rPr>
        <w:t xml:space="preserve">mere errors of judgment </w:t>
      </w:r>
      <w:r w:rsidRPr="008B1776">
        <w:rPr>
          <w:rFonts w:cs="Times New Roman"/>
          <w:b/>
        </w:rPr>
        <w:t>OR</w:t>
      </w:r>
      <w:r w:rsidRPr="008B1776">
        <w:rPr>
          <w:rFonts w:cs="Times New Roman"/>
        </w:rPr>
        <w:t xml:space="preserve"> </w:t>
      </w:r>
      <w:r w:rsidR="00F134D9" w:rsidRPr="008B1776">
        <w:rPr>
          <w:rFonts w:cs="Times New Roman"/>
          <w:b/>
        </w:rPr>
        <w:t xml:space="preserve">(2) </w:t>
      </w:r>
      <w:r w:rsidRPr="008B1776">
        <w:rPr>
          <w:rFonts w:cs="Times New Roman"/>
        </w:rPr>
        <w:t xml:space="preserve">for </w:t>
      </w:r>
      <w:r w:rsidR="00F134D9" w:rsidRPr="008B1776">
        <w:rPr>
          <w:rFonts w:cs="Times New Roman"/>
        </w:rPr>
        <w:t>a mistake on a point of law that has not been settled by the court of last resort</w:t>
      </w:r>
    </w:p>
    <w:p w14:paraId="1C40ED22" w14:textId="5ED07577" w:rsidR="00F134D9" w:rsidRPr="008B1776" w:rsidRDefault="00F134D9" w:rsidP="00A544A6">
      <w:pPr>
        <w:pStyle w:val="ListParagraph"/>
        <w:numPr>
          <w:ilvl w:val="5"/>
          <w:numId w:val="30"/>
        </w:numPr>
        <w:rPr>
          <w:rFonts w:cs="Times New Roman"/>
        </w:rPr>
      </w:pPr>
      <w:r w:rsidRPr="008B1776">
        <w:rPr>
          <w:rFonts w:cs="Times New Roman"/>
          <w:b/>
        </w:rPr>
        <w:t xml:space="preserve">(2) </w:t>
      </w:r>
      <w:r w:rsidRPr="008B1776">
        <w:rPr>
          <w:rFonts w:cs="Times New Roman"/>
        </w:rPr>
        <w:t>Only applies if the reasonable lawyer would have been able to take that position</w:t>
      </w:r>
    </w:p>
    <w:p w14:paraId="15D6121C" w14:textId="2C08A7C7" w:rsidR="00DC417D" w:rsidRPr="008B1776" w:rsidRDefault="00362774" w:rsidP="00A544A6">
      <w:pPr>
        <w:pStyle w:val="ListParagraph"/>
        <w:numPr>
          <w:ilvl w:val="4"/>
          <w:numId w:val="30"/>
        </w:numPr>
        <w:rPr>
          <w:rFonts w:cs="Times New Roman"/>
        </w:rPr>
      </w:pPr>
      <w:r w:rsidRPr="008B1776">
        <w:rPr>
          <w:rFonts w:cs="Times New Roman"/>
          <w:i/>
        </w:rPr>
        <w:t xml:space="preserve">Hodges v. Carter </w:t>
      </w:r>
      <w:r w:rsidRPr="008B1776">
        <w:rPr>
          <w:rFonts w:cs="Times New Roman"/>
        </w:rPr>
        <w:t xml:space="preserve">– </w:t>
      </w:r>
      <w:r w:rsidR="008C6D75" w:rsidRPr="008B1776">
        <w:rPr>
          <w:rFonts w:cs="Times New Roman"/>
        </w:rPr>
        <w:t>The Plaintiff, Hodges (Plaintiff), is suing the Defendants, his former attorneys (Defendants), alleging that they negligently prosecuted his insurance claims against out of state insurance companies when the attorneys failed to properly serve the complaints.</w:t>
      </w:r>
      <w:r w:rsidR="008C6D75" w:rsidRPr="008B1776">
        <w:rPr>
          <w:rFonts w:cs="Times New Roman"/>
        </w:rPr>
        <w:br/>
      </w:r>
      <w:r w:rsidR="008C6D75" w:rsidRPr="008B1776">
        <w:rPr>
          <w:rFonts w:cs="Times New Roman"/>
          <w:b/>
        </w:rPr>
        <w:t xml:space="preserve">HOLDING: </w:t>
      </w:r>
      <w:r w:rsidR="008C6D75" w:rsidRPr="008B1776">
        <w:rPr>
          <w:rFonts w:cs="Times New Roman"/>
        </w:rPr>
        <w:t xml:space="preserve">D not liable because the high court had not decided the issue (Joyce thinks that the attorneys should be liable because this is a very rudimentary mistake). </w:t>
      </w:r>
    </w:p>
    <w:p w14:paraId="272590C0" w14:textId="7D304688" w:rsidR="00FC0FF2" w:rsidRPr="008B1776" w:rsidRDefault="002C10B9" w:rsidP="00A544A6">
      <w:pPr>
        <w:pStyle w:val="ListParagraph"/>
        <w:numPr>
          <w:ilvl w:val="2"/>
          <w:numId w:val="30"/>
        </w:numPr>
        <w:rPr>
          <w:rFonts w:cs="Times New Roman"/>
        </w:rPr>
      </w:pPr>
      <w:r w:rsidRPr="008B1776">
        <w:rPr>
          <w:rFonts w:cs="Times New Roman"/>
        </w:rPr>
        <w:t>Physician</w:t>
      </w:r>
    </w:p>
    <w:p w14:paraId="590FAB2A" w14:textId="24562FCD" w:rsidR="00362774" w:rsidRPr="008B1776" w:rsidRDefault="00FF3119" w:rsidP="00A544A6">
      <w:pPr>
        <w:pStyle w:val="ListParagraph"/>
        <w:numPr>
          <w:ilvl w:val="3"/>
          <w:numId w:val="30"/>
        </w:numPr>
        <w:rPr>
          <w:rFonts w:cs="Times New Roman"/>
        </w:rPr>
      </w:pPr>
      <w:r w:rsidRPr="008B1776">
        <w:rPr>
          <w:rFonts w:cs="Times New Roman"/>
        </w:rPr>
        <w:t>6-step process for showing liability</w:t>
      </w:r>
    </w:p>
    <w:p w14:paraId="7DDBFB52" w14:textId="4C455ED5" w:rsidR="00FF3119" w:rsidRPr="008B1776" w:rsidRDefault="00FF3119" w:rsidP="00A544A6">
      <w:pPr>
        <w:pStyle w:val="ListParagraph"/>
        <w:numPr>
          <w:ilvl w:val="4"/>
          <w:numId w:val="30"/>
        </w:numPr>
        <w:rPr>
          <w:rFonts w:cs="Times New Roman"/>
        </w:rPr>
      </w:pPr>
      <w:r w:rsidRPr="008B1776">
        <w:rPr>
          <w:rFonts w:cs="Times New Roman"/>
        </w:rPr>
        <w:lastRenderedPageBreak/>
        <w:t>Possesses skill and knowledge that an ordinary person in good standing has</w:t>
      </w:r>
    </w:p>
    <w:p w14:paraId="7B458068" w14:textId="78C25DFE" w:rsidR="00FF3119" w:rsidRPr="008B1776" w:rsidRDefault="00ED3AD5" w:rsidP="00A544A6">
      <w:pPr>
        <w:pStyle w:val="ListParagraph"/>
        <w:numPr>
          <w:ilvl w:val="4"/>
          <w:numId w:val="30"/>
        </w:numPr>
        <w:rPr>
          <w:rFonts w:cs="Times New Roman"/>
        </w:rPr>
      </w:pPr>
      <w:r w:rsidRPr="008B1776">
        <w:rPr>
          <w:rFonts w:cs="Times New Roman"/>
        </w:rPr>
        <w:t>Doctor</w:t>
      </w:r>
      <w:r w:rsidR="00FF3119" w:rsidRPr="008B1776">
        <w:rPr>
          <w:rFonts w:cs="Times New Roman"/>
        </w:rPr>
        <w:t xml:space="preserve"> must have done something to be held liable</w:t>
      </w:r>
    </w:p>
    <w:p w14:paraId="345C0D4B" w14:textId="59991ED8" w:rsidR="00FF3119" w:rsidRPr="008B1776" w:rsidRDefault="00FF3119" w:rsidP="00A544A6">
      <w:pPr>
        <w:pStyle w:val="ListParagraph"/>
        <w:numPr>
          <w:ilvl w:val="4"/>
          <w:numId w:val="30"/>
        </w:numPr>
        <w:rPr>
          <w:rFonts w:cs="Times New Roman"/>
        </w:rPr>
      </w:pPr>
      <w:r w:rsidRPr="008B1776">
        <w:rPr>
          <w:rFonts w:cs="Times New Roman"/>
        </w:rPr>
        <w:t>Standard of practice must be definitely shown</w:t>
      </w:r>
    </w:p>
    <w:p w14:paraId="4A76C54C" w14:textId="62412427" w:rsidR="00FF3119" w:rsidRPr="008B1776" w:rsidRDefault="00FF3119" w:rsidP="00A544A6">
      <w:pPr>
        <w:pStyle w:val="ListParagraph"/>
        <w:numPr>
          <w:ilvl w:val="4"/>
          <w:numId w:val="30"/>
        </w:numPr>
        <w:rPr>
          <w:rFonts w:cs="Times New Roman"/>
        </w:rPr>
      </w:pPr>
      <w:r w:rsidRPr="008B1776">
        <w:rPr>
          <w:rFonts w:cs="Times New Roman"/>
        </w:rPr>
        <w:t>Negligence must be affirmatively proven</w:t>
      </w:r>
    </w:p>
    <w:p w14:paraId="497BC049" w14:textId="715AF1A6" w:rsidR="00FF3119" w:rsidRPr="008B1776" w:rsidRDefault="00FF3119" w:rsidP="00A544A6">
      <w:pPr>
        <w:pStyle w:val="ListParagraph"/>
        <w:numPr>
          <w:ilvl w:val="4"/>
          <w:numId w:val="30"/>
        </w:numPr>
        <w:rPr>
          <w:rFonts w:cs="Times New Roman"/>
        </w:rPr>
      </w:pPr>
      <w:r w:rsidRPr="008B1776">
        <w:rPr>
          <w:rFonts w:cs="Times New Roman"/>
          <w:b/>
        </w:rPr>
        <w:t>d</w:t>
      </w:r>
      <w:r w:rsidRPr="008B1776">
        <w:rPr>
          <w:rFonts w:cs="Times New Roman"/>
        </w:rPr>
        <w:t xml:space="preserve"> must be established by expert medical testimony</w:t>
      </w:r>
    </w:p>
    <w:p w14:paraId="255DBEF7" w14:textId="3BA58C73" w:rsidR="00E7425D" w:rsidRPr="008B1776" w:rsidRDefault="00E7425D" w:rsidP="00A544A6">
      <w:pPr>
        <w:pStyle w:val="ListParagraph"/>
        <w:numPr>
          <w:ilvl w:val="5"/>
          <w:numId w:val="30"/>
        </w:numPr>
        <w:rPr>
          <w:rFonts w:cs="Times New Roman"/>
        </w:rPr>
      </w:pPr>
      <w:r w:rsidRPr="008B1776">
        <w:rPr>
          <w:rFonts w:cs="Times New Roman"/>
        </w:rPr>
        <w:t>Exception for when the error is so egregious that any layperson would understand it as malpractice (leaving a sponge in a person’s body)</w:t>
      </w:r>
    </w:p>
    <w:p w14:paraId="42B13BF6" w14:textId="067D53C2" w:rsidR="00FF3119" w:rsidRPr="008B1776" w:rsidRDefault="00FF3119" w:rsidP="00A544A6">
      <w:pPr>
        <w:pStyle w:val="ListParagraph"/>
        <w:numPr>
          <w:ilvl w:val="4"/>
          <w:numId w:val="30"/>
        </w:numPr>
        <w:rPr>
          <w:rFonts w:cs="Times New Roman"/>
        </w:rPr>
      </w:pPr>
      <w:r w:rsidRPr="008B1776">
        <w:rPr>
          <w:rFonts w:cs="Times New Roman"/>
          <w:b/>
        </w:rPr>
        <w:t>e</w:t>
      </w:r>
      <w:r w:rsidRPr="008B1776">
        <w:rPr>
          <w:rFonts w:cs="Times New Roman"/>
        </w:rPr>
        <w:t xml:space="preserve"> is not established by other physician's testifying a different course of action</w:t>
      </w:r>
    </w:p>
    <w:p w14:paraId="492641EC" w14:textId="5CF086B4" w:rsidR="00362774" w:rsidRPr="008B1776" w:rsidRDefault="00E37E91" w:rsidP="00A544A6">
      <w:pPr>
        <w:pStyle w:val="ListParagraph"/>
        <w:numPr>
          <w:ilvl w:val="4"/>
          <w:numId w:val="30"/>
        </w:numPr>
        <w:rPr>
          <w:rFonts w:cs="Times New Roman"/>
        </w:rPr>
      </w:pPr>
      <w:r w:rsidRPr="008B1776">
        <w:rPr>
          <w:rFonts w:cs="Times New Roman"/>
        </w:rPr>
        <w:t xml:space="preserve">Locality rule – the RPP standard is adjusted to the medical practices of the particular area.  The internet and an increased ability to travel makes this rule almost irrelevant. </w:t>
      </w:r>
    </w:p>
    <w:p w14:paraId="3859E4CD" w14:textId="5B2365B6" w:rsidR="006C6C23" w:rsidRPr="008B1776" w:rsidRDefault="006C6C23" w:rsidP="00A544A6">
      <w:pPr>
        <w:pStyle w:val="ListParagraph"/>
        <w:numPr>
          <w:ilvl w:val="5"/>
          <w:numId w:val="30"/>
        </w:numPr>
        <w:rPr>
          <w:rFonts w:cs="Times New Roman"/>
        </w:rPr>
      </w:pPr>
      <w:r w:rsidRPr="008B1776">
        <w:rPr>
          <w:rFonts w:cs="Times New Roman"/>
          <w:i/>
        </w:rPr>
        <w:t xml:space="preserve">Boyce v. Brown </w:t>
      </w:r>
      <w:r w:rsidR="00734168" w:rsidRPr="008B1776">
        <w:rPr>
          <w:rFonts w:cs="Times New Roman"/>
        </w:rPr>
        <w:t>– Nannie Boyce (Ms. Boyce) suffered pain and disability seven years after the Defendant, Brown (Defendant), placed a metal screw in her ankle. The Plaintiffs, Nannie and Berlie Boyce (Plaintiffs), sued the Defendant.</w:t>
      </w:r>
      <w:r w:rsidR="00734168" w:rsidRPr="008B1776">
        <w:rPr>
          <w:rFonts w:cs="Times New Roman"/>
        </w:rPr>
        <w:br/>
      </w:r>
      <w:r w:rsidR="00734168" w:rsidRPr="008B1776">
        <w:rPr>
          <w:rFonts w:cs="Times New Roman"/>
          <w:b/>
        </w:rPr>
        <w:t xml:space="preserve">HOLDING: </w:t>
      </w:r>
      <w:r w:rsidR="00734168" w:rsidRPr="008B1776">
        <w:rPr>
          <w:rFonts w:cs="Times New Roman"/>
        </w:rPr>
        <w:t>The expert testimony could not establish that the Defendant acted outside of the community standards and therefore the Defendant did not commit malpractice.</w:t>
      </w:r>
    </w:p>
    <w:p w14:paraId="48790777" w14:textId="52585C86" w:rsidR="006C6C23" w:rsidRPr="008B1776" w:rsidRDefault="006C6C23" w:rsidP="00A544A6">
      <w:pPr>
        <w:pStyle w:val="ListParagraph"/>
        <w:numPr>
          <w:ilvl w:val="3"/>
          <w:numId w:val="30"/>
        </w:numPr>
        <w:rPr>
          <w:rFonts w:cs="Times New Roman"/>
        </w:rPr>
      </w:pPr>
      <w:r w:rsidRPr="008B1776">
        <w:rPr>
          <w:rFonts w:cs="Times New Roman"/>
        </w:rPr>
        <w:t>Informed Consent</w:t>
      </w:r>
      <w:r w:rsidR="00790863" w:rsidRPr="008B1776">
        <w:rPr>
          <w:rFonts w:cs="Times New Roman"/>
        </w:rPr>
        <w:t xml:space="preserve"> </w:t>
      </w:r>
    </w:p>
    <w:p w14:paraId="66202AEF" w14:textId="1CCB2512" w:rsidR="006C6C23" w:rsidRPr="008B1776" w:rsidRDefault="006C6C23" w:rsidP="00A544A6">
      <w:pPr>
        <w:pStyle w:val="ListParagraph"/>
        <w:numPr>
          <w:ilvl w:val="4"/>
          <w:numId w:val="30"/>
        </w:numPr>
        <w:rPr>
          <w:rFonts w:cs="Times New Roman"/>
        </w:rPr>
      </w:pPr>
      <w:r w:rsidRPr="008B1776">
        <w:rPr>
          <w:rFonts w:cs="Times New Roman"/>
        </w:rPr>
        <w:t>General Rule</w:t>
      </w:r>
    </w:p>
    <w:p w14:paraId="7801F059" w14:textId="0F210BD5" w:rsidR="00734168" w:rsidRPr="008B1776" w:rsidRDefault="008B78F5" w:rsidP="00A544A6">
      <w:pPr>
        <w:pStyle w:val="ListParagraph"/>
        <w:numPr>
          <w:ilvl w:val="5"/>
          <w:numId w:val="30"/>
        </w:numPr>
        <w:rPr>
          <w:rFonts w:cs="Times New Roman"/>
        </w:rPr>
      </w:pPr>
      <w:r w:rsidRPr="008B1776">
        <w:rPr>
          <w:rFonts w:cs="Times New Roman"/>
        </w:rPr>
        <w:t xml:space="preserve">Physician is required to inform patient about treatment protocol, available alternatives and material risks.  Requires disclosure of research, economic or other personal interests in patient’s treatment. </w:t>
      </w:r>
    </w:p>
    <w:p w14:paraId="5F54E98A" w14:textId="4CA0F240" w:rsidR="00181D6E" w:rsidRPr="008B1776" w:rsidRDefault="00181D6E" w:rsidP="00A544A6">
      <w:pPr>
        <w:pStyle w:val="ListParagraph"/>
        <w:numPr>
          <w:ilvl w:val="6"/>
          <w:numId w:val="30"/>
        </w:numPr>
        <w:rPr>
          <w:rFonts w:cs="Times New Roman"/>
        </w:rPr>
      </w:pPr>
      <w:r w:rsidRPr="008B1776">
        <w:rPr>
          <w:rFonts w:cs="Times New Roman"/>
        </w:rPr>
        <w:t>Probability of the injury is not as important as magnitude of the injury</w:t>
      </w:r>
    </w:p>
    <w:p w14:paraId="440D4919" w14:textId="16AC7813" w:rsidR="00F1562C" w:rsidRPr="008B1776" w:rsidRDefault="00F1562C" w:rsidP="00A544A6">
      <w:pPr>
        <w:pStyle w:val="ListParagraph"/>
        <w:numPr>
          <w:ilvl w:val="5"/>
          <w:numId w:val="30"/>
        </w:numPr>
        <w:rPr>
          <w:rFonts w:cs="Times New Roman"/>
        </w:rPr>
      </w:pPr>
      <w:r w:rsidRPr="008B1776">
        <w:rPr>
          <w:rFonts w:cs="Times New Roman"/>
        </w:rPr>
        <w:t xml:space="preserve">Treatment absent any consent constitutes a </w:t>
      </w:r>
      <w:r w:rsidRPr="008B1776">
        <w:rPr>
          <w:rFonts w:cs="Times New Roman"/>
          <w:b/>
        </w:rPr>
        <w:t>battery (see above)</w:t>
      </w:r>
    </w:p>
    <w:p w14:paraId="257353BC" w14:textId="01560E23" w:rsidR="00790863" w:rsidRPr="008B1776" w:rsidRDefault="00790863" w:rsidP="00A544A6">
      <w:pPr>
        <w:pStyle w:val="ListParagraph"/>
        <w:numPr>
          <w:ilvl w:val="4"/>
          <w:numId w:val="30"/>
        </w:numPr>
        <w:rPr>
          <w:rFonts w:cs="Times New Roman"/>
          <w:i/>
        </w:rPr>
      </w:pPr>
      <w:r w:rsidRPr="008B1776">
        <w:rPr>
          <w:rFonts w:cs="Times New Roman"/>
          <w:i/>
        </w:rPr>
        <w:t>Duty</w:t>
      </w:r>
    </w:p>
    <w:p w14:paraId="5D6902DF" w14:textId="76BDA00C" w:rsidR="0043333D" w:rsidRPr="008B1776" w:rsidRDefault="0043333D" w:rsidP="00A544A6">
      <w:pPr>
        <w:pStyle w:val="ListParagraph"/>
        <w:numPr>
          <w:ilvl w:val="5"/>
          <w:numId w:val="30"/>
        </w:numPr>
        <w:rPr>
          <w:rFonts w:cs="Times New Roman"/>
          <w:i/>
        </w:rPr>
      </w:pPr>
      <w:r w:rsidRPr="008B1776">
        <w:rPr>
          <w:rFonts w:cs="Times New Roman"/>
        </w:rPr>
        <w:t>Reasonable physician standard (MAJORITY) – what would the reasonable physician disclose to the patient regarding the operation</w:t>
      </w:r>
    </w:p>
    <w:p w14:paraId="63B1E990" w14:textId="5ADDC5F7" w:rsidR="0043333D" w:rsidRPr="008B1776" w:rsidRDefault="00532C60" w:rsidP="00A544A6">
      <w:pPr>
        <w:pStyle w:val="ListParagraph"/>
        <w:numPr>
          <w:ilvl w:val="5"/>
          <w:numId w:val="30"/>
        </w:numPr>
        <w:rPr>
          <w:rFonts w:cs="Times New Roman"/>
          <w:i/>
        </w:rPr>
      </w:pPr>
      <w:r w:rsidRPr="008B1776">
        <w:rPr>
          <w:rFonts w:cs="Times New Roman"/>
        </w:rPr>
        <w:t>Reasonable patient standard  - what would the reasonable patient want to know about the operation</w:t>
      </w:r>
    </w:p>
    <w:p w14:paraId="13345CEE" w14:textId="46118953" w:rsidR="00532C60" w:rsidRPr="008B1776" w:rsidRDefault="00532C60" w:rsidP="00A544A6">
      <w:pPr>
        <w:pStyle w:val="ListParagraph"/>
        <w:numPr>
          <w:ilvl w:val="5"/>
          <w:numId w:val="30"/>
        </w:numPr>
        <w:rPr>
          <w:rFonts w:cs="Times New Roman"/>
          <w:i/>
        </w:rPr>
      </w:pPr>
      <w:r w:rsidRPr="008B1776">
        <w:rPr>
          <w:rFonts w:cs="Times New Roman"/>
        </w:rPr>
        <w:t>Actual patient standard (SUBJECTIVE TEST) (MINORITY) – what would the particular patient want to know in order to make a proper decision</w:t>
      </w:r>
    </w:p>
    <w:p w14:paraId="67E72F46" w14:textId="44733A7A" w:rsidR="0051544D" w:rsidRPr="008B1776" w:rsidRDefault="0051544D" w:rsidP="00A544A6">
      <w:pPr>
        <w:pStyle w:val="ListParagraph"/>
        <w:numPr>
          <w:ilvl w:val="6"/>
          <w:numId w:val="30"/>
        </w:numPr>
        <w:rPr>
          <w:rFonts w:cs="Times New Roman"/>
          <w:i/>
        </w:rPr>
      </w:pPr>
      <w:r w:rsidRPr="008B1776">
        <w:rPr>
          <w:rFonts w:cs="Times New Roman"/>
        </w:rPr>
        <w:t xml:space="preserve">Public Policy – How do we find out what the patient would have done?  There is almost never sufficient evidence. </w:t>
      </w:r>
    </w:p>
    <w:p w14:paraId="6BA8CEC7" w14:textId="33D7228A" w:rsidR="00532C60" w:rsidRPr="008B1776" w:rsidRDefault="00CD626E" w:rsidP="00A544A6">
      <w:pPr>
        <w:pStyle w:val="ListParagraph"/>
        <w:numPr>
          <w:ilvl w:val="6"/>
          <w:numId w:val="30"/>
        </w:numPr>
        <w:rPr>
          <w:rFonts w:cs="Times New Roman"/>
          <w:i/>
        </w:rPr>
      </w:pPr>
      <w:r w:rsidRPr="008B1776">
        <w:rPr>
          <w:rFonts w:cs="Times New Roman"/>
          <w:i/>
        </w:rPr>
        <w:t>Scott v. Bradford</w:t>
      </w:r>
      <w:r w:rsidRPr="008B1776">
        <w:rPr>
          <w:rFonts w:cs="Times New Roman"/>
        </w:rPr>
        <w:t xml:space="preserve"> - After suffering from complications from vaginal surgery, the Plaintiff, Mss. Scott (Plaintiff), seeks recovery from the Defendant doctor alleging he failed to inform her of the risks.</w:t>
      </w:r>
      <w:r w:rsidRPr="008B1776">
        <w:rPr>
          <w:rFonts w:cs="Times New Roman"/>
        </w:rPr>
        <w:br/>
      </w:r>
      <w:r w:rsidRPr="008B1776">
        <w:rPr>
          <w:rFonts w:cs="Times New Roman"/>
          <w:b/>
        </w:rPr>
        <w:t xml:space="preserve">HOLDING: </w:t>
      </w:r>
      <w:r w:rsidR="00181D6E" w:rsidRPr="008B1776">
        <w:rPr>
          <w:rFonts w:cs="Times New Roman"/>
        </w:rPr>
        <w:t>D properly disclosed the material facts and there was not sufficient evidence to establish that P would have forgone the surgery had she had knowledge of the potential injury.</w:t>
      </w:r>
    </w:p>
    <w:p w14:paraId="01CFA7D3" w14:textId="0E310AF2" w:rsidR="008B78F5" w:rsidRPr="008B1776" w:rsidRDefault="00790863" w:rsidP="00A544A6">
      <w:pPr>
        <w:pStyle w:val="ListParagraph"/>
        <w:numPr>
          <w:ilvl w:val="4"/>
          <w:numId w:val="30"/>
        </w:numPr>
        <w:rPr>
          <w:rFonts w:cs="Times New Roman"/>
        </w:rPr>
      </w:pPr>
      <w:r w:rsidRPr="008B1776">
        <w:rPr>
          <w:rFonts w:cs="Times New Roman"/>
          <w:i/>
        </w:rPr>
        <w:t>Establishing Breach</w:t>
      </w:r>
      <w:r w:rsidRPr="008B1776">
        <w:rPr>
          <w:rFonts w:cs="Times New Roman"/>
        </w:rPr>
        <w:t xml:space="preserve"> – </w:t>
      </w:r>
      <w:r w:rsidR="0065615B" w:rsidRPr="008B1776">
        <w:rPr>
          <w:rFonts w:cs="Times New Roman"/>
        </w:rPr>
        <w:t xml:space="preserve">To show a violation of informed consent, P must prove: </w:t>
      </w:r>
    </w:p>
    <w:p w14:paraId="43E9ABBE" w14:textId="55582FCF" w:rsidR="0065615B" w:rsidRPr="008B1776" w:rsidRDefault="0065615B" w:rsidP="00A544A6">
      <w:pPr>
        <w:pStyle w:val="ListParagraph"/>
        <w:numPr>
          <w:ilvl w:val="5"/>
          <w:numId w:val="30"/>
        </w:numPr>
        <w:rPr>
          <w:rFonts w:cs="Times New Roman"/>
        </w:rPr>
      </w:pPr>
      <w:r w:rsidRPr="008B1776">
        <w:rPr>
          <w:rFonts w:cs="Times New Roman"/>
        </w:rPr>
        <w:lastRenderedPageBreak/>
        <w:t xml:space="preserve">D physician failed to inform P adequately </w:t>
      </w:r>
      <w:r w:rsidR="002F0E40" w:rsidRPr="008B1776">
        <w:rPr>
          <w:rFonts w:cs="Times New Roman"/>
        </w:rPr>
        <w:t>of a material risk before securing consent</w:t>
      </w:r>
    </w:p>
    <w:p w14:paraId="4CFE5D90" w14:textId="1E59B3F8" w:rsidR="002F0E40" w:rsidRPr="008B1776" w:rsidRDefault="002F0E40" w:rsidP="00A544A6">
      <w:pPr>
        <w:pStyle w:val="ListParagraph"/>
        <w:numPr>
          <w:ilvl w:val="6"/>
          <w:numId w:val="30"/>
        </w:numPr>
        <w:rPr>
          <w:rFonts w:cs="Times New Roman"/>
        </w:rPr>
      </w:pPr>
      <w:r w:rsidRPr="008B1776">
        <w:rPr>
          <w:rFonts w:cs="Times New Roman"/>
        </w:rPr>
        <w:t>A risk is material if it would change the P’s decision</w:t>
      </w:r>
    </w:p>
    <w:p w14:paraId="17F7F409" w14:textId="1E30224F" w:rsidR="002F0E40" w:rsidRPr="008B1776" w:rsidRDefault="002F0E40" w:rsidP="00A544A6">
      <w:pPr>
        <w:pStyle w:val="ListParagraph"/>
        <w:numPr>
          <w:ilvl w:val="5"/>
          <w:numId w:val="30"/>
        </w:numPr>
        <w:rPr>
          <w:rFonts w:cs="Times New Roman"/>
        </w:rPr>
      </w:pPr>
      <w:r w:rsidRPr="008B1776">
        <w:rPr>
          <w:rFonts w:cs="Times New Roman"/>
        </w:rPr>
        <w:t>If P had been informed of the risk, he would not consent to the treatment</w:t>
      </w:r>
    </w:p>
    <w:p w14:paraId="7259FB7F" w14:textId="7D803B94" w:rsidR="002F0E40" w:rsidRPr="008B1776" w:rsidRDefault="00A03635" w:rsidP="00A544A6">
      <w:pPr>
        <w:pStyle w:val="ListParagraph"/>
        <w:numPr>
          <w:ilvl w:val="5"/>
          <w:numId w:val="30"/>
        </w:numPr>
        <w:rPr>
          <w:rFonts w:cs="Times New Roman"/>
        </w:rPr>
      </w:pPr>
      <w:r w:rsidRPr="008B1776">
        <w:rPr>
          <w:rFonts w:cs="Times New Roman"/>
        </w:rPr>
        <w:t>The material risk actualized and P suffered an injury</w:t>
      </w:r>
    </w:p>
    <w:p w14:paraId="74806077" w14:textId="3AF8E486" w:rsidR="00DD0B7D" w:rsidRPr="008B1776" w:rsidRDefault="00A03635" w:rsidP="00A544A6">
      <w:pPr>
        <w:pStyle w:val="ListParagraph"/>
        <w:numPr>
          <w:ilvl w:val="4"/>
          <w:numId w:val="30"/>
        </w:numPr>
        <w:rPr>
          <w:rFonts w:cs="Times New Roman"/>
        </w:rPr>
      </w:pPr>
      <w:r w:rsidRPr="008B1776">
        <w:rPr>
          <w:rFonts w:cs="Times New Roman"/>
          <w:i/>
        </w:rPr>
        <w:t xml:space="preserve">Physician’s </w:t>
      </w:r>
      <w:r w:rsidR="00790863" w:rsidRPr="008B1776">
        <w:rPr>
          <w:rFonts w:cs="Times New Roman"/>
          <w:i/>
        </w:rPr>
        <w:t>D</w:t>
      </w:r>
      <w:r w:rsidRPr="008B1776">
        <w:rPr>
          <w:rFonts w:cs="Times New Roman"/>
          <w:i/>
        </w:rPr>
        <w:t>efense</w:t>
      </w:r>
      <w:r w:rsidRPr="008B1776">
        <w:rPr>
          <w:rFonts w:cs="Times New Roman"/>
        </w:rPr>
        <w:t xml:space="preserve">: </w:t>
      </w:r>
      <w:r w:rsidRPr="008B1776">
        <w:rPr>
          <w:rFonts w:cs="Times New Roman"/>
          <w:b/>
        </w:rPr>
        <w:t>(1)</w:t>
      </w:r>
      <w:r w:rsidR="00E7425D" w:rsidRPr="008B1776">
        <w:rPr>
          <w:rFonts w:cs="Times New Roman"/>
        </w:rPr>
        <w:t xml:space="preserve"> P kne</w:t>
      </w:r>
      <w:r w:rsidRPr="008B1776">
        <w:rPr>
          <w:rFonts w:cs="Times New Roman"/>
        </w:rPr>
        <w:t>w of the risk</w:t>
      </w:r>
      <w:r w:rsidR="00E7425D" w:rsidRPr="008B1776">
        <w:rPr>
          <w:rFonts w:cs="Times New Roman"/>
        </w:rPr>
        <w:t xml:space="preserve"> because it is so obvious</w:t>
      </w:r>
      <w:r w:rsidRPr="008B1776">
        <w:rPr>
          <w:rFonts w:cs="Times New Roman"/>
        </w:rPr>
        <w:t xml:space="preserve">, </w:t>
      </w:r>
      <w:r w:rsidRPr="008B1776">
        <w:rPr>
          <w:rFonts w:cs="Times New Roman"/>
          <w:b/>
        </w:rPr>
        <w:t xml:space="preserve">(2) </w:t>
      </w:r>
      <w:r w:rsidRPr="008B1776">
        <w:rPr>
          <w:rFonts w:cs="Times New Roman"/>
        </w:rPr>
        <w:t xml:space="preserve">full disclosure would have been detrimental to the patient’s best interest, </w:t>
      </w:r>
      <w:r w:rsidR="00F1562C" w:rsidRPr="008B1776">
        <w:rPr>
          <w:rFonts w:cs="Times New Roman"/>
          <w:b/>
        </w:rPr>
        <w:t xml:space="preserve">AND/OR (3) </w:t>
      </w:r>
      <w:r w:rsidR="00F1562C" w:rsidRPr="008B1776">
        <w:rPr>
          <w:rFonts w:cs="Times New Roman"/>
        </w:rPr>
        <w:t>an emergency existed requiring prompt treatment and patient was in no condition to decide</w:t>
      </w:r>
    </w:p>
    <w:p w14:paraId="6F456BE8" w14:textId="047944BA" w:rsidR="00247B18" w:rsidRPr="008B1776" w:rsidRDefault="00247B18" w:rsidP="00A544A6">
      <w:pPr>
        <w:pStyle w:val="Heading4"/>
        <w:numPr>
          <w:ilvl w:val="1"/>
          <w:numId w:val="30"/>
        </w:numPr>
        <w:rPr>
          <w:rFonts w:ascii="Times New Roman" w:hAnsi="Times New Roman" w:cs="Times New Roman"/>
          <w:color w:val="auto"/>
        </w:rPr>
      </w:pPr>
      <w:bookmarkStart w:id="111" w:name="_Toc344654105"/>
      <w:r w:rsidRPr="008B1776">
        <w:rPr>
          <w:rFonts w:ascii="Times New Roman" w:hAnsi="Times New Roman" w:cs="Times New Roman"/>
          <w:color w:val="auto"/>
        </w:rPr>
        <w:t>Failure to Act</w:t>
      </w:r>
      <w:bookmarkEnd w:id="111"/>
    </w:p>
    <w:p w14:paraId="55499F83" w14:textId="719265AB" w:rsidR="00247B18" w:rsidRPr="008B1776" w:rsidRDefault="004D4549" w:rsidP="00A544A6">
      <w:pPr>
        <w:pStyle w:val="ListParagraph"/>
        <w:numPr>
          <w:ilvl w:val="2"/>
          <w:numId w:val="30"/>
        </w:numPr>
        <w:rPr>
          <w:rFonts w:cs="Times New Roman"/>
        </w:rPr>
      </w:pPr>
      <w:r w:rsidRPr="008B1776">
        <w:rPr>
          <w:rFonts w:cs="Times New Roman"/>
          <w:b/>
        </w:rPr>
        <w:t xml:space="preserve">General Rule - No Duty: </w:t>
      </w:r>
      <w:r w:rsidR="0058184A" w:rsidRPr="008B1776">
        <w:rPr>
          <w:rFonts w:cs="Times New Roman"/>
        </w:rPr>
        <w:t xml:space="preserve">There is no affirmative duty to act and, therefore, no liability for a failure to act.  </w:t>
      </w:r>
    </w:p>
    <w:p w14:paraId="3B26A7D7" w14:textId="4AC8F409" w:rsidR="00F9523A" w:rsidRPr="008B1776" w:rsidRDefault="00013F2C" w:rsidP="00A544A6">
      <w:pPr>
        <w:pStyle w:val="ListParagraph"/>
        <w:numPr>
          <w:ilvl w:val="3"/>
          <w:numId w:val="30"/>
        </w:numPr>
        <w:rPr>
          <w:rFonts w:cs="Times New Roman"/>
        </w:rPr>
      </w:pPr>
      <w:r w:rsidRPr="008B1776">
        <w:rPr>
          <w:rFonts w:cs="Times New Roman"/>
          <w:b/>
          <w:i/>
        </w:rPr>
        <w:t>Hegel v. Langsam:</w:t>
      </w:r>
      <w:r w:rsidRPr="008B1776">
        <w:rPr>
          <w:rFonts w:cs="Times New Roman"/>
        </w:rPr>
        <w:t xml:space="preserve">  P’s parents sued a university for failing to monitor their child.  The child started using drugs, </w:t>
      </w:r>
      <w:r w:rsidR="00CE17E9" w:rsidRPr="008B1776">
        <w:rPr>
          <w:rFonts w:cs="Times New Roman"/>
        </w:rPr>
        <w:t xml:space="preserve">associated with criminals, sipped lots of class, and would not return to her parents on demand.  </w:t>
      </w:r>
      <w:r w:rsidR="00CE17E9" w:rsidRPr="008B1776">
        <w:rPr>
          <w:rFonts w:cs="Times New Roman"/>
        </w:rPr>
        <w:br/>
      </w:r>
      <w:r w:rsidR="00CE17E9" w:rsidRPr="008B1776">
        <w:rPr>
          <w:rFonts w:cs="Times New Roman"/>
          <w:b/>
        </w:rPr>
        <w:t xml:space="preserve">HOLDING: </w:t>
      </w:r>
      <w:r w:rsidR="00CE17E9" w:rsidRPr="008B1776">
        <w:rPr>
          <w:rFonts w:cs="Times New Roman"/>
        </w:rPr>
        <w:t xml:space="preserve">The university does not owe its students an affirmative duty to ensure that they do not “get into trouble.”  However, the university does owe a duty to ensure that </w:t>
      </w:r>
      <w:r w:rsidR="00E3732D" w:rsidRPr="008B1776">
        <w:rPr>
          <w:rFonts w:cs="Times New Roman"/>
        </w:rPr>
        <w:t xml:space="preserve">a student is safe (i.e., preventing intentional and negligent torts) while on campus.  </w:t>
      </w:r>
    </w:p>
    <w:p w14:paraId="669533CE" w14:textId="284526D7" w:rsidR="00F9523A" w:rsidRPr="008B1776" w:rsidRDefault="00F9523A" w:rsidP="00A544A6">
      <w:pPr>
        <w:pStyle w:val="ListParagraph"/>
        <w:numPr>
          <w:ilvl w:val="3"/>
          <w:numId w:val="30"/>
        </w:numPr>
        <w:rPr>
          <w:rFonts w:cs="Times New Roman"/>
        </w:rPr>
      </w:pPr>
      <w:r w:rsidRPr="008B1776">
        <w:rPr>
          <w:rFonts w:cs="Times New Roman"/>
          <w:b/>
        </w:rPr>
        <w:t>Public Policy = Imposing Obligations on Innocent Parties:</w:t>
      </w:r>
      <w:r w:rsidRPr="008B1776">
        <w:rPr>
          <w:rFonts w:cs="Times New Roman"/>
        </w:rPr>
        <w:t xml:space="preserve"> Imposing a duty on a third party, where the “victim” was a competent adult, would serve to create fault where none would otherwise exist through the imposition of an obligation.</w:t>
      </w:r>
    </w:p>
    <w:p w14:paraId="5C409DFE" w14:textId="3CE1CBFE" w:rsidR="00E666D9" w:rsidRPr="008B1776" w:rsidRDefault="00E3732D" w:rsidP="00A544A6">
      <w:pPr>
        <w:pStyle w:val="ListParagraph"/>
        <w:numPr>
          <w:ilvl w:val="2"/>
          <w:numId w:val="30"/>
        </w:numPr>
        <w:rPr>
          <w:rFonts w:cs="Times New Roman"/>
        </w:rPr>
      </w:pPr>
      <w:r w:rsidRPr="008B1776">
        <w:rPr>
          <w:rFonts w:cs="Times New Roman"/>
          <w:b/>
          <w:u w:val="single"/>
        </w:rPr>
        <w:t>Special</w:t>
      </w:r>
      <w:r w:rsidR="00F9523A" w:rsidRPr="008B1776">
        <w:rPr>
          <w:rFonts w:cs="Times New Roman"/>
          <w:b/>
          <w:u w:val="single"/>
        </w:rPr>
        <w:t xml:space="preserve"> Relationship between D and P Exception:</w:t>
      </w:r>
      <w:r w:rsidRPr="008B1776">
        <w:rPr>
          <w:rFonts w:cs="Times New Roman"/>
        </w:rPr>
        <w:t xml:space="preserve">  </w:t>
      </w:r>
      <w:r w:rsidR="00DE5594" w:rsidRPr="008B1776">
        <w:rPr>
          <w:rFonts w:cs="Times New Roman"/>
        </w:rPr>
        <w:t xml:space="preserve">When there is a special relationship between the P and the D, D is liable for its failure to act.  A special relationship </w:t>
      </w:r>
      <w:r w:rsidR="00FF7939" w:rsidRPr="008B1776">
        <w:rPr>
          <w:rFonts w:cs="Times New Roman"/>
        </w:rPr>
        <w:t xml:space="preserve">the </w:t>
      </w:r>
      <w:r w:rsidR="00FF7939" w:rsidRPr="008B1776">
        <w:rPr>
          <w:rFonts w:cs="Times New Roman"/>
          <w:u w:val="single"/>
        </w:rPr>
        <w:t>D has complete control</w:t>
      </w:r>
      <w:r w:rsidR="00FF7939" w:rsidRPr="008B1776">
        <w:rPr>
          <w:rFonts w:cs="Times New Roman"/>
        </w:rPr>
        <w:t xml:space="preserve"> over the instrumentalities causing injury and knows about the potential injury.  </w:t>
      </w:r>
      <w:r w:rsidR="006F6FF3" w:rsidRPr="008B1776">
        <w:rPr>
          <w:rFonts w:cs="Times New Roman"/>
        </w:rPr>
        <w:t xml:space="preserve">The following are </w:t>
      </w:r>
      <w:r w:rsidR="006F6FF3" w:rsidRPr="008B1776">
        <w:rPr>
          <w:rFonts w:cs="Times New Roman"/>
          <w:u w:val="single"/>
        </w:rPr>
        <w:t>examples:</w:t>
      </w:r>
    </w:p>
    <w:p w14:paraId="151AC123" w14:textId="05B5DEB0" w:rsidR="00FF7939" w:rsidRPr="008B1776" w:rsidRDefault="006F6FF3" w:rsidP="00A544A6">
      <w:pPr>
        <w:pStyle w:val="ListParagraph"/>
        <w:numPr>
          <w:ilvl w:val="3"/>
          <w:numId w:val="30"/>
        </w:numPr>
        <w:rPr>
          <w:rFonts w:cs="Times New Roman"/>
        </w:rPr>
      </w:pPr>
      <w:r w:rsidRPr="008B1776">
        <w:rPr>
          <w:rFonts w:cs="Times New Roman"/>
        </w:rPr>
        <w:t>Common carriers &amp; passengers</w:t>
      </w:r>
    </w:p>
    <w:p w14:paraId="7EC5BDAD" w14:textId="0F71EAC8" w:rsidR="006F6FF3" w:rsidRPr="008B1776" w:rsidRDefault="006F6FF3" w:rsidP="00A544A6">
      <w:pPr>
        <w:pStyle w:val="ListParagraph"/>
        <w:numPr>
          <w:ilvl w:val="3"/>
          <w:numId w:val="30"/>
        </w:numPr>
        <w:rPr>
          <w:rFonts w:cs="Times New Roman"/>
        </w:rPr>
      </w:pPr>
      <w:r w:rsidRPr="008B1776">
        <w:rPr>
          <w:rFonts w:cs="Times New Roman"/>
        </w:rPr>
        <w:t>Innkeepers &amp; guest</w:t>
      </w:r>
    </w:p>
    <w:p w14:paraId="1421D6F9" w14:textId="1E75A0BA" w:rsidR="006F6FF3" w:rsidRPr="008B1776" w:rsidRDefault="006F6FF3" w:rsidP="00A544A6">
      <w:pPr>
        <w:pStyle w:val="ListParagraph"/>
        <w:numPr>
          <w:ilvl w:val="3"/>
          <w:numId w:val="30"/>
        </w:numPr>
        <w:rPr>
          <w:rFonts w:cs="Times New Roman"/>
        </w:rPr>
      </w:pPr>
      <w:r w:rsidRPr="008B1776">
        <w:rPr>
          <w:rFonts w:cs="Times New Roman"/>
        </w:rPr>
        <w:t>Temporary custodian (jailor, teacher)</w:t>
      </w:r>
    </w:p>
    <w:p w14:paraId="2048A884" w14:textId="1714045E" w:rsidR="006F6FF3" w:rsidRPr="008B1776" w:rsidRDefault="00A324BE" w:rsidP="00A544A6">
      <w:pPr>
        <w:pStyle w:val="ListParagraph"/>
        <w:numPr>
          <w:ilvl w:val="3"/>
          <w:numId w:val="30"/>
        </w:numPr>
        <w:rPr>
          <w:rFonts w:cs="Times New Roman"/>
        </w:rPr>
      </w:pPr>
      <w:r w:rsidRPr="008B1776">
        <w:rPr>
          <w:rFonts w:cs="Times New Roman"/>
        </w:rPr>
        <w:t>Occupier &amp; entrant</w:t>
      </w:r>
    </w:p>
    <w:p w14:paraId="2ECAAC90" w14:textId="1F466A81" w:rsidR="00B20E35" w:rsidRPr="008B1776" w:rsidRDefault="00B20E35" w:rsidP="00A544A6">
      <w:pPr>
        <w:pStyle w:val="ListParagraph"/>
        <w:numPr>
          <w:ilvl w:val="4"/>
          <w:numId w:val="30"/>
        </w:numPr>
        <w:rPr>
          <w:rFonts w:cs="Times New Roman"/>
        </w:rPr>
      </w:pPr>
      <w:r w:rsidRPr="008B1776">
        <w:rPr>
          <w:rFonts w:cs="Times New Roman"/>
          <w:b/>
          <w:i/>
        </w:rPr>
        <w:t xml:space="preserve">L.S. Ayres &amp; Co. v. Hicks: </w:t>
      </w:r>
      <w:r w:rsidR="004C79F5" w:rsidRPr="008B1776">
        <w:rPr>
          <w:rFonts w:cs="Times New Roman"/>
        </w:rPr>
        <w:t xml:space="preserve"> P, a six-year-old boy, got his finger caught in an escalator in the D’s department store.  The D unreasonably delayed stopping the escalator, which aggravated the P’s injury.  </w:t>
      </w:r>
      <w:r w:rsidR="00A76685" w:rsidRPr="008B1776">
        <w:rPr>
          <w:rFonts w:cs="Times New Roman"/>
        </w:rPr>
        <w:br/>
      </w:r>
      <w:r w:rsidR="00A76685" w:rsidRPr="008B1776">
        <w:rPr>
          <w:rFonts w:cs="Times New Roman"/>
          <w:b/>
        </w:rPr>
        <w:t xml:space="preserve">HOLDING: </w:t>
      </w:r>
      <w:r w:rsidR="00A76685" w:rsidRPr="008B1776">
        <w:rPr>
          <w:rFonts w:cs="Times New Roman"/>
        </w:rPr>
        <w:t xml:space="preserve"> </w:t>
      </w:r>
      <w:r w:rsidR="007E2352" w:rsidRPr="008B1776">
        <w:rPr>
          <w:rFonts w:cs="Times New Roman"/>
        </w:rPr>
        <w:t xml:space="preserve">P was an invitee and, therefore, D owed P a duty of reasonable care.  Unreasonable delay violated that duty.  </w:t>
      </w:r>
    </w:p>
    <w:p w14:paraId="7287EABD" w14:textId="758E9AAB" w:rsidR="00A324BE" w:rsidRPr="008B1776" w:rsidRDefault="00A324BE" w:rsidP="00A544A6">
      <w:pPr>
        <w:pStyle w:val="ListParagraph"/>
        <w:numPr>
          <w:ilvl w:val="3"/>
          <w:numId w:val="30"/>
        </w:numPr>
        <w:rPr>
          <w:rFonts w:cs="Times New Roman"/>
        </w:rPr>
      </w:pPr>
      <w:r w:rsidRPr="008B1776">
        <w:rPr>
          <w:rFonts w:cs="Times New Roman"/>
        </w:rPr>
        <w:t>Husband &amp; wife; Parent &amp; child</w:t>
      </w:r>
    </w:p>
    <w:p w14:paraId="133F0100" w14:textId="1E62A25B" w:rsidR="00A324BE" w:rsidRPr="008B1776" w:rsidRDefault="00A324BE" w:rsidP="00A544A6">
      <w:pPr>
        <w:pStyle w:val="ListParagraph"/>
        <w:numPr>
          <w:ilvl w:val="2"/>
          <w:numId w:val="30"/>
        </w:numPr>
        <w:rPr>
          <w:rFonts w:cs="Times New Roman"/>
        </w:rPr>
      </w:pPr>
      <w:r w:rsidRPr="008B1776">
        <w:rPr>
          <w:rFonts w:cs="Times New Roman"/>
          <w:b/>
          <w:u w:val="single"/>
        </w:rPr>
        <w:t>Reason to Know about Abuse or Potential Injury</w:t>
      </w:r>
      <w:r w:rsidR="004471CC" w:rsidRPr="008B1776">
        <w:rPr>
          <w:rFonts w:cs="Times New Roman"/>
          <w:b/>
          <w:u w:val="single"/>
        </w:rPr>
        <w:t xml:space="preserve"> Exception:</w:t>
      </w:r>
      <w:r w:rsidR="005A6638" w:rsidRPr="008B1776">
        <w:rPr>
          <w:rFonts w:cs="Times New Roman"/>
        </w:rPr>
        <w:t xml:space="preserve">  D is under a duty </w:t>
      </w:r>
      <w:r w:rsidR="004471CC" w:rsidRPr="008B1776">
        <w:rPr>
          <w:rFonts w:cs="Times New Roman"/>
        </w:rPr>
        <w:t xml:space="preserve">to act to prevent injury to the life or limb of another when </w:t>
      </w:r>
      <w:r w:rsidR="004471CC" w:rsidRPr="008B1776">
        <w:rPr>
          <w:rFonts w:cs="Times New Roman"/>
          <w:b/>
        </w:rPr>
        <w:t xml:space="preserve">(1) [Knowledge] </w:t>
      </w:r>
      <w:r w:rsidR="004471CC" w:rsidRPr="008B1776">
        <w:rPr>
          <w:rFonts w:cs="Times New Roman"/>
        </w:rPr>
        <w:t xml:space="preserve">D knows or </w:t>
      </w:r>
      <w:r w:rsidR="00D74722" w:rsidRPr="008B1776">
        <w:rPr>
          <w:rFonts w:cs="Times New Roman"/>
        </w:rPr>
        <w:t>has</w:t>
      </w:r>
      <w:r w:rsidR="004471CC" w:rsidRPr="008B1776">
        <w:rPr>
          <w:rFonts w:cs="Times New Roman"/>
        </w:rPr>
        <w:t xml:space="preserve"> reason to kno</w:t>
      </w:r>
      <w:r w:rsidR="005A6638" w:rsidRPr="008B1776">
        <w:rPr>
          <w:rFonts w:cs="Times New Roman"/>
        </w:rPr>
        <w:t xml:space="preserve">w of an abuse or potential harm and </w:t>
      </w:r>
      <w:r w:rsidR="005A6638" w:rsidRPr="008B1776">
        <w:rPr>
          <w:rFonts w:cs="Times New Roman"/>
          <w:b/>
        </w:rPr>
        <w:t>(2) [Reasonably Safe]</w:t>
      </w:r>
      <w:r w:rsidR="005A6638" w:rsidRPr="008B1776">
        <w:rPr>
          <w:rFonts w:cs="Times New Roman"/>
        </w:rPr>
        <w:t xml:space="preserve"> acting on the duty will not cause a threat of harm to the D.  </w:t>
      </w:r>
      <w:r w:rsidR="00D74722" w:rsidRPr="008B1776">
        <w:rPr>
          <w:rFonts w:cs="Times New Roman"/>
          <w:u w:val="single"/>
        </w:rPr>
        <w:t xml:space="preserve">The duty </w:t>
      </w:r>
      <w:r w:rsidR="00A428D2" w:rsidRPr="008B1776">
        <w:rPr>
          <w:rFonts w:cs="Times New Roman"/>
          <w:u w:val="single"/>
        </w:rPr>
        <w:t>is the exercise reasonable care to prevent the third person form injuring the P.</w:t>
      </w:r>
    </w:p>
    <w:p w14:paraId="48FB32A2" w14:textId="6D0BE318" w:rsidR="00A428D2" w:rsidRPr="008B1776" w:rsidRDefault="00432D25" w:rsidP="00A544A6">
      <w:pPr>
        <w:pStyle w:val="ListParagraph"/>
        <w:numPr>
          <w:ilvl w:val="3"/>
          <w:numId w:val="30"/>
        </w:numPr>
        <w:rPr>
          <w:rFonts w:cs="Times New Roman"/>
          <w:b/>
        </w:rPr>
      </w:pPr>
      <w:r w:rsidRPr="008B1776">
        <w:rPr>
          <w:rFonts w:cs="Times New Roman"/>
          <w:b/>
        </w:rPr>
        <w:t>Psychotherapist and Patient Relationship:</w:t>
      </w:r>
      <w:r w:rsidRPr="008B1776">
        <w:rPr>
          <w:rFonts w:cs="Times New Roman"/>
        </w:rPr>
        <w:t xml:space="preserve">  If a patient tells a doctor of a credible threat to cause an injury to a P, the doctor is under a duty to </w:t>
      </w:r>
      <w:r w:rsidR="00F20479" w:rsidRPr="008B1776">
        <w:rPr>
          <w:rFonts w:cs="Times New Roman"/>
        </w:rPr>
        <w:t>attempt to prevent P’s injury.  This is not a breach of the doctor-patient relationship.</w:t>
      </w:r>
    </w:p>
    <w:p w14:paraId="24E42FC7" w14:textId="77777777" w:rsidR="00FF1943" w:rsidRPr="008B1776" w:rsidRDefault="00F20479" w:rsidP="00A544A6">
      <w:pPr>
        <w:pStyle w:val="ListParagraph"/>
        <w:numPr>
          <w:ilvl w:val="3"/>
          <w:numId w:val="30"/>
        </w:numPr>
        <w:rPr>
          <w:rFonts w:cs="Times New Roman"/>
        </w:rPr>
      </w:pPr>
      <w:r w:rsidRPr="008B1776">
        <w:rPr>
          <w:rFonts w:cs="Times New Roman"/>
          <w:b/>
          <w:i/>
        </w:rPr>
        <w:t>J.S. and M.S. v. R.T.H.:</w:t>
      </w:r>
      <w:r w:rsidRPr="008B1776">
        <w:rPr>
          <w:rFonts w:cs="Times New Roman"/>
        </w:rPr>
        <w:t xml:space="preserve">  Two young girls spent a considerable amount of time at D’s home.  D’s husband molested the children</w:t>
      </w:r>
      <w:r w:rsidR="009D557C" w:rsidRPr="008B1776">
        <w:rPr>
          <w:rFonts w:cs="Times New Roman"/>
        </w:rPr>
        <w:t>.  The children’s parents sued D’s husband and D.  The argument against D was that she was under a duty to tell the policy.</w:t>
      </w:r>
      <w:r w:rsidR="009D557C" w:rsidRPr="008B1776">
        <w:rPr>
          <w:rFonts w:cs="Times New Roman"/>
        </w:rPr>
        <w:br/>
      </w:r>
      <w:r w:rsidR="009D557C" w:rsidRPr="008B1776">
        <w:rPr>
          <w:rFonts w:cs="Times New Roman"/>
          <w:b/>
        </w:rPr>
        <w:t>HOLDING:</w:t>
      </w:r>
      <w:r w:rsidR="00BB7939" w:rsidRPr="008B1776">
        <w:rPr>
          <w:rFonts w:cs="Times New Roman"/>
          <w:b/>
        </w:rPr>
        <w:t xml:space="preserve">  </w:t>
      </w:r>
      <w:r w:rsidR="00BB7939" w:rsidRPr="008B1776">
        <w:rPr>
          <w:rFonts w:cs="Times New Roman"/>
        </w:rPr>
        <w:t xml:space="preserve">A spouse has a duty to prevent sexual abuse by his or her spouse if </w:t>
      </w:r>
      <w:r w:rsidR="00BB7939" w:rsidRPr="008B1776">
        <w:rPr>
          <w:rFonts w:cs="Times New Roman"/>
        </w:rPr>
        <w:lastRenderedPageBreak/>
        <w:t xml:space="preserve">the have actual knowledge or a special reason to know </w:t>
      </w:r>
      <w:r w:rsidR="00592DD8" w:rsidRPr="008B1776">
        <w:rPr>
          <w:rFonts w:cs="Times New Roman"/>
        </w:rPr>
        <w:t>that</w:t>
      </w:r>
      <w:r w:rsidR="00BB7939" w:rsidRPr="008B1776">
        <w:rPr>
          <w:rFonts w:cs="Times New Roman"/>
        </w:rPr>
        <w:t xml:space="preserve"> the spouse is likely to abuse </w:t>
      </w:r>
      <w:r w:rsidR="00592DD8" w:rsidRPr="008B1776">
        <w:rPr>
          <w:rFonts w:cs="Times New Roman"/>
        </w:rPr>
        <w:t xml:space="preserve">or is abusing an identifiable victim.  In this case, the children spent an excessive amount of time with the husband, who had a history of sexual offenses. </w:t>
      </w:r>
    </w:p>
    <w:p w14:paraId="4B138E43" w14:textId="77777777" w:rsidR="00FF1943" w:rsidRPr="008B1776" w:rsidRDefault="00FF1943" w:rsidP="00A544A6">
      <w:pPr>
        <w:pStyle w:val="Heading4"/>
        <w:numPr>
          <w:ilvl w:val="1"/>
          <w:numId w:val="30"/>
        </w:numPr>
        <w:rPr>
          <w:rFonts w:ascii="Times New Roman" w:hAnsi="Times New Roman" w:cs="Times New Roman"/>
          <w:color w:val="auto"/>
        </w:rPr>
      </w:pPr>
      <w:bookmarkStart w:id="112" w:name="_Toc344654106"/>
      <w:r w:rsidRPr="008B1776">
        <w:rPr>
          <w:rFonts w:ascii="Times New Roman" w:hAnsi="Times New Roman" w:cs="Times New Roman"/>
          <w:color w:val="auto"/>
        </w:rPr>
        <w:t>Negligent Infliction of Emotional Distress (NIED)</w:t>
      </w:r>
      <w:bookmarkEnd w:id="112"/>
    </w:p>
    <w:p w14:paraId="12C5AF4B" w14:textId="58C3CE7D" w:rsidR="00D95770" w:rsidRPr="008B1776" w:rsidRDefault="00123C55" w:rsidP="00A544A6">
      <w:pPr>
        <w:pStyle w:val="ListParagraph"/>
        <w:numPr>
          <w:ilvl w:val="2"/>
          <w:numId w:val="30"/>
        </w:numPr>
        <w:rPr>
          <w:rFonts w:cs="Times New Roman"/>
        </w:rPr>
      </w:pPr>
      <w:r w:rsidRPr="008B1776">
        <w:rPr>
          <w:rFonts w:cs="Times New Roman"/>
          <w:b/>
          <w:u w:val="single"/>
        </w:rPr>
        <w:t>Recovery Requires Physical Manifestation:</w:t>
      </w:r>
      <w:r w:rsidRPr="008B1776">
        <w:rPr>
          <w:rFonts w:cs="Times New Roman"/>
          <w:b/>
        </w:rPr>
        <w:t xml:space="preserve"> </w:t>
      </w:r>
      <w:r w:rsidR="00146F50" w:rsidRPr="008B1776">
        <w:rPr>
          <w:rFonts w:cs="Times New Roman"/>
        </w:rPr>
        <w:t xml:space="preserve">As long as the rest of the prima facie case for negligence is proven, D is liable for its negligently inflicted emotional distress where </w:t>
      </w:r>
      <w:r w:rsidRPr="008B1776">
        <w:rPr>
          <w:rFonts w:cs="Times New Roman"/>
        </w:rPr>
        <w:t>P suffers a definite and objective physical injury as a result of the emotional dis</w:t>
      </w:r>
      <w:r w:rsidR="00865B9E" w:rsidRPr="008B1776">
        <w:rPr>
          <w:rFonts w:cs="Times New Roman"/>
        </w:rPr>
        <w:t xml:space="preserve">tress proximately caused by D.  </w:t>
      </w:r>
      <w:r w:rsidR="00865B9E" w:rsidRPr="008B1776">
        <w:rPr>
          <w:rFonts w:cs="Times New Roman"/>
          <w:u w:val="single"/>
        </w:rPr>
        <w:t xml:space="preserve">P’s reaction is measured against the standard of a </w:t>
      </w:r>
      <w:r w:rsidR="00D221F8" w:rsidRPr="008B1776">
        <w:rPr>
          <w:rFonts w:cs="Times New Roman"/>
          <w:u w:val="single"/>
        </w:rPr>
        <w:t>normal person.</w:t>
      </w:r>
      <w:r w:rsidR="00D221F8" w:rsidRPr="008B1776">
        <w:rPr>
          <w:rFonts w:cs="Times New Roman"/>
        </w:rPr>
        <w:t xml:space="preserve">  </w:t>
      </w:r>
    </w:p>
    <w:p w14:paraId="2529556F" w14:textId="0B3531D7" w:rsidR="00123C55" w:rsidRPr="008B1776" w:rsidRDefault="00BE6CC1" w:rsidP="00A544A6">
      <w:pPr>
        <w:pStyle w:val="ListParagraph"/>
        <w:numPr>
          <w:ilvl w:val="3"/>
          <w:numId w:val="30"/>
        </w:numPr>
        <w:rPr>
          <w:rFonts w:cs="Times New Roman"/>
        </w:rPr>
      </w:pPr>
      <w:r w:rsidRPr="008B1776">
        <w:rPr>
          <w:rFonts w:cs="Times New Roman"/>
          <w:b/>
          <w:i/>
        </w:rPr>
        <w:t>Daley v. LaCroix:</w:t>
      </w:r>
      <w:r w:rsidRPr="008B1776">
        <w:rPr>
          <w:rFonts w:cs="Times New Roman"/>
        </w:rPr>
        <w:t xml:space="preserve">  D’s negligently drove a vehicle in a manner that caused the car to fly 63 feet through the a</w:t>
      </w:r>
      <w:r w:rsidR="00865B9E" w:rsidRPr="008B1776">
        <w:rPr>
          <w:rFonts w:cs="Times New Roman"/>
        </w:rPr>
        <w:t xml:space="preserve">ir and run into a pole near Ps’ home.  Ps claimed the incident caused them </w:t>
      </w:r>
      <w:r w:rsidR="00D221F8" w:rsidRPr="008B1776">
        <w:rPr>
          <w:rFonts w:cs="Times New Roman"/>
        </w:rPr>
        <w:t xml:space="preserve">to suffer traumatic neurosis, emotional disturbance, and nervous upset.  </w:t>
      </w:r>
      <w:r w:rsidR="00D221F8" w:rsidRPr="008B1776">
        <w:rPr>
          <w:rFonts w:cs="Times New Roman"/>
        </w:rPr>
        <w:br/>
      </w:r>
      <w:r w:rsidR="00D221F8" w:rsidRPr="008B1776">
        <w:rPr>
          <w:rFonts w:cs="Times New Roman"/>
          <w:b/>
        </w:rPr>
        <w:t xml:space="preserve">HOLDING: </w:t>
      </w:r>
      <w:r w:rsidR="00D221F8" w:rsidRPr="008B1776">
        <w:rPr>
          <w:rFonts w:cs="Times New Roman"/>
        </w:rPr>
        <w:t xml:space="preserve"> No NIED because </w:t>
      </w:r>
      <w:r w:rsidR="00D95770" w:rsidRPr="008B1776">
        <w:rPr>
          <w:rFonts w:cs="Times New Roman"/>
        </w:rPr>
        <w:t xml:space="preserve">a normal person would not suffer a similar traumatic reaction to the event.  </w:t>
      </w:r>
    </w:p>
    <w:p w14:paraId="052DF14C" w14:textId="77777777" w:rsidR="00546E94" w:rsidRPr="008B1776" w:rsidRDefault="00546E94" w:rsidP="00A544A6">
      <w:pPr>
        <w:pStyle w:val="ListParagraph"/>
        <w:numPr>
          <w:ilvl w:val="2"/>
          <w:numId w:val="30"/>
        </w:numPr>
        <w:rPr>
          <w:rFonts w:cs="Times New Roman"/>
        </w:rPr>
      </w:pPr>
      <w:r w:rsidRPr="008B1776">
        <w:rPr>
          <w:rFonts w:cs="Times New Roman"/>
          <w:b/>
          <w:u w:val="single"/>
        </w:rPr>
        <w:t>Death Telegram Exception</w:t>
      </w:r>
      <w:r w:rsidRPr="008B1776">
        <w:rPr>
          <w:rFonts w:cs="Times New Roman"/>
          <w:b/>
        </w:rPr>
        <w:t xml:space="preserve">:  </w:t>
      </w:r>
      <w:r w:rsidRPr="008B1776">
        <w:rPr>
          <w:rFonts w:cs="Times New Roman"/>
        </w:rPr>
        <w:t xml:space="preserve">A P can recover for emotional harm resulting from negligent transmission by a telegraph company of a message announcing death.  </w:t>
      </w:r>
    </w:p>
    <w:p w14:paraId="0E7DA4F5" w14:textId="24D30207" w:rsidR="00546E94" w:rsidRPr="008B1776" w:rsidRDefault="00546E94" w:rsidP="00A544A6">
      <w:pPr>
        <w:pStyle w:val="ListParagraph"/>
        <w:numPr>
          <w:ilvl w:val="2"/>
          <w:numId w:val="30"/>
        </w:numPr>
        <w:rPr>
          <w:rFonts w:cs="Times New Roman"/>
        </w:rPr>
      </w:pPr>
      <w:r w:rsidRPr="008B1776">
        <w:rPr>
          <w:rFonts w:cs="Times New Roman"/>
          <w:b/>
          <w:u w:val="single"/>
        </w:rPr>
        <w:t>Mishandling Dead Bodies Exception</w:t>
      </w:r>
      <w:r w:rsidRPr="008B1776">
        <w:rPr>
          <w:rFonts w:cs="Times New Roman"/>
          <w:b/>
        </w:rPr>
        <w:t xml:space="preserve">:  </w:t>
      </w:r>
      <w:r w:rsidRPr="008B1776">
        <w:rPr>
          <w:rFonts w:cs="Times New Roman"/>
        </w:rPr>
        <w:t xml:space="preserve">A P can recover for emotional harm resulting from negligent handling or interference with dead bodies.  </w:t>
      </w:r>
    </w:p>
    <w:p w14:paraId="0599E003" w14:textId="54C7C311" w:rsidR="00BE6CC1" w:rsidRPr="008B1776" w:rsidRDefault="00230B10" w:rsidP="00A544A6">
      <w:pPr>
        <w:pStyle w:val="ListParagraph"/>
        <w:numPr>
          <w:ilvl w:val="2"/>
          <w:numId w:val="30"/>
        </w:numPr>
        <w:rPr>
          <w:rFonts w:cs="Times New Roman"/>
        </w:rPr>
      </w:pPr>
      <w:r w:rsidRPr="008B1776">
        <w:rPr>
          <w:rFonts w:cs="Times New Roman"/>
          <w:b/>
          <w:u w:val="single"/>
        </w:rPr>
        <w:t>Bystander Recovery</w:t>
      </w:r>
      <w:r w:rsidR="00D95770" w:rsidRPr="008B1776">
        <w:rPr>
          <w:rFonts w:cs="Times New Roman"/>
          <w:b/>
          <w:u w:val="single"/>
        </w:rPr>
        <w:t>:</w:t>
      </w:r>
      <w:r w:rsidR="00D95770" w:rsidRPr="008B1776">
        <w:rPr>
          <w:rFonts w:cs="Times New Roman"/>
        </w:rPr>
        <w:t xml:space="preserve">  </w:t>
      </w:r>
      <w:r w:rsidRPr="008B1776">
        <w:rPr>
          <w:rFonts w:cs="Times New Roman"/>
        </w:rPr>
        <w:t>A</w:t>
      </w:r>
      <w:r w:rsidR="008B3A6D" w:rsidRPr="008B1776">
        <w:rPr>
          <w:rFonts w:cs="Times New Roman"/>
        </w:rPr>
        <w:t xml:space="preserve"> bystander can recover under NIED when the bystander was a foreseeable victim of the negligence.  A</w:t>
      </w:r>
      <w:r w:rsidRPr="008B1776">
        <w:rPr>
          <w:rFonts w:cs="Times New Roman"/>
        </w:rPr>
        <w:t xml:space="preserve"> bystander </w:t>
      </w:r>
      <w:r w:rsidR="008B3A6D" w:rsidRPr="008B1776">
        <w:rPr>
          <w:rFonts w:cs="Times New Roman"/>
        </w:rPr>
        <w:t xml:space="preserve">is foreseeable </w:t>
      </w:r>
      <w:r w:rsidRPr="008B1776">
        <w:rPr>
          <w:rFonts w:cs="Times New Roman"/>
        </w:rPr>
        <w:t xml:space="preserve">three elements are </w:t>
      </w:r>
      <w:r w:rsidR="000201B6" w:rsidRPr="008B1776">
        <w:rPr>
          <w:rFonts w:cs="Times New Roman"/>
        </w:rPr>
        <w:t>present</w:t>
      </w:r>
      <w:r w:rsidRPr="008B1776">
        <w:rPr>
          <w:rFonts w:cs="Times New Roman"/>
        </w:rPr>
        <w:t xml:space="preserve">: </w:t>
      </w:r>
      <w:r w:rsidR="00D95770" w:rsidRPr="008B1776">
        <w:rPr>
          <w:rFonts w:cs="Times New Roman"/>
          <w:b/>
        </w:rPr>
        <w:t>(1)</w:t>
      </w:r>
      <w:r w:rsidR="00D95770" w:rsidRPr="008B1776">
        <w:rPr>
          <w:rFonts w:cs="Times New Roman"/>
        </w:rPr>
        <w:t xml:space="preserve"> </w:t>
      </w:r>
      <w:r w:rsidRPr="008B1776">
        <w:rPr>
          <w:rFonts w:cs="Times New Roman"/>
          <w:b/>
        </w:rPr>
        <w:t>[Emotional P</w:t>
      </w:r>
      <w:r w:rsidR="003B2AB2" w:rsidRPr="008B1776">
        <w:rPr>
          <w:rFonts w:cs="Times New Roman"/>
          <w:b/>
        </w:rPr>
        <w:t>roximity</w:t>
      </w:r>
      <w:r w:rsidRPr="008B1776">
        <w:rPr>
          <w:rFonts w:cs="Times New Roman"/>
          <w:b/>
        </w:rPr>
        <w:t>]</w:t>
      </w:r>
      <w:r w:rsidRPr="008B1776">
        <w:rPr>
          <w:rFonts w:cs="Times New Roman"/>
        </w:rPr>
        <w:t xml:space="preserve"> the bystander is closely related to the injured victim (i.e. family)</w:t>
      </w:r>
      <w:r w:rsidR="003B2AB2" w:rsidRPr="008B1776">
        <w:rPr>
          <w:rFonts w:cs="Times New Roman"/>
        </w:rPr>
        <w:t xml:space="preserve">, </w:t>
      </w:r>
      <w:r w:rsidR="003B2AB2" w:rsidRPr="008B1776">
        <w:rPr>
          <w:rFonts w:cs="Times New Roman"/>
          <w:b/>
        </w:rPr>
        <w:t>(2)</w:t>
      </w:r>
      <w:r w:rsidRPr="008B1776">
        <w:rPr>
          <w:rFonts w:cs="Times New Roman"/>
          <w:b/>
        </w:rPr>
        <w:t xml:space="preserve"> [</w:t>
      </w:r>
      <w:r w:rsidR="00B851DD" w:rsidRPr="008B1776">
        <w:rPr>
          <w:rFonts w:cs="Times New Roman"/>
          <w:b/>
        </w:rPr>
        <w:t>Contemporaneous Awareness]</w:t>
      </w:r>
      <w:r w:rsidR="007B4C36" w:rsidRPr="008B1776">
        <w:rPr>
          <w:rFonts w:cs="Times New Roman"/>
        </w:rPr>
        <w:t xml:space="preserve"> </w:t>
      </w:r>
      <w:r w:rsidR="00B851DD" w:rsidRPr="008B1776">
        <w:rPr>
          <w:rFonts w:cs="Times New Roman"/>
        </w:rPr>
        <w:t xml:space="preserve">the bystander is present at the scene of the injury-producing event at the time it occurs, and the bystander is aware that it is causing an injury to the victim; and </w:t>
      </w:r>
      <w:r w:rsidR="00B851DD" w:rsidRPr="008B1776">
        <w:rPr>
          <w:rFonts w:cs="Times New Roman"/>
          <w:b/>
        </w:rPr>
        <w:t>(3)</w:t>
      </w:r>
      <w:r w:rsidR="00B851DD" w:rsidRPr="008B1776">
        <w:rPr>
          <w:rFonts w:cs="Times New Roman"/>
        </w:rPr>
        <w:t xml:space="preserve"> </w:t>
      </w:r>
      <w:r w:rsidR="00B851DD" w:rsidRPr="008B1776">
        <w:rPr>
          <w:rFonts w:cs="Times New Roman"/>
          <w:b/>
        </w:rPr>
        <w:t xml:space="preserve">[Actual Injury] </w:t>
      </w:r>
      <w:r w:rsidR="007B4C36" w:rsidRPr="008B1776">
        <w:rPr>
          <w:rFonts w:cs="Times New Roman"/>
        </w:rPr>
        <w:t>the bystander suffers</w:t>
      </w:r>
      <w:r w:rsidR="009E7365" w:rsidRPr="008B1776">
        <w:rPr>
          <w:rFonts w:cs="Times New Roman"/>
        </w:rPr>
        <w:t xml:space="preserve"> emotional distress that is </w:t>
      </w:r>
      <w:r w:rsidR="009E7365" w:rsidRPr="008B1776">
        <w:rPr>
          <w:rFonts w:cs="Times New Roman"/>
          <w:b/>
        </w:rPr>
        <w:t>(a)</w:t>
      </w:r>
      <w:r w:rsidR="009E7365" w:rsidRPr="008B1776">
        <w:rPr>
          <w:rFonts w:cs="Times New Roman"/>
        </w:rPr>
        <w:t xml:space="preserve"> </w:t>
      </w:r>
      <w:r w:rsidR="009E7365" w:rsidRPr="008B1776">
        <w:rPr>
          <w:rFonts w:cs="Times New Roman"/>
          <w:u w:val="single"/>
        </w:rPr>
        <w:t>beyond what a disinterested witness would suffer</w:t>
      </w:r>
      <w:r w:rsidR="009E7365" w:rsidRPr="008B1776">
        <w:rPr>
          <w:rFonts w:cs="Times New Roman"/>
        </w:rPr>
        <w:t xml:space="preserve"> </w:t>
      </w:r>
      <w:r w:rsidR="009E7365" w:rsidRPr="008B1776">
        <w:rPr>
          <w:rFonts w:cs="Times New Roman"/>
          <w:b/>
          <w:u w:val="single"/>
        </w:rPr>
        <w:t>and</w:t>
      </w:r>
      <w:r w:rsidR="009E7365" w:rsidRPr="008B1776">
        <w:rPr>
          <w:rFonts w:cs="Times New Roman"/>
        </w:rPr>
        <w:t xml:space="preserve"> </w:t>
      </w:r>
      <w:r w:rsidR="009E7365" w:rsidRPr="008B1776">
        <w:rPr>
          <w:rFonts w:cs="Times New Roman"/>
          <w:b/>
        </w:rPr>
        <w:t xml:space="preserve">(b) </w:t>
      </w:r>
      <w:r w:rsidR="009E7365" w:rsidRPr="008B1776">
        <w:rPr>
          <w:rFonts w:cs="Times New Roman"/>
          <w:u w:val="single"/>
        </w:rPr>
        <w:t>not abnormal</w:t>
      </w:r>
      <w:r w:rsidR="009E7365" w:rsidRPr="008B1776">
        <w:rPr>
          <w:rFonts w:cs="Times New Roman"/>
        </w:rPr>
        <w:t xml:space="preserve"> given the circumstances. </w:t>
      </w:r>
    </w:p>
    <w:p w14:paraId="2A770BA5" w14:textId="20BC30C8" w:rsidR="003B2AB2" w:rsidRPr="008B1776" w:rsidRDefault="00AE7634" w:rsidP="00A544A6">
      <w:pPr>
        <w:pStyle w:val="ListParagraph"/>
        <w:numPr>
          <w:ilvl w:val="3"/>
          <w:numId w:val="30"/>
        </w:numPr>
        <w:rPr>
          <w:rFonts w:cs="Times New Roman"/>
        </w:rPr>
      </w:pPr>
      <w:r w:rsidRPr="008B1776">
        <w:rPr>
          <w:rFonts w:cs="Times New Roman"/>
          <w:b/>
          <w:i/>
        </w:rPr>
        <w:t>Thing v. La Chusa</w:t>
      </w:r>
      <w:r w:rsidR="003B2AB2" w:rsidRPr="008B1776">
        <w:rPr>
          <w:rFonts w:cs="Times New Roman"/>
          <w:b/>
          <w:i/>
        </w:rPr>
        <w:t>:</w:t>
      </w:r>
      <w:r w:rsidRPr="008B1776">
        <w:rPr>
          <w:rFonts w:cs="Times New Roman"/>
        </w:rPr>
        <w:t xml:space="preserve">  </w:t>
      </w:r>
      <w:r w:rsidR="00962265" w:rsidRPr="008B1776">
        <w:rPr>
          <w:rFonts w:cs="Times New Roman"/>
        </w:rPr>
        <w:t>P’s child was hit by a car driven by D.  P was nearby, but neither saw nor heard the accident.  P’s daughter informed her of the accident.  She suffered emotional distress upon finding her injured son.</w:t>
      </w:r>
      <w:r w:rsidR="00962265" w:rsidRPr="008B1776">
        <w:rPr>
          <w:rFonts w:cs="Times New Roman"/>
        </w:rPr>
        <w:br/>
      </w:r>
      <w:r w:rsidR="00962265" w:rsidRPr="008B1776">
        <w:rPr>
          <w:rFonts w:cs="Times New Roman"/>
          <w:b/>
        </w:rPr>
        <w:t xml:space="preserve">HOLDING: </w:t>
      </w:r>
      <w:r w:rsidR="0058359B" w:rsidRPr="008B1776">
        <w:rPr>
          <w:rFonts w:cs="Times New Roman"/>
        </w:rPr>
        <w:t xml:space="preserve"> P could not recover as a bystander for emotional distress because she failed the contemporaneous awareness element.  </w:t>
      </w:r>
    </w:p>
    <w:p w14:paraId="4E018389" w14:textId="2B1FF311" w:rsidR="00546E94" w:rsidRPr="008B1776" w:rsidRDefault="00546E94" w:rsidP="00A544A6">
      <w:pPr>
        <w:pStyle w:val="Heading4"/>
        <w:numPr>
          <w:ilvl w:val="1"/>
          <w:numId w:val="30"/>
        </w:numPr>
        <w:rPr>
          <w:rFonts w:ascii="Times New Roman" w:hAnsi="Times New Roman" w:cs="Times New Roman"/>
          <w:color w:val="auto"/>
        </w:rPr>
      </w:pPr>
      <w:bookmarkStart w:id="113" w:name="_Toc344654107"/>
      <w:r w:rsidRPr="008B1776">
        <w:rPr>
          <w:rFonts w:ascii="Times New Roman" w:hAnsi="Times New Roman" w:cs="Times New Roman"/>
          <w:color w:val="auto"/>
        </w:rPr>
        <w:t>Unborn Children</w:t>
      </w:r>
      <w:bookmarkEnd w:id="113"/>
    </w:p>
    <w:p w14:paraId="1701755C" w14:textId="38BECB8B" w:rsidR="00546E94" w:rsidRPr="008B1776" w:rsidRDefault="005711AE" w:rsidP="00A544A6">
      <w:pPr>
        <w:pStyle w:val="ListParagraph"/>
        <w:numPr>
          <w:ilvl w:val="2"/>
          <w:numId w:val="30"/>
        </w:numPr>
        <w:rPr>
          <w:rFonts w:cs="Times New Roman"/>
        </w:rPr>
      </w:pPr>
      <w:r w:rsidRPr="008B1776">
        <w:rPr>
          <w:rFonts w:cs="Times New Roman"/>
          <w:b/>
          <w:u w:val="single"/>
        </w:rPr>
        <w:t>Wrongful Death:</w:t>
      </w:r>
      <w:r w:rsidR="000A0C4E" w:rsidRPr="008B1776">
        <w:rPr>
          <w:rFonts w:cs="Times New Roman"/>
        </w:rPr>
        <w:t xml:space="preserve">  (</w:t>
      </w:r>
      <w:r w:rsidR="000A0C4E" w:rsidRPr="008B1776">
        <w:rPr>
          <w:rFonts w:cs="Times New Roman"/>
          <w:u w:val="single"/>
        </w:rPr>
        <w:t>Majority</w:t>
      </w:r>
      <w:r w:rsidR="000A0C4E" w:rsidRPr="008B1776">
        <w:rPr>
          <w:rFonts w:cs="Times New Roman"/>
        </w:rPr>
        <w:t xml:space="preserve">) </w:t>
      </w:r>
      <w:r w:rsidR="005A6A6F" w:rsidRPr="008B1776">
        <w:rPr>
          <w:rFonts w:cs="Times New Roman"/>
        </w:rPr>
        <w:t>A cause of action exists when an unborn fetus is kille</w:t>
      </w:r>
      <w:r w:rsidR="00FA0260" w:rsidRPr="008B1776">
        <w:rPr>
          <w:rFonts w:cs="Times New Roman"/>
        </w:rPr>
        <w:t>d as the result of a D’s negligent action.  (</w:t>
      </w:r>
      <w:r w:rsidR="00FA0260" w:rsidRPr="008B1776">
        <w:rPr>
          <w:rFonts w:cs="Times New Roman"/>
          <w:u w:val="single"/>
        </w:rPr>
        <w:t>Minority</w:t>
      </w:r>
      <w:r w:rsidR="00FA0260" w:rsidRPr="008B1776">
        <w:rPr>
          <w:rFonts w:cs="Times New Roman"/>
        </w:rPr>
        <w:t xml:space="preserve">) </w:t>
      </w:r>
      <w:r w:rsidR="0041343D" w:rsidRPr="008B1776">
        <w:rPr>
          <w:rFonts w:cs="Times New Roman"/>
        </w:rPr>
        <w:t xml:space="preserve">There is no cause of action when an unborn fetus is killed as the result of D’s negligent action because (1) </w:t>
      </w:r>
      <w:r w:rsidR="00052285" w:rsidRPr="008B1776">
        <w:rPr>
          <w:rFonts w:cs="Times New Roman"/>
        </w:rPr>
        <w:t xml:space="preserve">the fetus does not have a separate existence from the mother, (2) proving cause-in-fact would be challenging, and (3) damages were too speculative. </w:t>
      </w:r>
    </w:p>
    <w:p w14:paraId="0A936C24" w14:textId="3F5DB8A9" w:rsidR="00052285" w:rsidRPr="008B1776" w:rsidRDefault="00052285" w:rsidP="00A544A6">
      <w:pPr>
        <w:pStyle w:val="ListParagraph"/>
        <w:numPr>
          <w:ilvl w:val="3"/>
          <w:numId w:val="30"/>
        </w:numPr>
        <w:rPr>
          <w:rFonts w:cs="Times New Roman"/>
        </w:rPr>
      </w:pPr>
      <w:r w:rsidRPr="008B1776">
        <w:rPr>
          <w:rFonts w:cs="Times New Roman"/>
          <w:b/>
          <w:i/>
        </w:rPr>
        <w:t>Endresz v. Friedberg:</w:t>
      </w:r>
      <w:r w:rsidRPr="008B1776">
        <w:rPr>
          <w:rFonts w:cs="Times New Roman"/>
        </w:rPr>
        <w:t xml:space="preserve">  </w:t>
      </w:r>
      <w:r w:rsidR="00960F60" w:rsidRPr="008B1776">
        <w:rPr>
          <w:rFonts w:cs="Times New Roman"/>
        </w:rPr>
        <w:t xml:space="preserve">P was seven months pregnant.  She was injured in a car accident.  Two days later, she delivered stillborn twins.  </w:t>
      </w:r>
      <w:r w:rsidR="00960F60" w:rsidRPr="008B1776">
        <w:rPr>
          <w:rFonts w:cs="Times New Roman"/>
        </w:rPr>
        <w:br/>
      </w:r>
      <w:r w:rsidR="00960F60" w:rsidRPr="008B1776">
        <w:rPr>
          <w:rFonts w:cs="Times New Roman"/>
          <w:b/>
        </w:rPr>
        <w:t xml:space="preserve">HOLDING: </w:t>
      </w:r>
      <w:r w:rsidR="00960F60" w:rsidRPr="008B1776">
        <w:rPr>
          <w:rFonts w:cs="Times New Roman"/>
        </w:rPr>
        <w:t xml:space="preserve"> Twins could not assert wrongful death claims becaus</w:t>
      </w:r>
      <w:r w:rsidR="000E3E1C" w:rsidRPr="008B1776">
        <w:rPr>
          <w:rFonts w:cs="Times New Roman"/>
        </w:rPr>
        <w:t xml:space="preserve">e they were never alive in the eyes of the law.  </w:t>
      </w:r>
    </w:p>
    <w:p w14:paraId="5A16E39D" w14:textId="05A3505F" w:rsidR="005711AE" w:rsidRPr="008B1776" w:rsidRDefault="005711AE" w:rsidP="00A544A6">
      <w:pPr>
        <w:pStyle w:val="ListParagraph"/>
        <w:numPr>
          <w:ilvl w:val="2"/>
          <w:numId w:val="30"/>
        </w:numPr>
        <w:rPr>
          <w:rFonts w:cs="Times New Roman"/>
        </w:rPr>
      </w:pPr>
      <w:r w:rsidRPr="008B1776">
        <w:rPr>
          <w:rFonts w:cs="Times New Roman"/>
          <w:b/>
          <w:u w:val="single"/>
        </w:rPr>
        <w:t>Wrongful Birth</w:t>
      </w:r>
      <w:r w:rsidR="00FE070F" w:rsidRPr="008B1776">
        <w:rPr>
          <w:rFonts w:cs="Times New Roman"/>
          <w:b/>
          <w:u w:val="single"/>
        </w:rPr>
        <w:t xml:space="preserve"> (Parent’s Claim)</w:t>
      </w:r>
      <w:r w:rsidRPr="008B1776">
        <w:rPr>
          <w:rFonts w:cs="Times New Roman"/>
          <w:b/>
          <w:u w:val="single"/>
        </w:rPr>
        <w:t>:</w:t>
      </w:r>
      <w:r w:rsidR="008826A3" w:rsidRPr="008B1776">
        <w:rPr>
          <w:rFonts w:cs="Times New Roman"/>
        </w:rPr>
        <w:t xml:space="preserve">  </w:t>
      </w:r>
      <w:r w:rsidR="00A35059" w:rsidRPr="008B1776">
        <w:rPr>
          <w:rFonts w:cs="Times New Roman"/>
        </w:rPr>
        <w:t xml:space="preserve">A cause of action brought </w:t>
      </w:r>
      <w:r w:rsidR="00DF50F9" w:rsidRPr="008B1776">
        <w:rPr>
          <w:rFonts w:cs="Times New Roman"/>
        </w:rPr>
        <w:t xml:space="preserve">by the parents who claim that the negligent advice or treatment deprived them of the choice of avoiding </w:t>
      </w:r>
      <w:r w:rsidR="001905AA" w:rsidRPr="008B1776">
        <w:rPr>
          <w:rFonts w:cs="Times New Roman"/>
        </w:rPr>
        <w:t xml:space="preserve">conception or terminating the pregnancy.  </w:t>
      </w:r>
    </w:p>
    <w:p w14:paraId="5D70AFD2" w14:textId="1E26ADA4" w:rsidR="005711AE" w:rsidRPr="008B1776" w:rsidRDefault="005711AE" w:rsidP="00A544A6">
      <w:pPr>
        <w:pStyle w:val="ListParagraph"/>
        <w:numPr>
          <w:ilvl w:val="2"/>
          <w:numId w:val="30"/>
        </w:numPr>
        <w:rPr>
          <w:rFonts w:cs="Times New Roman"/>
        </w:rPr>
      </w:pPr>
      <w:r w:rsidRPr="008B1776">
        <w:rPr>
          <w:rFonts w:cs="Times New Roman"/>
          <w:b/>
          <w:u w:val="single"/>
        </w:rPr>
        <w:t>Wrongful Life</w:t>
      </w:r>
      <w:r w:rsidR="00FE070F" w:rsidRPr="008B1776">
        <w:rPr>
          <w:rFonts w:cs="Times New Roman"/>
          <w:b/>
          <w:u w:val="single"/>
        </w:rPr>
        <w:t xml:space="preserve"> (Child’s Claim)</w:t>
      </w:r>
      <w:r w:rsidRPr="008B1776">
        <w:rPr>
          <w:rFonts w:cs="Times New Roman"/>
          <w:b/>
          <w:u w:val="single"/>
        </w:rPr>
        <w:t>:</w:t>
      </w:r>
      <w:r w:rsidR="00A35059" w:rsidRPr="008B1776">
        <w:rPr>
          <w:rFonts w:cs="Times New Roman"/>
        </w:rPr>
        <w:t xml:space="preserve">  A cause of </w:t>
      </w:r>
      <w:r w:rsidR="00FE12E2" w:rsidRPr="008B1776">
        <w:rPr>
          <w:rFonts w:cs="Times New Roman"/>
        </w:rPr>
        <w:t xml:space="preserve">action brought by or for a defective child who claims that </w:t>
      </w:r>
      <w:r w:rsidR="00FE12E2" w:rsidRPr="008B1776">
        <w:rPr>
          <w:rFonts w:cs="Times New Roman"/>
          <w:u w:val="single"/>
        </w:rPr>
        <w:t>but for</w:t>
      </w:r>
      <w:r w:rsidR="00FE12E2" w:rsidRPr="008B1776">
        <w:rPr>
          <w:rFonts w:cs="Times New Roman"/>
        </w:rPr>
        <w:t xml:space="preserve"> the D doctor’s negligent advice, the child would not be born. </w:t>
      </w:r>
    </w:p>
    <w:p w14:paraId="40928271" w14:textId="26EA068B" w:rsidR="008E7DC8" w:rsidRPr="008B1776" w:rsidRDefault="008E7DC8" w:rsidP="00A544A6">
      <w:pPr>
        <w:pStyle w:val="ListParagraph"/>
        <w:numPr>
          <w:ilvl w:val="3"/>
          <w:numId w:val="30"/>
        </w:numPr>
        <w:rPr>
          <w:rFonts w:cs="Times New Roman"/>
        </w:rPr>
      </w:pPr>
      <w:r w:rsidRPr="008B1776">
        <w:rPr>
          <w:rFonts w:cs="Times New Roman"/>
          <w:b/>
          <w:i/>
        </w:rPr>
        <w:t xml:space="preserve">Procanik by Procanik v. Cillo: </w:t>
      </w:r>
      <w:r w:rsidR="004E23F8" w:rsidRPr="008B1776">
        <w:rPr>
          <w:rFonts w:cs="Times New Roman"/>
        </w:rPr>
        <w:t xml:space="preserve"> P was born with congenital rubella syndrome due to the negligence of P’s mother’s doctors in diagnosing an </w:t>
      </w:r>
      <w:r w:rsidR="00471847" w:rsidRPr="008B1776">
        <w:rPr>
          <w:rFonts w:cs="Times New Roman"/>
        </w:rPr>
        <w:t xml:space="preserve">illness that P’s mom </w:t>
      </w:r>
      <w:r w:rsidR="00471847" w:rsidRPr="008B1776">
        <w:rPr>
          <w:rFonts w:cs="Times New Roman"/>
        </w:rPr>
        <w:lastRenderedPageBreak/>
        <w:t xml:space="preserve">suffered.  </w:t>
      </w:r>
      <w:r w:rsidR="00471847" w:rsidRPr="008B1776">
        <w:rPr>
          <w:rFonts w:cs="Times New Roman"/>
        </w:rPr>
        <w:br/>
      </w:r>
      <w:r w:rsidR="00471847" w:rsidRPr="008B1776">
        <w:rPr>
          <w:rFonts w:cs="Times New Roman"/>
          <w:b/>
        </w:rPr>
        <w:t>HOLDING:</w:t>
      </w:r>
      <w:r w:rsidR="00471847" w:rsidRPr="008B1776">
        <w:rPr>
          <w:rFonts w:cs="Times New Roman"/>
        </w:rPr>
        <w:t xml:space="preserve">  An infant may recover extraordinary medical expenses attributable to his affliction as the result of the doctor</w:t>
      </w:r>
      <w:r w:rsidR="00D26BAD" w:rsidRPr="008B1776">
        <w:rPr>
          <w:rFonts w:cs="Times New Roman"/>
        </w:rPr>
        <w:t>’</w:t>
      </w:r>
      <w:r w:rsidR="00471847" w:rsidRPr="008B1776">
        <w:rPr>
          <w:rFonts w:cs="Times New Roman"/>
        </w:rPr>
        <w:t xml:space="preserve">s negligence.  </w:t>
      </w:r>
      <w:r w:rsidR="00D26BAD" w:rsidRPr="008B1776">
        <w:rPr>
          <w:rFonts w:cs="Times New Roman"/>
        </w:rPr>
        <w:t xml:space="preserve">However, the child may not recover for general damages.  </w:t>
      </w:r>
    </w:p>
    <w:p w14:paraId="1C26D25A" w14:textId="47E85F68" w:rsidR="003706C0" w:rsidRPr="008B1776" w:rsidRDefault="003706C0" w:rsidP="00A544A6">
      <w:pPr>
        <w:pStyle w:val="Heading4"/>
        <w:numPr>
          <w:ilvl w:val="1"/>
          <w:numId w:val="30"/>
        </w:numPr>
        <w:rPr>
          <w:rFonts w:ascii="Times New Roman" w:hAnsi="Times New Roman" w:cs="Times New Roman"/>
          <w:color w:val="auto"/>
        </w:rPr>
      </w:pPr>
      <w:bookmarkStart w:id="114" w:name="_Toc344654108"/>
      <w:r w:rsidRPr="008B1776">
        <w:rPr>
          <w:rFonts w:ascii="Times New Roman" w:hAnsi="Times New Roman" w:cs="Times New Roman"/>
          <w:color w:val="auto"/>
        </w:rPr>
        <w:t>Landowners</w:t>
      </w:r>
      <w:bookmarkEnd w:id="114"/>
    </w:p>
    <w:p w14:paraId="0CA9F0DB" w14:textId="0F8F90AE" w:rsidR="00B03D30" w:rsidRPr="008B1776" w:rsidRDefault="003C2861" w:rsidP="00A544A6">
      <w:pPr>
        <w:pStyle w:val="ListParagraph"/>
        <w:numPr>
          <w:ilvl w:val="2"/>
          <w:numId w:val="30"/>
        </w:numPr>
        <w:rPr>
          <w:rFonts w:cs="Times New Roman"/>
        </w:rPr>
      </w:pPr>
      <w:r w:rsidRPr="008B1776">
        <w:rPr>
          <w:rFonts w:cs="Times New Roman"/>
          <w:b/>
          <w:u w:val="single"/>
        </w:rPr>
        <w:t xml:space="preserve">Duty to Those </w:t>
      </w:r>
      <w:r w:rsidR="00A01220" w:rsidRPr="008B1776">
        <w:rPr>
          <w:rFonts w:cs="Times New Roman"/>
          <w:b/>
          <w:u w:val="single"/>
        </w:rPr>
        <w:t>Outside of the Premise</w:t>
      </w:r>
      <w:r w:rsidR="0083687E" w:rsidRPr="008B1776">
        <w:rPr>
          <w:rFonts w:cs="Times New Roman"/>
          <w:b/>
          <w:u w:val="single"/>
        </w:rPr>
        <w:t xml:space="preserve"> Based on Status (Majority View)</w:t>
      </w:r>
      <w:r w:rsidR="00A01220" w:rsidRPr="008B1776">
        <w:rPr>
          <w:rFonts w:cs="Times New Roman"/>
          <w:b/>
          <w:u w:val="single"/>
        </w:rPr>
        <w:t>:</w:t>
      </w:r>
      <w:r w:rsidR="00A01220" w:rsidRPr="008B1776">
        <w:rPr>
          <w:rFonts w:cs="Times New Roman"/>
        </w:rPr>
        <w:t xml:space="preserve">  </w:t>
      </w:r>
      <w:r w:rsidR="00665C3B" w:rsidRPr="008B1776">
        <w:rPr>
          <w:rFonts w:cs="Times New Roman"/>
        </w:rPr>
        <w:t xml:space="preserve">A landowner is required to make a reasonable, ordinary effort to ensure the safety of those outside of the land.  This duty is influenced by factors such as </w:t>
      </w:r>
      <w:r w:rsidR="00665C3B" w:rsidRPr="008B1776">
        <w:rPr>
          <w:rFonts w:cs="Times New Roman"/>
          <w:b/>
        </w:rPr>
        <w:t xml:space="preserve">(a) </w:t>
      </w:r>
      <w:r w:rsidR="00665C3B" w:rsidRPr="008B1776">
        <w:rPr>
          <w:rFonts w:cs="Times New Roman"/>
        </w:rPr>
        <w:t xml:space="preserve">whether the land is </w:t>
      </w:r>
      <w:r w:rsidR="00665C3B" w:rsidRPr="008B1776">
        <w:rPr>
          <w:rFonts w:cs="Times New Roman"/>
          <w:u w:val="single"/>
        </w:rPr>
        <w:t>urban or rural</w:t>
      </w:r>
      <w:r w:rsidR="00665C3B" w:rsidRPr="008B1776">
        <w:rPr>
          <w:rFonts w:cs="Times New Roman"/>
        </w:rPr>
        <w:t xml:space="preserve">, </w:t>
      </w:r>
      <w:r w:rsidR="00665C3B" w:rsidRPr="008B1776">
        <w:rPr>
          <w:rFonts w:cs="Times New Roman"/>
          <w:b/>
        </w:rPr>
        <w:t xml:space="preserve">(b) </w:t>
      </w:r>
      <w:r w:rsidR="00AB57CB" w:rsidRPr="008B1776">
        <w:rPr>
          <w:rFonts w:cs="Times New Roman"/>
        </w:rPr>
        <w:t xml:space="preserve">the </w:t>
      </w:r>
      <w:r w:rsidR="00AB57CB" w:rsidRPr="008B1776">
        <w:rPr>
          <w:rFonts w:cs="Times New Roman"/>
          <w:u w:val="single"/>
        </w:rPr>
        <w:t>profession</w:t>
      </w:r>
      <w:r w:rsidR="00AB57CB" w:rsidRPr="008B1776">
        <w:rPr>
          <w:rFonts w:cs="Times New Roman"/>
        </w:rPr>
        <w:t xml:space="preserve"> of the landowner, and </w:t>
      </w:r>
      <w:r w:rsidR="00AB57CB" w:rsidRPr="008B1776">
        <w:rPr>
          <w:rFonts w:cs="Times New Roman"/>
          <w:b/>
        </w:rPr>
        <w:t xml:space="preserve">(c) </w:t>
      </w:r>
      <w:r w:rsidR="00AB57CB" w:rsidRPr="008B1776">
        <w:rPr>
          <w:rFonts w:cs="Times New Roman"/>
        </w:rPr>
        <w:t xml:space="preserve">the number of people that cross outside of the land.  </w:t>
      </w:r>
    </w:p>
    <w:p w14:paraId="6938D09B" w14:textId="77777777" w:rsidR="003C2861" w:rsidRPr="008B1776" w:rsidRDefault="003C2861" w:rsidP="00A544A6">
      <w:pPr>
        <w:pStyle w:val="ListParagraph"/>
        <w:numPr>
          <w:ilvl w:val="3"/>
          <w:numId w:val="30"/>
        </w:numPr>
        <w:rPr>
          <w:rFonts w:cs="Times New Roman"/>
        </w:rPr>
      </w:pPr>
      <w:r w:rsidRPr="008B1776">
        <w:rPr>
          <w:rFonts w:cs="Times New Roman"/>
          <w:b/>
          <w:u w:val="single"/>
        </w:rPr>
        <w:t>Natural Conditions</w:t>
      </w:r>
      <w:r w:rsidRPr="008B1776">
        <w:rPr>
          <w:rFonts w:cs="Times New Roman"/>
          <w:b/>
        </w:rPr>
        <w:t xml:space="preserve">: </w:t>
      </w:r>
      <w:r w:rsidRPr="008B1776">
        <w:rPr>
          <w:rFonts w:cs="Times New Roman"/>
        </w:rPr>
        <w:t xml:space="preserve"> Except for </w:t>
      </w:r>
      <w:r w:rsidRPr="008B1776">
        <w:rPr>
          <w:rFonts w:cs="Times New Roman"/>
          <w:u w:val="single"/>
        </w:rPr>
        <w:t>trees</w:t>
      </w:r>
      <w:r w:rsidRPr="008B1776">
        <w:rPr>
          <w:rFonts w:cs="Times New Roman"/>
        </w:rPr>
        <w:t xml:space="preserve"> a landowner has no duty to protect people outside of the land for natural conditions on the land.  </w:t>
      </w:r>
    </w:p>
    <w:p w14:paraId="4AB7CB74" w14:textId="3C5CC7B9" w:rsidR="00A01220" w:rsidRPr="008B1776" w:rsidRDefault="00A01220" w:rsidP="00A544A6">
      <w:pPr>
        <w:pStyle w:val="ListParagraph"/>
        <w:numPr>
          <w:ilvl w:val="4"/>
          <w:numId w:val="30"/>
        </w:numPr>
        <w:rPr>
          <w:rFonts w:cs="Times New Roman"/>
        </w:rPr>
      </w:pPr>
      <w:r w:rsidRPr="008B1776">
        <w:rPr>
          <w:rFonts w:cs="Times New Roman"/>
          <w:b/>
          <w:i/>
        </w:rPr>
        <w:t xml:space="preserve">Taylor v. Olsen: </w:t>
      </w:r>
      <w:r w:rsidRPr="008B1776">
        <w:rPr>
          <w:rFonts w:cs="Times New Roman"/>
          <w:b/>
        </w:rPr>
        <w:t xml:space="preserve"> </w:t>
      </w:r>
      <w:r w:rsidRPr="008B1776">
        <w:rPr>
          <w:rFonts w:cs="Times New Roman"/>
        </w:rPr>
        <w:t xml:space="preserve">P suffered inures when her car hit a tree that fell from D’s land into the street.  The tree showed no readily identifiable signs of rotting or that it was likely to fall in a storm.  </w:t>
      </w:r>
      <w:r w:rsidRPr="008B1776">
        <w:rPr>
          <w:rFonts w:cs="Times New Roman"/>
        </w:rPr>
        <w:br/>
      </w:r>
      <w:r w:rsidRPr="008B1776">
        <w:rPr>
          <w:rFonts w:cs="Times New Roman"/>
          <w:b/>
        </w:rPr>
        <w:t xml:space="preserve">HOLDING: </w:t>
      </w:r>
      <w:r w:rsidRPr="008B1776">
        <w:rPr>
          <w:rFonts w:cs="Times New Roman"/>
        </w:rPr>
        <w:t xml:space="preserve"> </w:t>
      </w:r>
      <w:r w:rsidR="0011191D" w:rsidRPr="008B1776">
        <w:rPr>
          <w:rFonts w:cs="Times New Roman"/>
        </w:rPr>
        <w:t xml:space="preserve">The land owner did not have a duty to bore into the tree and determine whether it was rotten and, therefore, there was no liability.  </w:t>
      </w:r>
    </w:p>
    <w:p w14:paraId="07F4CBC0" w14:textId="016D0F70" w:rsidR="00B03D30" w:rsidRPr="008B1776" w:rsidRDefault="00B03D30" w:rsidP="00A544A6">
      <w:pPr>
        <w:pStyle w:val="ListParagraph"/>
        <w:numPr>
          <w:ilvl w:val="4"/>
          <w:numId w:val="30"/>
        </w:numPr>
        <w:rPr>
          <w:rFonts w:cs="Times New Roman"/>
        </w:rPr>
      </w:pPr>
      <w:r w:rsidRPr="008B1776">
        <w:rPr>
          <w:rFonts w:cs="Times New Roman"/>
          <w:b/>
          <w:i/>
        </w:rPr>
        <w:t>Trees:</w:t>
      </w:r>
      <w:r w:rsidRPr="008B1776">
        <w:rPr>
          <w:rFonts w:cs="Times New Roman"/>
          <w:b/>
        </w:rPr>
        <w:t xml:space="preserve">  </w:t>
      </w:r>
      <w:r w:rsidRPr="008B1776">
        <w:rPr>
          <w:rFonts w:cs="Times New Roman"/>
        </w:rPr>
        <w:t xml:space="preserve">In the case of trees, foreseeability alone is not sufficient for assessing liability.  Liability rests on </w:t>
      </w:r>
      <w:r w:rsidRPr="008B1776">
        <w:rPr>
          <w:rFonts w:cs="Times New Roman"/>
          <w:u w:val="single"/>
        </w:rPr>
        <w:t>D having actual or constructive knowledge</w:t>
      </w:r>
      <w:r w:rsidRPr="008B1776">
        <w:rPr>
          <w:rFonts w:cs="Times New Roman"/>
        </w:rPr>
        <w:t xml:space="preserve"> of the dangerous state of the trees.  </w:t>
      </w:r>
    </w:p>
    <w:p w14:paraId="115BA94D" w14:textId="7B67608F" w:rsidR="00F528CA" w:rsidRPr="008B1776" w:rsidRDefault="003C2861" w:rsidP="00A544A6">
      <w:pPr>
        <w:pStyle w:val="ListParagraph"/>
        <w:numPr>
          <w:ilvl w:val="3"/>
          <w:numId w:val="30"/>
        </w:numPr>
        <w:rPr>
          <w:rFonts w:cs="Times New Roman"/>
        </w:rPr>
      </w:pPr>
      <w:r w:rsidRPr="008B1776">
        <w:rPr>
          <w:rFonts w:cs="Times New Roman"/>
          <w:b/>
          <w:u w:val="single"/>
        </w:rPr>
        <w:t>Unnatural Conditions:</w:t>
      </w:r>
      <w:r w:rsidRPr="008B1776">
        <w:rPr>
          <w:rFonts w:cs="Times New Roman"/>
        </w:rPr>
        <w:t xml:space="preserve">  </w:t>
      </w:r>
      <w:r w:rsidR="0074633A" w:rsidRPr="008B1776">
        <w:rPr>
          <w:rFonts w:cs="Times New Roman"/>
        </w:rPr>
        <w:t xml:space="preserve">Landowners who use their land in an artificial manner must take reasonable precautions to protect the pubic traveling adjacent to the land.  </w:t>
      </w:r>
    </w:p>
    <w:p w14:paraId="20773111" w14:textId="121C1AA5" w:rsidR="00EF6637" w:rsidRPr="008B1776" w:rsidRDefault="00EF6637" w:rsidP="00A544A6">
      <w:pPr>
        <w:pStyle w:val="ListParagraph"/>
        <w:numPr>
          <w:ilvl w:val="4"/>
          <w:numId w:val="30"/>
        </w:numPr>
        <w:rPr>
          <w:rFonts w:cs="Times New Roman"/>
        </w:rPr>
      </w:pPr>
      <w:r w:rsidRPr="008B1776">
        <w:rPr>
          <w:rFonts w:cs="Times New Roman"/>
          <w:b/>
          <w:i/>
        </w:rPr>
        <w:t>Salevan v. Wilmington Park, Inc.:</w:t>
      </w:r>
      <w:r w:rsidRPr="008B1776">
        <w:rPr>
          <w:rFonts w:cs="Times New Roman"/>
        </w:rPr>
        <w:t xml:space="preserve">  </w:t>
      </w:r>
      <w:r w:rsidR="00CC70EC" w:rsidRPr="008B1776">
        <w:rPr>
          <w:rFonts w:cs="Times New Roman"/>
        </w:rPr>
        <w:t xml:space="preserve">D owned a ballpark where, each game, several baseballs would fly over a fence into an adjacent street.  P was hit by one of these baseballs and suffered injury </w:t>
      </w:r>
      <w:r w:rsidR="00CC70EC" w:rsidRPr="008B1776">
        <w:rPr>
          <w:rFonts w:cs="Times New Roman"/>
        </w:rPr>
        <w:br/>
      </w:r>
      <w:r w:rsidR="00CC70EC" w:rsidRPr="008B1776">
        <w:rPr>
          <w:rFonts w:cs="Times New Roman"/>
          <w:b/>
        </w:rPr>
        <w:t xml:space="preserve">HOLDING: </w:t>
      </w:r>
      <w:r w:rsidR="00930D9C" w:rsidRPr="008B1776">
        <w:rPr>
          <w:rFonts w:cs="Times New Roman"/>
        </w:rPr>
        <w:t xml:space="preserve"> The fence was insufficient for satisfying the duty owed to those outside of the premise, who had an equal right to use the property.  </w:t>
      </w:r>
    </w:p>
    <w:p w14:paraId="581F765B" w14:textId="77777777" w:rsidR="00066812" w:rsidRPr="008B1776" w:rsidRDefault="000E3196" w:rsidP="00A544A6">
      <w:pPr>
        <w:pStyle w:val="ListParagraph"/>
        <w:numPr>
          <w:ilvl w:val="2"/>
          <w:numId w:val="30"/>
        </w:numPr>
        <w:rPr>
          <w:rFonts w:cs="Times New Roman"/>
        </w:rPr>
      </w:pPr>
      <w:r w:rsidRPr="008B1776">
        <w:rPr>
          <w:rFonts w:cs="Times New Roman"/>
          <w:b/>
          <w:u w:val="single"/>
        </w:rPr>
        <w:t>Duty to Those On the Premise:</w:t>
      </w:r>
      <w:r w:rsidRPr="008B1776">
        <w:rPr>
          <w:rFonts w:cs="Times New Roman"/>
        </w:rPr>
        <w:t xml:space="preserve">  </w:t>
      </w:r>
      <w:r w:rsidR="00550C9C" w:rsidRPr="008B1776">
        <w:rPr>
          <w:rFonts w:cs="Times New Roman"/>
        </w:rPr>
        <w:t xml:space="preserve">The duty a landowner owes those on the landowner’s premise varies based on the entrant’s status: (1) trespasser; (2) licensee; or (3) invitee.  It is important to note that a person can change their status.  </w:t>
      </w:r>
    </w:p>
    <w:p w14:paraId="25565910" w14:textId="06DC6BFE" w:rsidR="00F52C82" w:rsidRPr="008B1776" w:rsidRDefault="00F52C82" w:rsidP="00A544A6">
      <w:pPr>
        <w:pStyle w:val="ListParagraph"/>
        <w:numPr>
          <w:ilvl w:val="3"/>
          <w:numId w:val="30"/>
        </w:numPr>
        <w:rPr>
          <w:rFonts w:cs="Times New Roman"/>
        </w:rPr>
      </w:pPr>
      <w:r w:rsidRPr="008B1776">
        <w:rPr>
          <w:rFonts w:cs="Times New Roman"/>
          <w:b/>
        </w:rPr>
        <w:t>Trespassers</w:t>
      </w:r>
      <w:r w:rsidR="00FD1FC7" w:rsidRPr="008B1776">
        <w:rPr>
          <w:rFonts w:cs="Times New Roman"/>
          <w:b/>
        </w:rPr>
        <w:t xml:space="preserve"> [Low Duty]</w:t>
      </w:r>
      <w:r w:rsidRPr="008B1776">
        <w:rPr>
          <w:rFonts w:cs="Times New Roman"/>
          <w:b/>
        </w:rPr>
        <w:t xml:space="preserve">: </w:t>
      </w:r>
      <w:r w:rsidR="00E319BC" w:rsidRPr="008B1776">
        <w:rPr>
          <w:rFonts w:cs="Times New Roman"/>
        </w:rPr>
        <w:t xml:space="preserve">A trespasser </w:t>
      </w:r>
      <w:r w:rsidR="006A42B0" w:rsidRPr="008B1776">
        <w:rPr>
          <w:rFonts w:cs="Times New Roman"/>
        </w:rPr>
        <w:t>is an unwanted party on the D’s land.  A</w:t>
      </w:r>
      <w:r w:rsidR="00876B4D" w:rsidRPr="008B1776">
        <w:rPr>
          <w:rFonts w:cs="Times New Roman"/>
        </w:rPr>
        <w:t xml:space="preserve"> landowner owes</w:t>
      </w:r>
      <w:r w:rsidR="004B6676" w:rsidRPr="008B1776">
        <w:rPr>
          <w:rFonts w:cs="Times New Roman"/>
        </w:rPr>
        <w:t xml:space="preserve"> a duty to not </w:t>
      </w:r>
      <w:r w:rsidR="00061972" w:rsidRPr="008B1776">
        <w:rPr>
          <w:rFonts w:cs="Times New Roman"/>
        </w:rPr>
        <w:t>willfully</w:t>
      </w:r>
      <w:r w:rsidR="004B6676" w:rsidRPr="008B1776">
        <w:rPr>
          <w:rFonts w:cs="Times New Roman"/>
        </w:rPr>
        <w:t xml:space="preserve"> or wantonly injury trespassers.  </w:t>
      </w:r>
    </w:p>
    <w:p w14:paraId="729E32DD" w14:textId="0D7C9A42" w:rsidR="003D13E2" w:rsidRPr="008B1776" w:rsidRDefault="003D13E2" w:rsidP="00A544A6">
      <w:pPr>
        <w:pStyle w:val="ListParagraph"/>
        <w:numPr>
          <w:ilvl w:val="4"/>
          <w:numId w:val="30"/>
        </w:numPr>
        <w:rPr>
          <w:rFonts w:cs="Times New Roman"/>
        </w:rPr>
      </w:pPr>
      <w:r w:rsidRPr="008B1776">
        <w:rPr>
          <w:rFonts w:cs="Times New Roman"/>
          <w:b/>
          <w:i/>
        </w:rPr>
        <w:t xml:space="preserve">Sheehan v. St. Paul &amp; Duluth Ry. Co.: </w:t>
      </w:r>
      <w:r w:rsidR="004B6676" w:rsidRPr="008B1776">
        <w:rPr>
          <w:rFonts w:cs="Times New Roman"/>
        </w:rPr>
        <w:t xml:space="preserve">P’s foot got caught while walking on D’s railroad tracks.  D’s train approached, but he was unable to stop.  The train severed P’s foot.  </w:t>
      </w:r>
      <w:r w:rsidR="004B6676" w:rsidRPr="008B1776">
        <w:rPr>
          <w:rFonts w:cs="Times New Roman"/>
        </w:rPr>
        <w:br/>
      </w:r>
      <w:r w:rsidR="004B6676" w:rsidRPr="008B1776">
        <w:rPr>
          <w:rFonts w:cs="Times New Roman"/>
          <w:b/>
        </w:rPr>
        <w:t xml:space="preserve">HOLDING: </w:t>
      </w:r>
      <w:r w:rsidR="0024578C" w:rsidRPr="008B1776">
        <w:rPr>
          <w:rFonts w:cs="Times New Roman"/>
        </w:rPr>
        <w:t xml:space="preserve"> P was a trespasser that entered D’s land at his own peril.</w:t>
      </w:r>
    </w:p>
    <w:p w14:paraId="1F189799" w14:textId="0C99E0B0" w:rsidR="0024578C" w:rsidRPr="008B1776" w:rsidRDefault="0024578C" w:rsidP="00A544A6">
      <w:pPr>
        <w:pStyle w:val="ListParagraph"/>
        <w:numPr>
          <w:ilvl w:val="4"/>
          <w:numId w:val="30"/>
        </w:numPr>
        <w:rPr>
          <w:rFonts w:cs="Times New Roman"/>
        </w:rPr>
      </w:pPr>
      <w:r w:rsidRPr="008B1776">
        <w:rPr>
          <w:rFonts w:cs="Times New Roman"/>
          <w:b/>
          <w:u w:val="single"/>
        </w:rPr>
        <w:t>Discovered Trespassers</w:t>
      </w:r>
      <w:r w:rsidR="00337D52" w:rsidRPr="008B1776">
        <w:rPr>
          <w:rFonts w:cs="Times New Roman"/>
          <w:b/>
          <w:u w:val="single"/>
        </w:rPr>
        <w:t xml:space="preserve"> Exception</w:t>
      </w:r>
      <w:r w:rsidRPr="008B1776">
        <w:rPr>
          <w:rFonts w:cs="Times New Roman"/>
          <w:b/>
        </w:rPr>
        <w:t xml:space="preserve">: </w:t>
      </w:r>
      <w:r w:rsidRPr="008B1776">
        <w:rPr>
          <w:rFonts w:cs="Times New Roman"/>
        </w:rPr>
        <w:t xml:space="preserve"> </w:t>
      </w:r>
      <w:r w:rsidR="00061972" w:rsidRPr="008B1776">
        <w:rPr>
          <w:rFonts w:cs="Times New Roman"/>
        </w:rPr>
        <w:t xml:space="preserve">When the presence of the trespasser is discovered, there is a duty to use ordinary care to avoid injury him by active operations. </w:t>
      </w:r>
    </w:p>
    <w:p w14:paraId="4EFDEC67" w14:textId="064D7823" w:rsidR="00061972" w:rsidRPr="008B1776" w:rsidRDefault="0015548A" w:rsidP="00A544A6">
      <w:pPr>
        <w:pStyle w:val="ListParagraph"/>
        <w:numPr>
          <w:ilvl w:val="4"/>
          <w:numId w:val="30"/>
        </w:numPr>
        <w:rPr>
          <w:rFonts w:cs="Times New Roman"/>
        </w:rPr>
      </w:pPr>
      <w:r w:rsidRPr="008B1776">
        <w:rPr>
          <w:rFonts w:cs="Times New Roman"/>
          <w:b/>
          <w:u w:val="single"/>
        </w:rPr>
        <w:t>Frequent Trespassers</w:t>
      </w:r>
      <w:r w:rsidR="00337D52" w:rsidRPr="008B1776">
        <w:rPr>
          <w:rFonts w:cs="Times New Roman"/>
          <w:b/>
          <w:u w:val="single"/>
        </w:rPr>
        <w:t xml:space="preserve"> Exception</w:t>
      </w:r>
      <w:r w:rsidRPr="008B1776">
        <w:rPr>
          <w:rFonts w:cs="Times New Roman"/>
          <w:b/>
        </w:rPr>
        <w:t xml:space="preserve">:  </w:t>
      </w:r>
      <w:r w:rsidRPr="008B1776">
        <w:rPr>
          <w:rFonts w:cs="Times New Roman"/>
        </w:rPr>
        <w:t xml:space="preserve">When trespassers frequently travel on a particular area of land, a D is required to anticipate the trespassers and exercise reasonable care in his activities for their protection.  </w:t>
      </w:r>
    </w:p>
    <w:p w14:paraId="2DC722B3" w14:textId="4A0EAED8" w:rsidR="0009027D" w:rsidRPr="008B1776" w:rsidRDefault="00337D52" w:rsidP="00A544A6">
      <w:pPr>
        <w:pStyle w:val="ListParagraph"/>
        <w:numPr>
          <w:ilvl w:val="4"/>
          <w:numId w:val="30"/>
        </w:numPr>
        <w:rPr>
          <w:rFonts w:cs="Times New Roman"/>
        </w:rPr>
      </w:pPr>
      <w:r w:rsidRPr="008B1776">
        <w:rPr>
          <w:rFonts w:cs="Times New Roman"/>
          <w:b/>
          <w:u w:val="single"/>
        </w:rPr>
        <w:t>Tolerated Intruders Exception</w:t>
      </w:r>
      <w:r w:rsidRPr="008B1776">
        <w:rPr>
          <w:rFonts w:cs="Times New Roman"/>
          <w:b/>
        </w:rPr>
        <w:t>:</w:t>
      </w:r>
      <w:r w:rsidRPr="008B1776">
        <w:rPr>
          <w:rFonts w:cs="Times New Roman"/>
        </w:rPr>
        <w:t xml:space="preserve">  </w:t>
      </w:r>
      <w:r w:rsidR="000022D3" w:rsidRPr="008B1776">
        <w:rPr>
          <w:rFonts w:cs="Times New Roman"/>
        </w:rPr>
        <w:t xml:space="preserve">A D’s continued toleration of the trespasses amounts to permission </w:t>
      </w:r>
      <w:r w:rsidR="0062094F" w:rsidRPr="008B1776">
        <w:rPr>
          <w:rFonts w:cs="Times New Roman"/>
        </w:rPr>
        <w:t>to use the land</w:t>
      </w:r>
      <w:r w:rsidR="000022D3" w:rsidRPr="008B1776">
        <w:rPr>
          <w:rFonts w:cs="Times New Roman"/>
        </w:rPr>
        <w:t xml:space="preserve"> the P becomes a </w:t>
      </w:r>
      <w:r w:rsidR="000022D3" w:rsidRPr="008B1776">
        <w:rPr>
          <w:rFonts w:cs="Times New Roman"/>
          <w:u w:val="single"/>
        </w:rPr>
        <w:t>licensee.</w:t>
      </w:r>
    </w:p>
    <w:p w14:paraId="27B07D31" w14:textId="5127A898" w:rsidR="00F52C82" w:rsidRPr="008B1776" w:rsidRDefault="00F52C82" w:rsidP="00A544A6">
      <w:pPr>
        <w:pStyle w:val="ListParagraph"/>
        <w:numPr>
          <w:ilvl w:val="3"/>
          <w:numId w:val="30"/>
        </w:numPr>
        <w:rPr>
          <w:rFonts w:cs="Times New Roman"/>
        </w:rPr>
      </w:pPr>
      <w:r w:rsidRPr="008B1776">
        <w:rPr>
          <w:rFonts w:cs="Times New Roman"/>
          <w:b/>
        </w:rPr>
        <w:t>Licensees</w:t>
      </w:r>
      <w:r w:rsidR="00FD1FC7" w:rsidRPr="008B1776">
        <w:rPr>
          <w:rFonts w:cs="Times New Roman"/>
          <w:b/>
        </w:rPr>
        <w:t xml:space="preserve"> [Intermediate Duty]</w:t>
      </w:r>
      <w:r w:rsidRPr="008B1776">
        <w:rPr>
          <w:rFonts w:cs="Times New Roman"/>
          <w:b/>
        </w:rPr>
        <w:t xml:space="preserve">: </w:t>
      </w:r>
      <w:r w:rsidR="00E319BC" w:rsidRPr="008B1776">
        <w:rPr>
          <w:rFonts w:cs="Times New Roman"/>
        </w:rPr>
        <w:t xml:space="preserve"> A </w:t>
      </w:r>
      <w:r w:rsidR="006A42B0" w:rsidRPr="008B1776">
        <w:rPr>
          <w:rFonts w:cs="Times New Roman"/>
        </w:rPr>
        <w:t xml:space="preserve">licensee, or social guest, enters the owner’s premise in furtherance of his </w:t>
      </w:r>
      <w:r w:rsidR="00B62963" w:rsidRPr="008B1776">
        <w:rPr>
          <w:rFonts w:cs="Times New Roman"/>
        </w:rPr>
        <w:t>own purpose.  Licensees have the owner’s permission to enter the land.  An intermediate duty of care is owed to a licensee.</w:t>
      </w:r>
      <w:r w:rsidR="00530FB4" w:rsidRPr="008B1776">
        <w:rPr>
          <w:rFonts w:cs="Times New Roman"/>
        </w:rPr>
        <w:t xml:space="preserve">  A licensee generally </w:t>
      </w:r>
      <w:r w:rsidR="00530FB4" w:rsidRPr="008B1776">
        <w:rPr>
          <w:rFonts w:cs="Times New Roman"/>
          <w:u w:val="single"/>
        </w:rPr>
        <w:t>takes the premise as he finds it</w:t>
      </w:r>
      <w:r w:rsidR="00530FB4" w:rsidRPr="008B1776">
        <w:rPr>
          <w:rFonts w:cs="Times New Roman"/>
        </w:rPr>
        <w:t xml:space="preserve">.  The owner has a duty to </w:t>
      </w:r>
      <w:r w:rsidR="00530FB4" w:rsidRPr="008B1776">
        <w:rPr>
          <w:rFonts w:cs="Times New Roman"/>
          <w:b/>
        </w:rPr>
        <w:t>warn the licensee of any hidden dangers</w:t>
      </w:r>
      <w:r w:rsidR="0063708C" w:rsidRPr="008B1776">
        <w:rPr>
          <w:rFonts w:cs="Times New Roman"/>
          <w:b/>
        </w:rPr>
        <w:t xml:space="preserve"> that the owner knows about</w:t>
      </w:r>
      <w:r w:rsidR="0063708C" w:rsidRPr="008B1776">
        <w:rPr>
          <w:rFonts w:cs="Times New Roman"/>
        </w:rPr>
        <w:t>.</w:t>
      </w:r>
      <w:r w:rsidR="006A42B0" w:rsidRPr="008B1776">
        <w:rPr>
          <w:rFonts w:cs="Times New Roman"/>
        </w:rPr>
        <w:t xml:space="preserve"> </w:t>
      </w:r>
    </w:p>
    <w:p w14:paraId="71B97721" w14:textId="29060C60" w:rsidR="00AF2191" w:rsidRPr="008B1776" w:rsidRDefault="00AF2191" w:rsidP="00A544A6">
      <w:pPr>
        <w:pStyle w:val="ListParagraph"/>
        <w:numPr>
          <w:ilvl w:val="4"/>
          <w:numId w:val="30"/>
        </w:numPr>
        <w:rPr>
          <w:rFonts w:cs="Times New Roman"/>
        </w:rPr>
      </w:pPr>
      <w:r w:rsidRPr="008B1776">
        <w:rPr>
          <w:rFonts w:cs="Times New Roman"/>
          <w:b/>
          <w:i/>
        </w:rPr>
        <w:lastRenderedPageBreak/>
        <w:t xml:space="preserve">Barmore v. Elmore: </w:t>
      </w:r>
      <w:r w:rsidR="000B5100" w:rsidRPr="008B1776">
        <w:rPr>
          <w:rFonts w:cs="Times New Roman"/>
          <w:b/>
        </w:rPr>
        <w:t xml:space="preserve"> </w:t>
      </w:r>
      <w:r w:rsidR="000B5100" w:rsidRPr="008B1776">
        <w:rPr>
          <w:rFonts w:cs="Times New Roman"/>
        </w:rPr>
        <w:t>P entered D’s premise to discuss “lodge business.”  D’s had a mental breakdown and attacked P.  P was injured.  D did not warn P about his son, the son had not suffered a mental breakdo</w:t>
      </w:r>
      <w:r w:rsidR="00002449" w:rsidRPr="008B1776">
        <w:rPr>
          <w:rFonts w:cs="Times New Roman"/>
        </w:rPr>
        <w:t xml:space="preserve">wn for several years, and P knew about D’s son.  </w:t>
      </w:r>
      <w:r w:rsidR="00002449" w:rsidRPr="008B1776">
        <w:rPr>
          <w:rFonts w:cs="Times New Roman"/>
        </w:rPr>
        <w:br/>
      </w:r>
      <w:r w:rsidR="00002449" w:rsidRPr="008B1776">
        <w:rPr>
          <w:rFonts w:cs="Times New Roman"/>
          <w:b/>
        </w:rPr>
        <w:t xml:space="preserve">HOLDING: </w:t>
      </w:r>
      <w:r w:rsidR="00002449" w:rsidRPr="008B1776">
        <w:rPr>
          <w:rFonts w:cs="Times New Roman"/>
        </w:rPr>
        <w:t xml:space="preserve"> D’s son was not a hidden danger and, therefore, D did not violate a duty by failing to warn P about his son.  </w:t>
      </w:r>
    </w:p>
    <w:p w14:paraId="782CEBEA" w14:textId="797BA755" w:rsidR="000E3196" w:rsidRPr="008B1776" w:rsidRDefault="00F52C82" w:rsidP="00A544A6">
      <w:pPr>
        <w:pStyle w:val="ListParagraph"/>
        <w:numPr>
          <w:ilvl w:val="3"/>
          <w:numId w:val="30"/>
        </w:numPr>
        <w:rPr>
          <w:rFonts w:cs="Times New Roman"/>
        </w:rPr>
      </w:pPr>
      <w:r w:rsidRPr="008B1776">
        <w:rPr>
          <w:rFonts w:cs="Times New Roman"/>
          <w:b/>
        </w:rPr>
        <w:t>Invitees</w:t>
      </w:r>
      <w:r w:rsidR="00FD1FC7" w:rsidRPr="008B1776">
        <w:rPr>
          <w:rFonts w:cs="Times New Roman"/>
          <w:b/>
        </w:rPr>
        <w:t xml:space="preserve"> [High Duty]</w:t>
      </w:r>
      <w:r w:rsidRPr="008B1776">
        <w:rPr>
          <w:rFonts w:cs="Times New Roman"/>
          <w:b/>
        </w:rPr>
        <w:t>:</w:t>
      </w:r>
      <w:r w:rsidR="000E3196" w:rsidRPr="008B1776">
        <w:rPr>
          <w:rFonts w:cs="Times New Roman"/>
        </w:rPr>
        <w:t xml:space="preserve"> </w:t>
      </w:r>
      <w:r w:rsidR="00141FCC" w:rsidRPr="008B1776">
        <w:rPr>
          <w:rFonts w:cs="Times New Roman"/>
        </w:rPr>
        <w:t xml:space="preserve"> An invitee is one who is either expressly or impliedly invited onto the premise of another in connection with the business carried on by that other.  </w:t>
      </w:r>
      <w:r w:rsidR="004525CA" w:rsidRPr="008B1776">
        <w:rPr>
          <w:rFonts w:cs="Times New Roman"/>
        </w:rPr>
        <w:t>The owne</w:t>
      </w:r>
      <w:r w:rsidR="00FD1FC7" w:rsidRPr="008B1776">
        <w:rPr>
          <w:rFonts w:cs="Times New Roman"/>
        </w:rPr>
        <w:t xml:space="preserve">r of a premise owes an invitee a </w:t>
      </w:r>
      <w:r w:rsidR="00FD1FC7" w:rsidRPr="008B1776">
        <w:rPr>
          <w:rFonts w:cs="Times New Roman"/>
          <w:u w:val="single"/>
        </w:rPr>
        <w:t>duty to exercise reasonable care</w:t>
      </w:r>
      <w:r w:rsidR="00FD1FC7" w:rsidRPr="008B1776">
        <w:rPr>
          <w:rFonts w:cs="Times New Roman"/>
        </w:rPr>
        <w:t xml:space="preserve"> in keeping the premise reasonably safe for us by the invitee. </w:t>
      </w:r>
    </w:p>
    <w:p w14:paraId="731C2971" w14:textId="7525FF2C" w:rsidR="00AF2191" w:rsidRPr="008B1776" w:rsidRDefault="002F7680" w:rsidP="00A544A6">
      <w:pPr>
        <w:pStyle w:val="ListParagraph"/>
        <w:numPr>
          <w:ilvl w:val="4"/>
          <w:numId w:val="30"/>
        </w:numPr>
        <w:rPr>
          <w:rFonts w:cs="Times New Roman"/>
        </w:rPr>
      </w:pPr>
      <w:r w:rsidRPr="008B1776">
        <w:rPr>
          <w:rFonts w:cs="Times New Roman"/>
          <w:b/>
          <w:i/>
        </w:rPr>
        <w:t>Campbell v. Weathers:</w:t>
      </w:r>
      <w:r w:rsidRPr="008B1776">
        <w:rPr>
          <w:rFonts w:cs="Times New Roman"/>
        </w:rPr>
        <w:t xml:space="preserve">  </w:t>
      </w:r>
      <w:r w:rsidR="007D1774" w:rsidRPr="008B1776">
        <w:rPr>
          <w:rFonts w:cs="Times New Roman"/>
        </w:rPr>
        <w:t>D operated a lunch courter and cigar store.  P entered D’s store, loitered for about 30 minutes, and went to the back to use the bathroom.  P stepped on a trapdoor in a dark hallway</w:t>
      </w:r>
      <w:r w:rsidR="001E1204" w:rsidRPr="008B1776">
        <w:rPr>
          <w:rFonts w:cs="Times New Roman"/>
        </w:rPr>
        <w:t xml:space="preserve"> on his way to the bathroom.</w:t>
      </w:r>
      <w:r w:rsidR="001E1204" w:rsidRPr="008B1776">
        <w:rPr>
          <w:rFonts w:cs="Times New Roman"/>
        </w:rPr>
        <w:br/>
      </w:r>
      <w:r w:rsidR="001E1204" w:rsidRPr="008B1776">
        <w:rPr>
          <w:rFonts w:cs="Times New Roman"/>
          <w:b/>
        </w:rPr>
        <w:t xml:space="preserve">HOLDING: </w:t>
      </w:r>
      <w:r w:rsidR="001E1204" w:rsidRPr="008B1776">
        <w:rPr>
          <w:rFonts w:cs="Times New Roman"/>
        </w:rPr>
        <w:t xml:space="preserve"> Even though P did not purchase anything, he was an invitee because D received a benefit by making its bathrooms open to the public.  However, a P with no intention to purchase is merely a licensee.  </w:t>
      </w:r>
    </w:p>
    <w:p w14:paraId="6FBC5609" w14:textId="471EB227" w:rsidR="00751F44" w:rsidRPr="008B1776" w:rsidRDefault="00751F44" w:rsidP="00A544A6">
      <w:pPr>
        <w:pStyle w:val="ListParagraph"/>
        <w:numPr>
          <w:ilvl w:val="2"/>
          <w:numId w:val="30"/>
        </w:numPr>
        <w:rPr>
          <w:rFonts w:cs="Times New Roman"/>
        </w:rPr>
      </w:pPr>
      <w:r w:rsidRPr="008B1776">
        <w:rPr>
          <w:rFonts w:cs="Times New Roman"/>
          <w:b/>
          <w:u w:val="single"/>
        </w:rPr>
        <w:t>Children on the Land</w:t>
      </w:r>
      <w:r w:rsidR="000815C1" w:rsidRPr="008B1776">
        <w:rPr>
          <w:rFonts w:cs="Times New Roman"/>
          <w:b/>
          <w:u w:val="single"/>
        </w:rPr>
        <w:t>:</w:t>
      </w:r>
      <w:r w:rsidR="000815C1" w:rsidRPr="008B1776">
        <w:rPr>
          <w:rFonts w:cs="Times New Roman"/>
        </w:rPr>
        <w:t xml:space="preserve">  </w:t>
      </w:r>
    </w:p>
    <w:p w14:paraId="6DDC5584" w14:textId="196F1D31" w:rsidR="0067186F" w:rsidRPr="008B1776" w:rsidRDefault="00751F44" w:rsidP="00A544A6">
      <w:pPr>
        <w:pStyle w:val="ListParagraph"/>
        <w:numPr>
          <w:ilvl w:val="3"/>
          <w:numId w:val="30"/>
        </w:numPr>
        <w:rPr>
          <w:rFonts w:cs="Times New Roman"/>
        </w:rPr>
      </w:pPr>
      <w:r w:rsidRPr="008B1776">
        <w:rPr>
          <w:rFonts w:cs="Times New Roman"/>
          <w:b/>
        </w:rPr>
        <w:t xml:space="preserve">Old Rule – Attractive Nuisance Doctrine: </w:t>
      </w:r>
      <w:r w:rsidR="004842D7" w:rsidRPr="008B1776">
        <w:rPr>
          <w:rFonts w:cs="Times New Roman"/>
        </w:rPr>
        <w:t xml:space="preserve">A landowner must use ordinary care when he sets before a </w:t>
      </w:r>
      <w:r w:rsidR="004842D7" w:rsidRPr="008B1776">
        <w:rPr>
          <w:rFonts w:cs="Times New Roman"/>
          <w:b/>
        </w:rPr>
        <w:t xml:space="preserve">(1) </w:t>
      </w:r>
      <w:r w:rsidR="004842D7" w:rsidRPr="008B1776">
        <w:rPr>
          <w:rFonts w:cs="Times New Roman"/>
        </w:rPr>
        <w:t xml:space="preserve">young child a </w:t>
      </w:r>
      <w:r w:rsidR="004842D7" w:rsidRPr="008B1776">
        <w:rPr>
          <w:rFonts w:cs="Times New Roman"/>
          <w:b/>
        </w:rPr>
        <w:t xml:space="preserve">(2) </w:t>
      </w:r>
      <w:r w:rsidR="004842D7" w:rsidRPr="008B1776">
        <w:rPr>
          <w:rFonts w:cs="Times New Roman"/>
        </w:rPr>
        <w:t>temptation</w:t>
      </w:r>
      <w:r w:rsidR="0067186F" w:rsidRPr="008B1776">
        <w:rPr>
          <w:rFonts w:cs="Times New Roman"/>
        </w:rPr>
        <w:t xml:space="preserve"> that </w:t>
      </w:r>
      <w:r w:rsidR="0067186F" w:rsidRPr="008B1776">
        <w:rPr>
          <w:rFonts w:cs="Times New Roman"/>
          <w:b/>
        </w:rPr>
        <w:t xml:space="preserve">(3) </w:t>
      </w:r>
      <w:r w:rsidR="0067186F" w:rsidRPr="008B1776">
        <w:rPr>
          <w:rFonts w:cs="Times New Roman"/>
        </w:rPr>
        <w:t xml:space="preserve">he has reason to believe </w:t>
      </w:r>
      <w:r w:rsidR="0067186F" w:rsidRPr="008B1776">
        <w:rPr>
          <w:rFonts w:cs="Times New Roman"/>
          <w:b/>
        </w:rPr>
        <w:t>(4)</w:t>
      </w:r>
      <w:r w:rsidR="0067186F" w:rsidRPr="008B1776">
        <w:rPr>
          <w:rFonts w:cs="Times New Roman"/>
        </w:rPr>
        <w:t xml:space="preserve"> will lead to danger. </w:t>
      </w:r>
    </w:p>
    <w:p w14:paraId="4DBB3C63" w14:textId="70F9D5F9" w:rsidR="00BE341D" w:rsidRPr="008B1776" w:rsidRDefault="00751F44" w:rsidP="00A544A6">
      <w:pPr>
        <w:pStyle w:val="ListParagraph"/>
        <w:numPr>
          <w:ilvl w:val="3"/>
          <w:numId w:val="30"/>
        </w:numPr>
        <w:rPr>
          <w:rFonts w:cs="Times New Roman"/>
        </w:rPr>
      </w:pPr>
      <w:r w:rsidRPr="008B1776">
        <w:rPr>
          <w:rFonts w:cs="Times New Roman"/>
          <w:b/>
        </w:rPr>
        <w:t xml:space="preserve">New Rule – </w:t>
      </w:r>
      <w:r w:rsidR="0067186F" w:rsidRPr="008B1776">
        <w:rPr>
          <w:rFonts w:cs="Times New Roman"/>
          <w:b/>
        </w:rPr>
        <w:t>Artificial Conditions Highly Dangerous to Trespassing Children:</w:t>
      </w:r>
      <w:r w:rsidR="0067186F" w:rsidRPr="008B1776">
        <w:rPr>
          <w:rFonts w:cs="Times New Roman"/>
        </w:rPr>
        <w:t xml:space="preserve">  A </w:t>
      </w:r>
      <w:r w:rsidR="00CC7FB0" w:rsidRPr="008B1776">
        <w:rPr>
          <w:rFonts w:cs="Times New Roman"/>
        </w:rPr>
        <w:t>landowner</w:t>
      </w:r>
      <w:r w:rsidR="0067186F" w:rsidRPr="008B1776">
        <w:rPr>
          <w:rFonts w:cs="Times New Roman"/>
        </w:rPr>
        <w:t xml:space="preserve"> is liable for physical harm to trespassing children when </w:t>
      </w:r>
      <w:r w:rsidR="00CC7FB0" w:rsidRPr="008B1776">
        <w:rPr>
          <w:rFonts w:cs="Times New Roman"/>
        </w:rPr>
        <w:t xml:space="preserve">the following conditions are present: </w:t>
      </w:r>
      <w:r w:rsidR="00CC7FB0" w:rsidRPr="008B1776">
        <w:rPr>
          <w:rFonts w:cs="Times New Roman"/>
          <w:b/>
        </w:rPr>
        <w:t>(1) [Cause-in-Fact]</w:t>
      </w:r>
      <w:r w:rsidR="0067186F" w:rsidRPr="008B1776">
        <w:rPr>
          <w:rFonts w:cs="Times New Roman"/>
        </w:rPr>
        <w:t xml:space="preserve"> </w:t>
      </w:r>
      <w:r w:rsidR="00CC7FB0" w:rsidRPr="008B1776">
        <w:rPr>
          <w:rFonts w:cs="Times New Roman"/>
        </w:rPr>
        <w:t xml:space="preserve">the artificial condition caused the harm; </w:t>
      </w:r>
      <w:r w:rsidR="00CC7FB0" w:rsidRPr="008B1776">
        <w:rPr>
          <w:rFonts w:cs="Times New Roman"/>
          <w:b/>
        </w:rPr>
        <w:t>(2) [Knowledge</w:t>
      </w:r>
      <w:r w:rsidR="00371C77" w:rsidRPr="008B1776">
        <w:rPr>
          <w:rFonts w:cs="Times New Roman"/>
          <w:b/>
        </w:rPr>
        <w:t xml:space="preserve"> of Condition</w:t>
      </w:r>
      <w:r w:rsidR="00CC7FB0" w:rsidRPr="008B1776">
        <w:rPr>
          <w:rFonts w:cs="Times New Roman"/>
          <w:b/>
        </w:rPr>
        <w:t>]</w:t>
      </w:r>
      <w:r w:rsidR="00CC7FB0" w:rsidRPr="008B1776">
        <w:rPr>
          <w:rFonts w:cs="Times New Roman"/>
        </w:rPr>
        <w:t xml:space="preserve"> the landowner knows or has reason to know that the condition exists; </w:t>
      </w:r>
      <w:r w:rsidR="00CC7FB0" w:rsidRPr="008B1776">
        <w:rPr>
          <w:rFonts w:cs="Times New Roman"/>
          <w:b/>
        </w:rPr>
        <w:t>(3) [</w:t>
      </w:r>
      <w:r w:rsidR="00371C77" w:rsidRPr="008B1776">
        <w:rPr>
          <w:rFonts w:cs="Times New Roman"/>
          <w:b/>
        </w:rPr>
        <w:t>Knowledge of Likely Trespass]</w:t>
      </w:r>
      <w:r w:rsidR="00371C77" w:rsidRPr="008B1776">
        <w:rPr>
          <w:rFonts w:cs="Times New Roman"/>
        </w:rPr>
        <w:t xml:space="preserve"> the landowner knows or has reason to know that children are </w:t>
      </w:r>
      <w:r w:rsidR="00371C77" w:rsidRPr="008B1776">
        <w:rPr>
          <w:rFonts w:cs="Times New Roman"/>
          <w:u w:val="single"/>
        </w:rPr>
        <w:t>likely</w:t>
      </w:r>
      <w:r w:rsidR="00371C77" w:rsidRPr="008B1776">
        <w:rPr>
          <w:rFonts w:cs="Times New Roman"/>
        </w:rPr>
        <w:t xml:space="preserve"> to trespass; </w:t>
      </w:r>
      <w:r w:rsidR="00371C77" w:rsidRPr="008B1776">
        <w:rPr>
          <w:rFonts w:cs="Times New Roman"/>
          <w:b/>
        </w:rPr>
        <w:t>(4) [Child Doesn’t Discover]</w:t>
      </w:r>
      <w:r w:rsidR="00371C77" w:rsidRPr="008B1776">
        <w:rPr>
          <w:rFonts w:cs="Times New Roman"/>
        </w:rPr>
        <w:t xml:space="preserve"> the children do not discover the danger because of their youth; </w:t>
      </w:r>
      <w:r w:rsidR="004519B7" w:rsidRPr="008B1776">
        <w:rPr>
          <w:rFonts w:cs="Times New Roman"/>
          <w:b/>
        </w:rPr>
        <w:t xml:space="preserve">(5) [P x M &gt; B] </w:t>
      </w:r>
      <w:r w:rsidR="004519B7" w:rsidRPr="008B1776">
        <w:rPr>
          <w:rFonts w:cs="Times New Roman"/>
        </w:rPr>
        <w:t xml:space="preserve">the utility of maintaining the condition and the burden of eliminating the danger are slight </w:t>
      </w:r>
      <w:r w:rsidR="008F3298" w:rsidRPr="008B1776">
        <w:rPr>
          <w:rFonts w:cs="Times New Roman"/>
        </w:rPr>
        <w:t xml:space="preserve">compared to the risk to the children; and </w:t>
      </w:r>
      <w:r w:rsidR="008F3298" w:rsidRPr="008B1776">
        <w:rPr>
          <w:rFonts w:cs="Times New Roman"/>
          <w:b/>
        </w:rPr>
        <w:t>(6)</w:t>
      </w:r>
      <w:r w:rsidR="008F3298" w:rsidRPr="008B1776">
        <w:rPr>
          <w:rFonts w:cs="Times New Roman"/>
        </w:rPr>
        <w:t xml:space="preserve"> </w:t>
      </w:r>
      <w:r w:rsidR="008F3298" w:rsidRPr="008B1776">
        <w:rPr>
          <w:rFonts w:cs="Times New Roman"/>
          <w:b/>
        </w:rPr>
        <w:t>[Lack of Reasonable Care]</w:t>
      </w:r>
      <w:r w:rsidR="008F3298" w:rsidRPr="008B1776">
        <w:rPr>
          <w:rFonts w:cs="Times New Roman"/>
        </w:rPr>
        <w:t xml:space="preserve"> the landowner fails to exercise reasonable </w:t>
      </w:r>
      <w:r w:rsidR="00DC124F" w:rsidRPr="008B1776">
        <w:rPr>
          <w:rFonts w:cs="Times New Roman"/>
        </w:rPr>
        <w:t xml:space="preserve">care to eliminate the danger or otherwise protect the children. </w:t>
      </w:r>
    </w:p>
    <w:p w14:paraId="3A83DB83" w14:textId="3D600DC6" w:rsidR="00751F44" w:rsidRPr="008B1776" w:rsidRDefault="00751F44" w:rsidP="00A544A6">
      <w:pPr>
        <w:pStyle w:val="ListParagraph"/>
        <w:numPr>
          <w:ilvl w:val="2"/>
          <w:numId w:val="30"/>
        </w:numPr>
        <w:rPr>
          <w:rFonts w:cs="Times New Roman"/>
        </w:rPr>
      </w:pPr>
      <w:r w:rsidRPr="008B1776">
        <w:rPr>
          <w:rFonts w:cs="Times New Roman"/>
          <w:b/>
          <w:u w:val="single"/>
        </w:rPr>
        <w:t>Person’s Privileged to Enter Irres</w:t>
      </w:r>
      <w:r w:rsidR="007A5137" w:rsidRPr="008B1776">
        <w:rPr>
          <w:rFonts w:cs="Times New Roman"/>
          <w:b/>
          <w:u w:val="single"/>
        </w:rPr>
        <w:t>pective of Landowner’s Consent</w:t>
      </w:r>
    </w:p>
    <w:p w14:paraId="28FD47FD" w14:textId="14D3EFA9" w:rsidR="005E3611" w:rsidRPr="008B1776" w:rsidRDefault="005E3611" w:rsidP="00A544A6">
      <w:pPr>
        <w:pStyle w:val="ListParagraph"/>
        <w:numPr>
          <w:ilvl w:val="3"/>
          <w:numId w:val="30"/>
        </w:numPr>
        <w:rPr>
          <w:rFonts w:cs="Times New Roman"/>
        </w:rPr>
      </w:pPr>
      <w:r w:rsidRPr="008B1776">
        <w:rPr>
          <w:rFonts w:cs="Times New Roman"/>
          <w:b/>
        </w:rPr>
        <w:t xml:space="preserve">Public Officials: </w:t>
      </w:r>
      <w:r w:rsidRPr="008B1776">
        <w:rPr>
          <w:rFonts w:cs="Times New Roman"/>
        </w:rPr>
        <w:t xml:space="preserve">There are five different views on the treatment of public officials that enter the premise – (1) classified as </w:t>
      </w:r>
      <w:r w:rsidRPr="008B1776">
        <w:rPr>
          <w:rFonts w:cs="Times New Roman"/>
          <w:u w:val="single"/>
        </w:rPr>
        <w:t>licensees</w:t>
      </w:r>
      <w:r w:rsidRPr="008B1776">
        <w:rPr>
          <w:rFonts w:cs="Times New Roman"/>
        </w:rPr>
        <w:t xml:space="preserve">; (2) classified as </w:t>
      </w:r>
      <w:r w:rsidRPr="008B1776">
        <w:rPr>
          <w:rFonts w:cs="Times New Roman"/>
          <w:u w:val="single"/>
        </w:rPr>
        <w:t>invitees</w:t>
      </w:r>
      <w:r w:rsidR="005333D5" w:rsidRPr="008B1776">
        <w:rPr>
          <w:rFonts w:cs="Times New Roman"/>
        </w:rPr>
        <w:t xml:space="preserve">; (3) entitled to the duty owed to licensee or invitee depending upon the </w:t>
      </w:r>
      <w:r w:rsidR="005333D5" w:rsidRPr="008B1776">
        <w:rPr>
          <w:rFonts w:cs="Times New Roman"/>
          <w:u w:val="single"/>
        </w:rPr>
        <w:t>highest duty which the landowner already owed to some other</w:t>
      </w:r>
      <w:r w:rsidR="005333D5" w:rsidRPr="008B1776">
        <w:rPr>
          <w:rFonts w:cs="Times New Roman"/>
        </w:rPr>
        <w:t xml:space="preserve"> person at that time and place; (4) </w:t>
      </w:r>
      <w:r w:rsidR="004E17E8" w:rsidRPr="008B1776">
        <w:rPr>
          <w:rFonts w:cs="Times New Roman"/>
          <w:u w:val="single"/>
        </w:rPr>
        <w:t>special classification</w:t>
      </w:r>
      <w:r w:rsidR="004E17E8" w:rsidRPr="008B1776">
        <w:rPr>
          <w:rFonts w:cs="Times New Roman"/>
        </w:rPr>
        <w:t xml:space="preserve"> with a special duty; (5) </w:t>
      </w:r>
      <w:r w:rsidR="004E17E8" w:rsidRPr="008B1776">
        <w:rPr>
          <w:rFonts w:cs="Times New Roman"/>
          <w:u w:val="single"/>
        </w:rPr>
        <w:t>reasonable care</w:t>
      </w:r>
      <w:r w:rsidR="004E17E8" w:rsidRPr="008B1776">
        <w:rPr>
          <w:rFonts w:cs="Times New Roman"/>
        </w:rPr>
        <w:t xml:space="preserve">.  </w:t>
      </w:r>
    </w:p>
    <w:p w14:paraId="392CD212" w14:textId="1C19D6B3" w:rsidR="009D3EAD" w:rsidRPr="008B1776" w:rsidRDefault="0083687E" w:rsidP="00A544A6">
      <w:pPr>
        <w:pStyle w:val="ListParagraph"/>
        <w:numPr>
          <w:ilvl w:val="2"/>
          <w:numId w:val="30"/>
        </w:numPr>
        <w:rPr>
          <w:rFonts w:cs="Times New Roman"/>
        </w:rPr>
      </w:pPr>
      <w:r w:rsidRPr="008B1776">
        <w:rPr>
          <w:rFonts w:cs="Times New Roman"/>
          <w:b/>
          <w:u w:val="single"/>
        </w:rPr>
        <w:t>Standard of Reasonable Care for All Entrants (Minority View)</w:t>
      </w:r>
      <w:r w:rsidRPr="008B1776">
        <w:rPr>
          <w:rFonts w:cs="Times New Roman"/>
          <w:b/>
        </w:rPr>
        <w:t>:</w:t>
      </w:r>
      <w:r w:rsidR="0083191E" w:rsidRPr="008B1776">
        <w:rPr>
          <w:rFonts w:cs="Times New Roman"/>
        </w:rPr>
        <w:t xml:space="preserve">  </w:t>
      </w:r>
      <w:r w:rsidR="00B5059A" w:rsidRPr="008B1776">
        <w:rPr>
          <w:rFonts w:cs="Times New Roman"/>
        </w:rPr>
        <w:t>A landowner owe</w:t>
      </w:r>
      <w:r w:rsidR="001414A9" w:rsidRPr="008B1776">
        <w:rPr>
          <w:rFonts w:cs="Times New Roman"/>
        </w:rPr>
        <w:t xml:space="preserve">s a duty of reasonable care under the circumstances to all those that enter the premise. </w:t>
      </w:r>
    </w:p>
    <w:p w14:paraId="1C85CB09" w14:textId="1F2CFDD2" w:rsidR="0024321D" w:rsidRPr="008B1776" w:rsidRDefault="004D243C" w:rsidP="00A544A6">
      <w:pPr>
        <w:pStyle w:val="ListParagraph"/>
        <w:numPr>
          <w:ilvl w:val="3"/>
          <w:numId w:val="30"/>
        </w:numPr>
        <w:rPr>
          <w:rFonts w:cs="Times New Roman"/>
        </w:rPr>
      </w:pPr>
      <w:r w:rsidRPr="008B1776">
        <w:rPr>
          <w:rFonts w:cs="Times New Roman"/>
          <w:b/>
          <w:i/>
        </w:rPr>
        <w:t xml:space="preserve">Rowland v. Christian: </w:t>
      </w:r>
      <w:r w:rsidRPr="008B1776">
        <w:rPr>
          <w:rFonts w:cs="Times New Roman"/>
        </w:rPr>
        <w:t xml:space="preserve"> P</w:t>
      </w:r>
      <w:r w:rsidR="005049D7" w:rsidRPr="008B1776">
        <w:rPr>
          <w:rFonts w:cs="Times New Roman"/>
        </w:rPr>
        <w:t xml:space="preserve"> suffered from a severed tendon from a broken handle on a faucet </w:t>
      </w:r>
      <w:r w:rsidR="009A67B5" w:rsidRPr="008B1776">
        <w:rPr>
          <w:rFonts w:cs="Times New Roman"/>
        </w:rPr>
        <w:t xml:space="preserve">when he went to use the bathroom in D’s house.  At the time, P was a social guest (licensee).  D knew that the cradle was cracked, but did not tell anything to P. </w:t>
      </w:r>
      <w:r w:rsidR="009A67B5" w:rsidRPr="008B1776">
        <w:rPr>
          <w:rFonts w:cs="Times New Roman"/>
        </w:rPr>
        <w:br/>
      </w:r>
      <w:r w:rsidR="009A67B5" w:rsidRPr="008B1776">
        <w:rPr>
          <w:rFonts w:cs="Times New Roman"/>
          <w:b/>
        </w:rPr>
        <w:t xml:space="preserve">HOLDING: </w:t>
      </w:r>
      <w:r w:rsidR="0024321D" w:rsidRPr="008B1776">
        <w:rPr>
          <w:rFonts w:cs="Times New Roman"/>
          <w:b/>
        </w:rPr>
        <w:t xml:space="preserve"> </w:t>
      </w:r>
      <w:r w:rsidR="0024321D" w:rsidRPr="008B1776">
        <w:rPr>
          <w:rFonts w:cs="Times New Roman"/>
        </w:rPr>
        <w:t xml:space="preserve">D owed P a duty to at least warn P about the dangerous faucet so that P could arrange his own behavior accordingly. </w:t>
      </w:r>
    </w:p>
    <w:p w14:paraId="2A750A9B" w14:textId="032B06FC" w:rsidR="00413C6C" w:rsidRPr="008B1776" w:rsidRDefault="00413C6C" w:rsidP="00A544A6">
      <w:pPr>
        <w:pStyle w:val="Heading4"/>
        <w:numPr>
          <w:ilvl w:val="1"/>
          <w:numId w:val="30"/>
        </w:numPr>
        <w:rPr>
          <w:rFonts w:ascii="Times New Roman" w:hAnsi="Times New Roman" w:cs="Times New Roman"/>
          <w:color w:val="auto"/>
        </w:rPr>
      </w:pPr>
      <w:bookmarkStart w:id="115" w:name="_Toc344654109"/>
      <w:r w:rsidRPr="008B1776">
        <w:rPr>
          <w:rFonts w:ascii="Times New Roman" w:hAnsi="Times New Roman" w:cs="Times New Roman"/>
          <w:color w:val="auto"/>
        </w:rPr>
        <w:t>Lessor and Lessee</w:t>
      </w:r>
      <w:bookmarkEnd w:id="115"/>
      <w:r w:rsidRPr="008B1776">
        <w:rPr>
          <w:rFonts w:ascii="Times New Roman" w:hAnsi="Times New Roman" w:cs="Times New Roman"/>
          <w:color w:val="auto"/>
        </w:rPr>
        <w:t xml:space="preserve"> </w:t>
      </w:r>
    </w:p>
    <w:p w14:paraId="6724A06B" w14:textId="30528144" w:rsidR="00413C6C" w:rsidRPr="008B1776" w:rsidRDefault="00831C10" w:rsidP="00A544A6">
      <w:pPr>
        <w:pStyle w:val="ListParagraph"/>
        <w:numPr>
          <w:ilvl w:val="2"/>
          <w:numId w:val="30"/>
        </w:numPr>
        <w:rPr>
          <w:rFonts w:cs="Times New Roman"/>
        </w:rPr>
      </w:pPr>
      <w:r w:rsidRPr="008B1776">
        <w:rPr>
          <w:rFonts w:cs="Times New Roman"/>
          <w:b/>
          <w:u w:val="single"/>
        </w:rPr>
        <w:t>No Lessor Duty</w:t>
      </w:r>
      <w:r w:rsidR="00523A45" w:rsidRPr="008B1776">
        <w:rPr>
          <w:rFonts w:cs="Times New Roman"/>
          <w:b/>
          <w:u w:val="single"/>
        </w:rPr>
        <w:t xml:space="preserve"> (Majority View)</w:t>
      </w:r>
      <w:r w:rsidRPr="008B1776">
        <w:rPr>
          <w:rFonts w:cs="Times New Roman"/>
          <w:b/>
        </w:rPr>
        <w:t>:</w:t>
      </w:r>
      <w:r w:rsidRPr="008B1776">
        <w:rPr>
          <w:rFonts w:cs="Times New Roman"/>
        </w:rPr>
        <w:t xml:space="preserve">  As a </w:t>
      </w:r>
      <w:r w:rsidR="00D273EF" w:rsidRPr="008B1776">
        <w:rPr>
          <w:rFonts w:cs="Times New Roman"/>
        </w:rPr>
        <w:t>general</w:t>
      </w:r>
      <w:r w:rsidRPr="008B1776">
        <w:rPr>
          <w:rFonts w:cs="Times New Roman"/>
        </w:rPr>
        <w:t xml:space="preserve"> rule, </w:t>
      </w:r>
      <w:r w:rsidR="00D273EF" w:rsidRPr="008B1776">
        <w:rPr>
          <w:rFonts w:cs="Times New Roman"/>
        </w:rPr>
        <w:t xml:space="preserve">a lessor </w:t>
      </w:r>
      <w:r w:rsidR="000672C9" w:rsidRPr="008B1776">
        <w:rPr>
          <w:rFonts w:cs="Times New Roman"/>
        </w:rPr>
        <w:t>owes no duty to the tenant or others coming onto the land for defective conditions pr</w:t>
      </w:r>
      <w:r w:rsidR="005C6706" w:rsidRPr="008B1776">
        <w:rPr>
          <w:rFonts w:cs="Times New Roman"/>
        </w:rPr>
        <w:t>esent at the time of the lease unless one of the following exceptions apply:</w:t>
      </w:r>
      <w:r w:rsidR="000672C9" w:rsidRPr="008B1776">
        <w:rPr>
          <w:rFonts w:cs="Times New Roman"/>
        </w:rPr>
        <w:t xml:space="preserve"> </w:t>
      </w:r>
    </w:p>
    <w:p w14:paraId="348DD977" w14:textId="55045348" w:rsidR="000672C9" w:rsidRPr="008B1776" w:rsidRDefault="00DB63E8" w:rsidP="00A544A6">
      <w:pPr>
        <w:pStyle w:val="ListParagraph"/>
        <w:numPr>
          <w:ilvl w:val="3"/>
          <w:numId w:val="30"/>
        </w:numPr>
        <w:rPr>
          <w:rFonts w:cs="Times New Roman"/>
        </w:rPr>
      </w:pPr>
      <w:r w:rsidRPr="008B1776">
        <w:rPr>
          <w:rFonts w:cs="Times New Roman"/>
        </w:rPr>
        <w:lastRenderedPageBreak/>
        <w:t>Undisclosed Dangers</w:t>
      </w:r>
      <w:r w:rsidR="00285B44" w:rsidRPr="008B1776">
        <w:rPr>
          <w:rFonts w:cs="Times New Roman"/>
        </w:rPr>
        <w:t xml:space="preserve"> Conditions Known by Lessor</w:t>
      </w:r>
      <w:r w:rsidR="00CA4630" w:rsidRPr="008B1776">
        <w:rPr>
          <w:rFonts w:cs="Times New Roman"/>
        </w:rPr>
        <w:t xml:space="preserve"> Exceptions</w:t>
      </w:r>
    </w:p>
    <w:p w14:paraId="2A3AFE6A" w14:textId="681956EF" w:rsidR="00285B44" w:rsidRPr="008B1776" w:rsidRDefault="00285B44" w:rsidP="00A544A6">
      <w:pPr>
        <w:pStyle w:val="ListParagraph"/>
        <w:numPr>
          <w:ilvl w:val="3"/>
          <w:numId w:val="30"/>
        </w:numPr>
        <w:rPr>
          <w:rFonts w:cs="Times New Roman"/>
        </w:rPr>
      </w:pPr>
      <w:r w:rsidRPr="008B1776">
        <w:rPr>
          <w:rFonts w:cs="Times New Roman"/>
        </w:rPr>
        <w:t>Conditions Dangero</w:t>
      </w:r>
      <w:r w:rsidR="00CA4630" w:rsidRPr="008B1776">
        <w:rPr>
          <w:rFonts w:cs="Times New Roman"/>
        </w:rPr>
        <w:t>us to Persons Outside Premise</w:t>
      </w:r>
    </w:p>
    <w:p w14:paraId="7066A0B5" w14:textId="407810C3" w:rsidR="00285B44" w:rsidRPr="008B1776" w:rsidRDefault="00285B44" w:rsidP="00A544A6">
      <w:pPr>
        <w:pStyle w:val="ListParagraph"/>
        <w:numPr>
          <w:ilvl w:val="3"/>
          <w:numId w:val="30"/>
        </w:numPr>
        <w:rPr>
          <w:rFonts w:cs="Times New Roman"/>
        </w:rPr>
      </w:pPr>
      <w:r w:rsidRPr="008B1776">
        <w:rPr>
          <w:rFonts w:cs="Times New Roman"/>
        </w:rPr>
        <w:t xml:space="preserve">Premises Leased </w:t>
      </w:r>
      <w:r w:rsidR="00CA4630" w:rsidRPr="008B1776">
        <w:rPr>
          <w:rFonts w:cs="Times New Roman"/>
        </w:rPr>
        <w:t>for Admission to the Public</w:t>
      </w:r>
    </w:p>
    <w:p w14:paraId="5EE82D16" w14:textId="0ADE78FA" w:rsidR="009333A1" w:rsidRPr="008B1776" w:rsidRDefault="009333A1" w:rsidP="00A544A6">
      <w:pPr>
        <w:pStyle w:val="ListParagraph"/>
        <w:numPr>
          <w:ilvl w:val="3"/>
          <w:numId w:val="30"/>
        </w:numPr>
        <w:rPr>
          <w:rFonts w:cs="Times New Roman"/>
        </w:rPr>
      </w:pPr>
      <w:r w:rsidRPr="008B1776">
        <w:rPr>
          <w:rFonts w:cs="Times New Roman"/>
        </w:rPr>
        <w:t>Parts of Land Retained by the Lessor</w:t>
      </w:r>
      <w:r w:rsidR="009009B3" w:rsidRPr="008B1776">
        <w:rPr>
          <w:rFonts w:cs="Times New Roman"/>
        </w:rPr>
        <w:t>’s Control Which the Lessee is Entitled to Use (Hallways or Common Areas)</w:t>
      </w:r>
    </w:p>
    <w:p w14:paraId="752D845A" w14:textId="7A1175BB" w:rsidR="009333A1" w:rsidRPr="008B1776" w:rsidRDefault="009333A1" w:rsidP="00A544A6">
      <w:pPr>
        <w:pStyle w:val="ListParagraph"/>
        <w:numPr>
          <w:ilvl w:val="3"/>
          <w:numId w:val="30"/>
        </w:numPr>
        <w:rPr>
          <w:rFonts w:cs="Times New Roman"/>
        </w:rPr>
      </w:pPr>
      <w:r w:rsidRPr="008B1776">
        <w:rPr>
          <w:rFonts w:cs="Times New Roman"/>
        </w:rPr>
        <w:t>Where Lessor</w:t>
      </w:r>
      <w:r w:rsidR="00CA4630" w:rsidRPr="008B1776">
        <w:rPr>
          <w:rFonts w:cs="Times New Roman"/>
        </w:rPr>
        <w:t xml:space="preserve"> Contracts to Repair Conditions</w:t>
      </w:r>
    </w:p>
    <w:p w14:paraId="479E935B" w14:textId="6E403469" w:rsidR="009333A1" w:rsidRPr="008B1776" w:rsidRDefault="00CD48F2" w:rsidP="00A544A6">
      <w:pPr>
        <w:pStyle w:val="ListParagraph"/>
        <w:numPr>
          <w:ilvl w:val="3"/>
          <w:numId w:val="30"/>
        </w:numPr>
        <w:rPr>
          <w:rFonts w:cs="Times New Roman"/>
        </w:rPr>
      </w:pPr>
      <w:r w:rsidRPr="008B1776">
        <w:rPr>
          <w:rFonts w:cs="Times New Roman"/>
        </w:rPr>
        <w:t>Lessor is Negligent in Making Repairs</w:t>
      </w:r>
    </w:p>
    <w:p w14:paraId="7BE3F9D3" w14:textId="6E778076" w:rsidR="00117C61" w:rsidRPr="008B1776" w:rsidRDefault="00117C61" w:rsidP="00A544A6">
      <w:pPr>
        <w:pStyle w:val="ListParagraph"/>
        <w:numPr>
          <w:ilvl w:val="4"/>
          <w:numId w:val="30"/>
        </w:numPr>
        <w:rPr>
          <w:rFonts w:cs="Times New Roman"/>
        </w:rPr>
      </w:pPr>
      <w:r w:rsidRPr="008B1776">
        <w:rPr>
          <w:rFonts w:cs="Times New Roman"/>
          <w:b/>
          <w:i/>
        </w:rPr>
        <w:t>Border v. Roseberry:</w:t>
      </w:r>
      <w:r w:rsidR="00B03CB5" w:rsidRPr="008B1776">
        <w:rPr>
          <w:rFonts w:cs="Times New Roman"/>
          <w:b/>
          <w:i/>
        </w:rPr>
        <w:t xml:space="preserve"> </w:t>
      </w:r>
      <w:r w:rsidR="000228DE" w:rsidRPr="008B1776">
        <w:rPr>
          <w:rFonts w:cs="Times New Roman"/>
        </w:rPr>
        <w:t xml:space="preserve"> </w:t>
      </w:r>
      <w:r w:rsidR="00545CE6" w:rsidRPr="008B1776">
        <w:rPr>
          <w:rFonts w:cs="Times New Roman"/>
        </w:rPr>
        <w:t>P slipped on an icy step while visiting a tenant in D’s building.  The tenant knew about the defective condition that caused water to d</w:t>
      </w:r>
      <w:r w:rsidR="005C6706" w:rsidRPr="008B1776">
        <w:rPr>
          <w:rFonts w:cs="Times New Roman"/>
        </w:rPr>
        <w:t xml:space="preserve">rip from the room onto the step.  </w:t>
      </w:r>
      <w:r w:rsidR="005C6706" w:rsidRPr="008B1776">
        <w:rPr>
          <w:rFonts w:cs="Times New Roman"/>
        </w:rPr>
        <w:br/>
      </w:r>
      <w:r w:rsidR="005C6706" w:rsidRPr="008B1776">
        <w:rPr>
          <w:rFonts w:cs="Times New Roman"/>
          <w:b/>
        </w:rPr>
        <w:t xml:space="preserve">HOLDING:  </w:t>
      </w:r>
      <w:r w:rsidR="005C6706" w:rsidRPr="008B1776">
        <w:rPr>
          <w:rFonts w:cs="Times New Roman"/>
        </w:rPr>
        <w:t xml:space="preserve">No liability for the lessor because none of the exceptions applied.  </w:t>
      </w:r>
    </w:p>
    <w:p w14:paraId="03A88DC4" w14:textId="2CAA8ABE" w:rsidR="00045AAE" w:rsidRPr="008B1776" w:rsidRDefault="00523A45" w:rsidP="00A544A6">
      <w:pPr>
        <w:pStyle w:val="ListParagraph"/>
        <w:numPr>
          <w:ilvl w:val="2"/>
          <w:numId w:val="30"/>
        </w:numPr>
        <w:rPr>
          <w:rFonts w:cs="Times New Roman"/>
        </w:rPr>
      </w:pPr>
      <w:r w:rsidRPr="008B1776">
        <w:rPr>
          <w:rFonts w:cs="Times New Roman"/>
          <w:b/>
          <w:u w:val="single"/>
        </w:rPr>
        <w:t xml:space="preserve">Lessor Duty of </w:t>
      </w:r>
      <w:r w:rsidR="00285573" w:rsidRPr="008B1776">
        <w:rPr>
          <w:rFonts w:cs="Times New Roman"/>
          <w:b/>
          <w:u w:val="single"/>
        </w:rPr>
        <w:t>Ordinary</w:t>
      </w:r>
      <w:r w:rsidRPr="008B1776">
        <w:rPr>
          <w:rFonts w:cs="Times New Roman"/>
          <w:b/>
          <w:u w:val="single"/>
        </w:rPr>
        <w:t xml:space="preserve"> Care (Minority View):</w:t>
      </w:r>
      <w:r w:rsidRPr="008B1776">
        <w:rPr>
          <w:rFonts w:cs="Times New Roman"/>
        </w:rPr>
        <w:t xml:space="preserve"> </w:t>
      </w:r>
      <w:r w:rsidR="00285573" w:rsidRPr="008B1776">
        <w:rPr>
          <w:rFonts w:cs="Times New Roman"/>
        </w:rPr>
        <w:t xml:space="preserve"> A lessor owes a duty to exercise ordinary care to the le</w:t>
      </w:r>
      <w:r w:rsidR="00B17F65" w:rsidRPr="008B1776">
        <w:rPr>
          <w:rFonts w:cs="Times New Roman"/>
        </w:rPr>
        <w:t xml:space="preserve">ssor’s tenants or to anyone that enters the premise with the tenant’s consent. </w:t>
      </w:r>
    </w:p>
    <w:p w14:paraId="6BF18C91" w14:textId="69824533" w:rsidR="00B17F65" w:rsidRPr="008B1776" w:rsidRDefault="00B17F65" w:rsidP="00A544A6">
      <w:pPr>
        <w:pStyle w:val="ListParagraph"/>
        <w:numPr>
          <w:ilvl w:val="3"/>
          <w:numId w:val="30"/>
        </w:numPr>
        <w:rPr>
          <w:rFonts w:cs="Times New Roman"/>
        </w:rPr>
      </w:pPr>
      <w:r w:rsidRPr="008B1776">
        <w:rPr>
          <w:rFonts w:cs="Times New Roman"/>
          <w:b/>
          <w:i/>
        </w:rPr>
        <w:t>Pagelsdorf v. Safeco Ins. Co. of America:</w:t>
      </w:r>
      <w:r w:rsidRPr="008B1776">
        <w:rPr>
          <w:rFonts w:cs="Times New Roman"/>
        </w:rPr>
        <w:t xml:space="preserve">  </w:t>
      </w:r>
      <w:r w:rsidR="00EE373B" w:rsidRPr="008B1776">
        <w:rPr>
          <w:rFonts w:cs="Times New Roman"/>
        </w:rPr>
        <w:t xml:space="preserve">D owned a two-story, two-family duplex.  </w:t>
      </w:r>
      <w:r w:rsidR="00666EFB" w:rsidRPr="008B1776">
        <w:rPr>
          <w:rFonts w:cs="Times New Roman"/>
        </w:rPr>
        <w:t xml:space="preserve">The building had four porches.  D rented the building to a tenant.  P leaned against the railing of one of the </w:t>
      </w:r>
      <w:r w:rsidR="00A35905" w:rsidRPr="008B1776">
        <w:rPr>
          <w:rFonts w:cs="Times New Roman"/>
        </w:rPr>
        <w:t xml:space="preserve">porches, which broke, and suffered injuries. </w:t>
      </w:r>
      <w:r w:rsidR="00A35905" w:rsidRPr="008B1776">
        <w:rPr>
          <w:rFonts w:cs="Times New Roman"/>
        </w:rPr>
        <w:br/>
      </w:r>
      <w:r w:rsidR="00A35905" w:rsidRPr="008B1776">
        <w:rPr>
          <w:rFonts w:cs="Times New Roman"/>
          <w:b/>
        </w:rPr>
        <w:t xml:space="preserve">HOLDING: </w:t>
      </w:r>
      <w:r w:rsidR="00A35905" w:rsidRPr="008B1776">
        <w:rPr>
          <w:rFonts w:cs="Times New Roman"/>
        </w:rPr>
        <w:t xml:space="preserve"> </w:t>
      </w:r>
      <w:r w:rsidR="001D6F8C" w:rsidRPr="008B1776">
        <w:rPr>
          <w:rFonts w:cs="Times New Roman"/>
        </w:rPr>
        <w:t>The les</w:t>
      </w:r>
      <w:r w:rsidR="00F76443" w:rsidRPr="008B1776">
        <w:rPr>
          <w:rFonts w:cs="Times New Roman"/>
        </w:rPr>
        <w:t>sor was liable for the damage caused by negli</w:t>
      </w:r>
      <w:r w:rsidR="00561B11" w:rsidRPr="008B1776">
        <w:rPr>
          <w:rFonts w:cs="Times New Roman"/>
        </w:rPr>
        <w:t xml:space="preserve">gently maintaining the porch.  </w:t>
      </w:r>
    </w:p>
    <w:p w14:paraId="22134DA1" w14:textId="1B3DDDE6" w:rsidR="00572AF8" w:rsidRPr="008B1776" w:rsidRDefault="00572AF8" w:rsidP="00A544A6">
      <w:pPr>
        <w:pStyle w:val="Heading4"/>
        <w:numPr>
          <w:ilvl w:val="1"/>
          <w:numId w:val="30"/>
        </w:numPr>
        <w:rPr>
          <w:rFonts w:ascii="Times New Roman" w:hAnsi="Times New Roman" w:cs="Times New Roman"/>
          <w:color w:val="auto"/>
        </w:rPr>
      </w:pPr>
      <w:bookmarkStart w:id="116" w:name="_Toc344654110"/>
      <w:r w:rsidRPr="008B1776">
        <w:rPr>
          <w:rFonts w:ascii="Times New Roman" w:hAnsi="Times New Roman" w:cs="Times New Roman"/>
          <w:color w:val="auto"/>
        </w:rPr>
        <w:t>Aggravated Negligence</w:t>
      </w:r>
      <w:bookmarkEnd w:id="116"/>
    </w:p>
    <w:p w14:paraId="0E1F87B1" w14:textId="50E561D1" w:rsidR="009C42E2" w:rsidRPr="008B1776" w:rsidRDefault="009C42E2" w:rsidP="00A544A6">
      <w:pPr>
        <w:pStyle w:val="ListParagraph"/>
        <w:numPr>
          <w:ilvl w:val="2"/>
          <w:numId w:val="30"/>
        </w:numPr>
        <w:rPr>
          <w:rFonts w:cs="Times New Roman"/>
        </w:rPr>
      </w:pPr>
      <w:r w:rsidRPr="008B1776">
        <w:rPr>
          <w:rFonts w:cs="Times New Roman"/>
        </w:rPr>
        <w:t>There is no longer a distinction between the degrees of negligence.  No more gross negligence</w:t>
      </w:r>
    </w:p>
    <w:p w14:paraId="1FF68F55" w14:textId="004A5D13" w:rsidR="009C42E2" w:rsidRPr="008B1776" w:rsidRDefault="00F83494" w:rsidP="00A544A6">
      <w:pPr>
        <w:pStyle w:val="ListParagraph"/>
        <w:numPr>
          <w:ilvl w:val="2"/>
          <w:numId w:val="30"/>
        </w:numPr>
        <w:rPr>
          <w:rFonts w:cs="Times New Roman"/>
        </w:rPr>
      </w:pPr>
      <w:r w:rsidRPr="008B1776">
        <w:rPr>
          <w:rFonts w:cs="Times New Roman"/>
        </w:rPr>
        <w:t>The actor does not desire harm but foresees the strong possibility that harm may result and still takes the risk</w:t>
      </w:r>
    </w:p>
    <w:p w14:paraId="21ACE142" w14:textId="707F9791" w:rsidR="00F83494" w:rsidRPr="008B1776" w:rsidRDefault="00F83494" w:rsidP="00A544A6">
      <w:pPr>
        <w:pStyle w:val="ListParagraph"/>
        <w:numPr>
          <w:ilvl w:val="2"/>
          <w:numId w:val="30"/>
        </w:numPr>
        <w:rPr>
          <w:rFonts w:cs="Times New Roman"/>
        </w:rPr>
      </w:pPr>
      <w:r w:rsidRPr="008B1776">
        <w:rPr>
          <w:rFonts w:cs="Times New Roman"/>
        </w:rPr>
        <w:t xml:space="preserve">Willful, wanton, and reckless describe point along the continuum.  </w:t>
      </w:r>
    </w:p>
    <w:p w14:paraId="5F4948E3" w14:textId="77777777" w:rsidR="006502F8" w:rsidRPr="008B1776" w:rsidRDefault="006502F8" w:rsidP="00A544A6">
      <w:pPr>
        <w:pStyle w:val="ListParagraph"/>
        <w:numPr>
          <w:ilvl w:val="3"/>
          <w:numId w:val="30"/>
        </w:numPr>
        <w:rPr>
          <w:rFonts w:cs="Times New Roman"/>
        </w:rPr>
      </w:pPr>
      <w:r w:rsidRPr="008B1776">
        <w:rPr>
          <w:rFonts w:cs="Times New Roman"/>
        </w:rPr>
        <w:t>Degrees of negligence</w:t>
      </w:r>
    </w:p>
    <w:p w14:paraId="197E1343" w14:textId="77777777" w:rsidR="006502F8" w:rsidRPr="008B1776" w:rsidRDefault="006502F8" w:rsidP="00A544A6">
      <w:pPr>
        <w:pStyle w:val="ListParagraph"/>
        <w:numPr>
          <w:ilvl w:val="4"/>
          <w:numId w:val="30"/>
        </w:numPr>
        <w:rPr>
          <w:rFonts w:cs="Times New Roman"/>
        </w:rPr>
      </w:pPr>
      <w:r w:rsidRPr="008B1776">
        <w:rPr>
          <w:rFonts w:cs="Times New Roman"/>
        </w:rPr>
        <w:t>Slight negligence – failure to use great care</w:t>
      </w:r>
    </w:p>
    <w:p w14:paraId="14B59DA0" w14:textId="77777777" w:rsidR="006502F8" w:rsidRPr="008B1776" w:rsidRDefault="006502F8" w:rsidP="00A544A6">
      <w:pPr>
        <w:pStyle w:val="ListParagraph"/>
        <w:numPr>
          <w:ilvl w:val="4"/>
          <w:numId w:val="30"/>
        </w:numPr>
        <w:rPr>
          <w:rFonts w:cs="Times New Roman"/>
        </w:rPr>
      </w:pPr>
      <w:r w:rsidRPr="008B1776">
        <w:rPr>
          <w:rFonts w:cs="Times New Roman"/>
        </w:rPr>
        <w:t>Ordinary negligence – failure to use reasonable care</w:t>
      </w:r>
    </w:p>
    <w:p w14:paraId="166CC404" w14:textId="77777777" w:rsidR="006502F8" w:rsidRPr="008B1776" w:rsidRDefault="006502F8" w:rsidP="00A544A6">
      <w:pPr>
        <w:pStyle w:val="ListParagraph"/>
        <w:numPr>
          <w:ilvl w:val="4"/>
          <w:numId w:val="30"/>
        </w:numPr>
        <w:rPr>
          <w:rFonts w:cs="Times New Roman"/>
        </w:rPr>
      </w:pPr>
      <w:r w:rsidRPr="008B1776">
        <w:rPr>
          <w:rFonts w:cs="Times New Roman"/>
        </w:rPr>
        <w:t>Gross negligence  - failure to use even slight care</w:t>
      </w:r>
    </w:p>
    <w:p w14:paraId="48CA15AB" w14:textId="6AF9004C" w:rsidR="006502F8" w:rsidRPr="008B1776" w:rsidRDefault="006502F8" w:rsidP="00A544A6">
      <w:pPr>
        <w:pStyle w:val="ListParagraph"/>
        <w:numPr>
          <w:ilvl w:val="5"/>
          <w:numId w:val="30"/>
        </w:numPr>
        <w:rPr>
          <w:rFonts w:cs="Times New Roman"/>
        </w:rPr>
      </w:pPr>
      <w:r w:rsidRPr="008B1776">
        <w:rPr>
          <w:rFonts w:cs="Times New Roman"/>
        </w:rPr>
        <w:t>Synonymous with reckless</w:t>
      </w:r>
      <w:r w:rsidR="003509CB" w:rsidRPr="008B1776">
        <w:rPr>
          <w:rFonts w:cs="Times New Roman"/>
        </w:rPr>
        <w:br w:type="page"/>
      </w:r>
    </w:p>
    <w:p w14:paraId="50872E7A" w14:textId="39097C5C" w:rsidR="00C63B32" w:rsidRPr="008B1776" w:rsidRDefault="00A9197A" w:rsidP="00B33066">
      <w:pPr>
        <w:pStyle w:val="Heading2"/>
        <w:rPr>
          <w:rFonts w:cs="Times New Roman"/>
          <w:color w:val="auto"/>
          <w:sz w:val="28"/>
          <w:szCs w:val="28"/>
        </w:rPr>
      </w:pPr>
      <w:bookmarkStart w:id="117" w:name="_Toc344654111"/>
      <w:r w:rsidRPr="008B1776">
        <w:rPr>
          <w:rFonts w:cs="Times New Roman"/>
          <w:color w:val="auto"/>
          <w:sz w:val="28"/>
          <w:szCs w:val="28"/>
        </w:rPr>
        <w:lastRenderedPageBreak/>
        <w:t>Breach</w:t>
      </w:r>
      <w:bookmarkEnd w:id="117"/>
    </w:p>
    <w:p w14:paraId="4F53F961" w14:textId="5AB59024" w:rsidR="005E5D1D" w:rsidRPr="008B1776" w:rsidRDefault="005E5D1D" w:rsidP="00A544A6">
      <w:pPr>
        <w:pStyle w:val="Heading3"/>
        <w:numPr>
          <w:ilvl w:val="0"/>
          <w:numId w:val="22"/>
        </w:numPr>
        <w:rPr>
          <w:rFonts w:ascii="Times New Roman" w:hAnsi="Times New Roman" w:cs="Times New Roman"/>
          <w:color w:val="auto"/>
        </w:rPr>
      </w:pPr>
      <w:bookmarkStart w:id="118" w:name="_Toc344654112"/>
      <w:r w:rsidRPr="008B1776">
        <w:rPr>
          <w:rFonts w:ascii="Times New Roman" w:hAnsi="Times New Roman" w:cs="Times New Roman"/>
          <w:color w:val="auto"/>
        </w:rPr>
        <w:t>Overview</w:t>
      </w:r>
      <w:bookmarkEnd w:id="118"/>
    </w:p>
    <w:p w14:paraId="38039FBF" w14:textId="75432B24" w:rsidR="005E5D1D" w:rsidRPr="008B1776" w:rsidRDefault="005E5D1D" w:rsidP="00A544A6">
      <w:pPr>
        <w:pStyle w:val="ListParagraph"/>
        <w:numPr>
          <w:ilvl w:val="1"/>
          <w:numId w:val="22"/>
        </w:numPr>
        <w:rPr>
          <w:rFonts w:cs="Times New Roman"/>
        </w:rPr>
      </w:pPr>
      <w:r w:rsidRPr="008B1776">
        <w:rPr>
          <w:rFonts w:cs="Times New Roman"/>
        </w:rPr>
        <w:t>Once a duty (standard of care) has been adopted, the next step in the inquiry is whether the D breached that duty. A P can show that a D breached a duty thro</w:t>
      </w:r>
      <w:r w:rsidR="004806D1" w:rsidRPr="008B1776">
        <w:rPr>
          <w:rFonts w:cs="Times New Roman"/>
        </w:rPr>
        <w:t xml:space="preserve">ugh: (1) direct evidence </w:t>
      </w:r>
      <w:r w:rsidR="004806D1" w:rsidRPr="008B1776">
        <w:rPr>
          <w:rFonts w:cs="Times New Roman"/>
          <w:b/>
        </w:rPr>
        <w:t>OR</w:t>
      </w:r>
      <w:r w:rsidRPr="008B1776">
        <w:rPr>
          <w:rFonts w:cs="Times New Roman"/>
        </w:rPr>
        <w:t xml:space="preserve"> (2) circumstantial evidence </w:t>
      </w:r>
    </w:p>
    <w:p w14:paraId="2CDAF599" w14:textId="6BC5DEB4" w:rsidR="004806D1" w:rsidRPr="008B1776" w:rsidRDefault="004806D1" w:rsidP="00A544A6">
      <w:pPr>
        <w:pStyle w:val="Heading3"/>
        <w:numPr>
          <w:ilvl w:val="0"/>
          <w:numId w:val="22"/>
        </w:numPr>
        <w:rPr>
          <w:rFonts w:ascii="Times New Roman" w:hAnsi="Times New Roman" w:cs="Times New Roman"/>
          <w:color w:val="auto"/>
        </w:rPr>
      </w:pPr>
      <w:bookmarkStart w:id="119" w:name="_Toc344654113"/>
      <w:r w:rsidRPr="008B1776">
        <w:rPr>
          <w:rFonts w:ascii="Times New Roman" w:hAnsi="Times New Roman" w:cs="Times New Roman"/>
          <w:color w:val="auto"/>
        </w:rPr>
        <w:t>Direct Evidence</w:t>
      </w:r>
      <w:bookmarkEnd w:id="119"/>
    </w:p>
    <w:p w14:paraId="20FD9328" w14:textId="048C493E" w:rsidR="004806D1" w:rsidRPr="008B1776" w:rsidRDefault="004806D1" w:rsidP="00A544A6">
      <w:pPr>
        <w:pStyle w:val="Heading4"/>
        <w:numPr>
          <w:ilvl w:val="1"/>
          <w:numId w:val="22"/>
        </w:numPr>
        <w:rPr>
          <w:rFonts w:ascii="Times New Roman" w:hAnsi="Times New Roman" w:cs="Times New Roman"/>
          <w:color w:val="auto"/>
        </w:rPr>
      </w:pPr>
      <w:bookmarkStart w:id="120" w:name="_Toc344654114"/>
      <w:r w:rsidRPr="008B1776">
        <w:rPr>
          <w:rFonts w:ascii="Times New Roman" w:hAnsi="Times New Roman" w:cs="Times New Roman"/>
          <w:color w:val="auto"/>
        </w:rPr>
        <w:t>General Rule</w:t>
      </w:r>
      <w:bookmarkEnd w:id="120"/>
    </w:p>
    <w:p w14:paraId="3B03316F" w14:textId="33B67AF8" w:rsidR="004806D1" w:rsidRPr="008B1776" w:rsidRDefault="004806D1" w:rsidP="00A544A6">
      <w:pPr>
        <w:pStyle w:val="ListParagraph"/>
        <w:numPr>
          <w:ilvl w:val="2"/>
          <w:numId w:val="22"/>
        </w:numPr>
        <w:rPr>
          <w:rFonts w:cs="Times New Roman"/>
        </w:rPr>
      </w:pPr>
      <w:r w:rsidRPr="008B1776">
        <w:rPr>
          <w:rFonts w:cs="Times New Roman"/>
        </w:rPr>
        <w:t>Evidence that directly corroborates that D breached a duty.  This could be something lik</w:t>
      </w:r>
      <w:r w:rsidR="00840864" w:rsidRPr="008B1776">
        <w:rPr>
          <w:rFonts w:cs="Times New Roman"/>
        </w:rPr>
        <w:t xml:space="preserve">e a video or an eyewitness. </w:t>
      </w:r>
    </w:p>
    <w:p w14:paraId="21DCEE80" w14:textId="45176804" w:rsidR="00840864" w:rsidRPr="008B1776" w:rsidRDefault="00840864" w:rsidP="00A544A6">
      <w:pPr>
        <w:pStyle w:val="ListParagraph"/>
        <w:numPr>
          <w:ilvl w:val="2"/>
          <w:numId w:val="22"/>
        </w:numPr>
        <w:rPr>
          <w:rFonts w:cs="Times New Roman"/>
        </w:rPr>
      </w:pPr>
      <w:r w:rsidRPr="008B1776">
        <w:rPr>
          <w:rFonts w:cs="Times New Roman"/>
          <w:i/>
        </w:rPr>
        <w:t xml:space="preserve">Per Se Violation of Statue </w:t>
      </w:r>
      <w:r w:rsidRPr="008B1776">
        <w:rPr>
          <w:rFonts w:cs="Times New Roman"/>
        </w:rPr>
        <w:t xml:space="preserve">– if a D violated a statute and the procedural effect employed by the court for a violation of the statute is </w:t>
      </w:r>
      <w:r w:rsidR="00D851A3" w:rsidRPr="008B1776">
        <w:rPr>
          <w:rFonts w:cs="Times New Roman"/>
        </w:rPr>
        <w:t xml:space="preserve">a </w:t>
      </w:r>
      <w:r w:rsidR="00D851A3" w:rsidRPr="008B1776">
        <w:rPr>
          <w:rFonts w:cs="Times New Roman"/>
          <w:i/>
        </w:rPr>
        <w:t xml:space="preserve">per se </w:t>
      </w:r>
      <w:r w:rsidR="00D851A3" w:rsidRPr="008B1776">
        <w:rPr>
          <w:rFonts w:cs="Times New Roman"/>
        </w:rPr>
        <w:t xml:space="preserve">violation, the judge’s determination of the duty might constitute direct evidence of the breach.  </w:t>
      </w:r>
    </w:p>
    <w:p w14:paraId="670CA940" w14:textId="5FCA4DFF" w:rsidR="004806D1" w:rsidRPr="008B1776" w:rsidRDefault="0056781B" w:rsidP="00A544A6">
      <w:pPr>
        <w:pStyle w:val="Heading3"/>
        <w:numPr>
          <w:ilvl w:val="0"/>
          <w:numId w:val="22"/>
        </w:numPr>
        <w:rPr>
          <w:rFonts w:ascii="Times New Roman" w:hAnsi="Times New Roman" w:cs="Times New Roman"/>
          <w:color w:val="auto"/>
        </w:rPr>
      </w:pPr>
      <w:bookmarkStart w:id="121" w:name="_Toc344654115"/>
      <w:r w:rsidRPr="008B1776">
        <w:rPr>
          <w:rFonts w:ascii="Times New Roman" w:hAnsi="Times New Roman" w:cs="Times New Roman"/>
          <w:color w:val="auto"/>
        </w:rPr>
        <w:t>Circumstantial</w:t>
      </w:r>
      <w:r w:rsidR="00D851A3" w:rsidRPr="008B1776">
        <w:rPr>
          <w:rFonts w:ascii="Times New Roman" w:hAnsi="Times New Roman" w:cs="Times New Roman"/>
          <w:color w:val="auto"/>
        </w:rPr>
        <w:t xml:space="preserve"> Evidence</w:t>
      </w:r>
      <w:bookmarkEnd w:id="121"/>
    </w:p>
    <w:p w14:paraId="2DFE40D7" w14:textId="19BE5585" w:rsidR="00D851A3" w:rsidRPr="008B1776" w:rsidRDefault="0056781B" w:rsidP="00A544A6">
      <w:pPr>
        <w:pStyle w:val="Heading4"/>
        <w:numPr>
          <w:ilvl w:val="1"/>
          <w:numId w:val="22"/>
        </w:numPr>
        <w:rPr>
          <w:rFonts w:ascii="Times New Roman" w:hAnsi="Times New Roman" w:cs="Times New Roman"/>
          <w:color w:val="auto"/>
        </w:rPr>
      </w:pPr>
      <w:bookmarkStart w:id="122" w:name="_Toc344654116"/>
      <w:r w:rsidRPr="008B1776">
        <w:rPr>
          <w:rFonts w:ascii="Times New Roman" w:hAnsi="Times New Roman" w:cs="Times New Roman"/>
          <w:color w:val="auto"/>
        </w:rPr>
        <w:t>General Rule</w:t>
      </w:r>
      <w:bookmarkEnd w:id="122"/>
    </w:p>
    <w:p w14:paraId="5B92DF4C" w14:textId="034A33E6" w:rsidR="002D2ECB" w:rsidRPr="008B1776" w:rsidRDefault="008C455D" w:rsidP="00A544A6">
      <w:pPr>
        <w:pStyle w:val="ListParagraph"/>
        <w:numPr>
          <w:ilvl w:val="2"/>
          <w:numId w:val="22"/>
        </w:numPr>
        <w:rPr>
          <w:rFonts w:cs="Times New Roman"/>
        </w:rPr>
      </w:pPr>
      <w:r w:rsidRPr="008B1776">
        <w:rPr>
          <w:rFonts w:cs="Times New Roman"/>
        </w:rPr>
        <w:t>Evidence is based on an inference from the surrounding environment.  P must show more circumstantial evidence in our to meet the burden of persuasion</w:t>
      </w:r>
    </w:p>
    <w:p w14:paraId="0D166C56" w14:textId="7AE2B92B" w:rsidR="00CA7E49" w:rsidRPr="008B1776" w:rsidRDefault="00CA7E49" w:rsidP="00A544A6">
      <w:pPr>
        <w:pStyle w:val="ListParagraph"/>
        <w:numPr>
          <w:ilvl w:val="2"/>
          <w:numId w:val="22"/>
        </w:numPr>
        <w:rPr>
          <w:rFonts w:cs="Times New Roman"/>
        </w:rPr>
      </w:pPr>
      <w:r w:rsidRPr="008B1776">
        <w:rPr>
          <w:rFonts w:cs="Times New Roman"/>
        </w:rPr>
        <w:t>To recover in a slip-and-fall case, a P must establish:</w:t>
      </w:r>
    </w:p>
    <w:p w14:paraId="3046DE42" w14:textId="77777777" w:rsidR="00CA7E49" w:rsidRPr="008B1776" w:rsidRDefault="00CA7E49" w:rsidP="00A544A6">
      <w:pPr>
        <w:pStyle w:val="ListParagraph"/>
        <w:numPr>
          <w:ilvl w:val="3"/>
          <w:numId w:val="22"/>
        </w:numPr>
        <w:rPr>
          <w:rFonts w:cs="Times New Roman"/>
        </w:rPr>
      </w:pPr>
      <w:r w:rsidRPr="008B1776">
        <w:rPr>
          <w:rFonts w:cs="Times New Roman"/>
        </w:rPr>
        <w:t>Actual or constructive knowledge of some condition on the premises by the owner/operator</w:t>
      </w:r>
    </w:p>
    <w:p w14:paraId="5630FD27" w14:textId="12230043" w:rsidR="00CA7E49" w:rsidRPr="008B1776" w:rsidRDefault="00C25488" w:rsidP="00A544A6">
      <w:pPr>
        <w:pStyle w:val="ListParagraph"/>
        <w:numPr>
          <w:ilvl w:val="4"/>
          <w:numId w:val="22"/>
        </w:numPr>
        <w:rPr>
          <w:rFonts w:cs="Times New Roman"/>
        </w:rPr>
      </w:pPr>
      <w:r w:rsidRPr="008B1776">
        <w:rPr>
          <w:rFonts w:cs="Times New Roman"/>
        </w:rPr>
        <w:t>Constructive knowledge can by shown by if</w:t>
      </w:r>
      <w:r w:rsidR="00CA7E49" w:rsidRPr="008B1776">
        <w:rPr>
          <w:rFonts w:cs="Times New Roman"/>
        </w:rPr>
        <w:t xml:space="preserve"> store employee was present in the immediate area and could easily have se</w:t>
      </w:r>
      <w:r w:rsidRPr="008B1776">
        <w:rPr>
          <w:rFonts w:cs="Times New Roman"/>
        </w:rPr>
        <w:t xml:space="preserve">en the substance and remove it. </w:t>
      </w:r>
      <w:r w:rsidRPr="008B1776">
        <w:rPr>
          <w:rFonts w:cs="Times New Roman"/>
          <w:b/>
        </w:rPr>
        <w:t>OR</w:t>
      </w:r>
    </w:p>
    <w:p w14:paraId="63CDB81F" w14:textId="3416FB71" w:rsidR="00C25488" w:rsidRPr="008B1776" w:rsidRDefault="00CA7E49" w:rsidP="00A544A6">
      <w:pPr>
        <w:pStyle w:val="ListParagraph"/>
        <w:numPr>
          <w:ilvl w:val="4"/>
          <w:numId w:val="22"/>
        </w:numPr>
        <w:rPr>
          <w:rFonts w:cs="Times New Roman"/>
        </w:rPr>
      </w:pPr>
      <w:r w:rsidRPr="008B1776">
        <w:rPr>
          <w:rFonts w:cs="Times New Roman"/>
        </w:rPr>
        <w:t xml:space="preserve"> By showing that the substance had been on the floor for such a time that it would have been discovered &amp; removed had the proprietor exercised reasonable care in inspecting the premises (i.e. fresh banana peel versus gritty, black, flattened one).</w:t>
      </w:r>
    </w:p>
    <w:p w14:paraId="29C95A9A" w14:textId="77777777" w:rsidR="00CA7E49" w:rsidRPr="008B1776" w:rsidRDefault="00CA7E49" w:rsidP="00A544A6">
      <w:pPr>
        <w:pStyle w:val="ListParagraph"/>
        <w:numPr>
          <w:ilvl w:val="3"/>
          <w:numId w:val="22"/>
        </w:numPr>
        <w:rPr>
          <w:rFonts w:cs="Times New Roman"/>
        </w:rPr>
      </w:pPr>
      <w:r w:rsidRPr="008B1776">
        <w:rPr>
          <w:rFonts w:cs="Times New Roman"/>
        </w:rPr>
        <w:t>That the condition posed an unreasonable risk of harm</w:t>
      </w:r>
    </w:p>
    <w:p w14:paraId="2CA58A82" w14:textId="77777777" w:rsidR="00CA7E49" w:rsidRPr="008B1776" w:rsidRDefault="00CA7E49" w:rsidP="00A544A6">
      <w:pPr>
        <w:pStyle w:val="ListParagraph"/>
        <w:numPr>
          <w:ilvl w:val="3"/>
          <w:numId w:val="22"/>
        </w:numPr>
        <w:rPr>
          <w:rFonts w:cs="Times New Roman"/>
        </w:rPr>
      </w:pPr>
      <w:r w:rsidRPr="008B1776">
        <w:rPr>
          <w:rFonts w:cs="Times New Roman"/>
        </w:rPr>
        <w:t xml:space="preserve">That the owner/operator did not exercise reasonable care to reduce or eliminate the risk; </w:t>
      </w:r>
      <w:r w:rsidRPr="008B1776">
        <w:rPr>
          <w:rFonts w:cs="Times New Roman"/>
          <w:b/>
        </w:rPr>
        <w:t>AND</w:t>
      </w:r>
    </w:p>
    <w:p w14:paraId="66E69211" w14:textId="202ADF3C" w:rsidR="00CA7E49" w:rsidRPr="008B1776" w:rsidRDefault="00CA7E49" w:rsidP="00A544A6">
      <w:pPr>
        <w:pStyle w:val="ListParagraph"/>
        <w:numPr>
          <w:ilvl w:val="3"/>
          <w:numId w:val="22"/>
        </w:numPr>
        <w:rPr>
          <w:rFonts w:cs="Times New Roman"/>
        </w:rPr>
      </w:pPr>
      <w:r w:rsidRPr="008B1776">
        <w:rPr>
          <w:rFonts w:cs="Times New Roman"/>
        </w:rPr>
        <w:t xml:space="preserve">That the owner/operator’s failure to use such care </w:t>
      </w:r>
      <w:r w:rsidRPr="008B1776">
        <w:rPr>
          <w:rFonts w:cs="Times New Roman"/>
          <w:u w:val="single"/>
        </w:rPr>
        <w:t>proximately caused</w:t>
      </w:r>
      <w:r w:rsidRPr="008B1776">
        <w:rPr>
          <w:rFonts w:cs="Times New Roman"/>
        </w:rPr>
        <w:t xml:space="preserve"> the plaintiff’s injures. </w:t>
      </w:r>
    </w:p>
    <w:p w14:paraId="11522C52" w14:textId="089DAFE8" w:rsidR="0056781B" w:rsidRPr="008B1776" w:rsidRDefault="0056781B" w:rsidP="00A544A6">
      <w:pPr>
        <w:pStyle w:val="Heading3"/>
        <w:numPr>
          <w:ilvl w:val="0"/>
          <w:numId w:val="22"/>
        </w:numPr>
        <w:rPr>
          <w:rFonts w:ascii="Times New Roman" w:hAnsi="Times New Roman" w:cs="Times New Roman"/>
          <w:color w:val="auto"/>
        </w:rPr>
      </w:pPr>
      <w:bookmarkStart w:id="123" w:name="_Toc344654117"/>
      <w:r w:rsidRPr="008B1776">
        <w:rPr>
          <w:rFonts w:ascii="Times New Roman" w:hAnsi="Times New Roman" w:cs="Times New Roman"/>
          <w:color w:val="auto"/>
        </w:rPr>
        <w:t>Res Ispa Loquitor</w:t>
      </w:r>
      <w:r w:rsidR="00AF3A21" w:rsidRPr="008B1776">
        <w:rPr>
          <w:rFonts w:ascii="Times New Roman" w:hAnsi="Times New Roman" w:cs="Times New Roman"/>
          <w:color w:val="auto"/>
        </w:rPr>
        <w:t xml:space="preserve"> – The thing speaks for itself</w:t>
      </w:r>
      <w:r w:rsidRPr="008B1776">
        <w:rPr>
          <w:rFonts w:ascii="Times New Roman" w:hAnsi="Times New Roman" w:cs="Times New Roman"/>
          <w:color w:val="auto"/>
        </w:rPr>
        <w:t xml:space="preserve"> (Subset of Circumstantial Evidence)</w:t>
      </w:r>
      <w:bookmarkEnd w:id="123"/>
    </w:p>
    <w:p w14:paraId="4B81A9C7" w14:textId="69F1E868" w:rsidR="007B23DB" w:rsidRPr="008B1776" w:rsidRDefault="007B23DB" w:rsidP="00A544A6">
      <w:pPr>
        <w:pStyle w:val="Heading4"/>
        <w:numPr>
          <w:ilvl w:val="1"/>
          <w:numId w:val="22"/>
        </w:numPr>
        <w:rPr>
          <w:rFonts w:ascii="Times New Roman" w:hAnsi="Times New Roman" w:cs="Times New Roman"/>
          <w:color w:val="auto"/>
        </w:rPr>
      </w:pPr>
      <w:bookmarkStart w:id="124" w:name="_Toc344654118"/>
      <w:r w:rsidRPr="008B1776">
        <w:rPr>
          <w:rFonts w:ascii="Times New Roman" w:hAnsi="Times New Roman" w:cs="Times New Roman"/>
          <w:color w:val="auto"/>
        </w:rPr>
        <w:t>In general</w:t>
      </w:r>
      <w:bookmarkEnd w:id="124"/>
    </w:p>
    <w:p w14:paraId="485B1999" w14:textId="0F2F622C" w:rsidR="007B23DB" w:rsidRPr="008B1776" w:rsidRDefault="007B23DB" w:rsidP="00A544A6">
      <w:pPr>
        <w:pStyle w:val="ListParagraph"/>
        <w:numPr>
          <w:ilvl w:val="2"/>
          <w:numId w:val="22"/>
        </w:numPr>
        <w:rPr>
          <w:rFonts w:cs="Times New Roman"/>
        </w:rPr>
      </w:pPr>
      <w:r w:rsidRPr="008B1776">
        <w:rPr>
          <w:rFonts w:cs="Times New Roman"/>
        </w:rPr>
        <w:t>RIL creates a common sense inference of negligence where direct proof is lacking</w:t>
      </w:r>
    </w:p>
    <w:p w14:paraId="767F5D68" w14:textId="20D62E93" w:rsidR="007B23DB" w:rsidRPr="008B1776" w:rsidRDefault="007B23DB" w:rsidP="00A544A6">
      <w:pPr>
        <w:pStyle w:val="ListParagraph"/>
        <w:numPr>
          <w:ilvl w:val="3"/>
          <w:numId w:val="22"/>
        </w:numPr>
        <w:rPr>
          <w:rFonts w:cs="Times New Roman"/>
        </w:rPr>
      </w:pPr>
      <w:r w:rsidRPr="008B1776">
        <w:rPr>
          <w:rFonts w:cs="Times New Roman"/>
        </w:rPr>
        <w:t xml:space="preserve">The application of a common-sense inference is appropriate when the facts of the accident in and other </w:t>
      </w:r>
      <w:r w:rsidR="00CF69F0" w:rsidRPr="008B1776">
        <w:rPr>
          <w:rFonts w:cs="Times New Roman"/>
        </w:rPr>
        <w:t>themselves</w:t>
      </w:r>
      <w:r w:rsidRPr="008B1776">
        <w:rPr>
          <w:rFonts w:cs="Times New Roman"/>
        </w:rPr>
        <w:t xml:space="preserve"> </w:t>
      </w:r>
      <w:r w:rsidR="00CF69F0" w:rsidRPr="008B1776">
        <w:rPr>
          <w:rFonts w:cs="Times New Roman"/>
        </w:rPr>
        <w:t>establish</w:t>
      </w:r>
      <w:r w:rsidRPr="008B1776">
        <w:rPr>
          <w:rFonts w:cs="Times New Roman"/>
        </w:rPr>
        <w:t xml:space="preserve"> that but for the failure of reasonable care by the person </w:t>
      </w:r>
      <w:r w:rsidR="00CF69F0" w:rsidRPr="008B1776">
        <w:rPr>
          <w:rFonts w:cs="Times New Roman"/>
        </w:rPr>
        <w:t>or entity in control of the injury producing object the accident would not have occurred.</w:t>
      </w:r>
    </w:p>
    <w:p w14:paraId="68FA84D5" w14:textId="4C8D6C2E" w:rsidR="00A277D5" w:rsidRPr="008B1776" w:rsidRDefault="00A277D5" w:rsidP="00A544A6">
      <w:pPr>
        <w:pStyle w:val="ListParagraph"/>
        <w:numPr>
          <w:ilvl w:val="2"/>
          <w:numId w:val="22"/>
        </w:numPr>
        <w:rPr>
          <w:rFonts w:cs="Times New Roman"/>
        </w:rPr>
      </w:pPr>
      <w:r w:rsidRPr="008B1776">
        <w:rPr>
          <w:rFonts w:cs="Times New Roman"/>
        </w:rPr>
        <w:t>P is not required to eliminate will all certainty other possible causes to employ RIL</w:t>
      </w:r>
      <w:r w:rsidR="00EB4E97" w:rsidRPr="008B1776">
        <w:rPr>
          <w:rFonts w:cs="Times New Roman"/>
        </w:rPr>
        <w:t xml:space="preserve">.  </w:t>
      </w:r>
    </w:p>
    <w:p w14:paraId="4217D513" w14:textId="36C96053" w:rsidR="00D0383D" w:rsidRPr="008B1776" w:rsidRDefault="00D0383D" w:rsidP="00A544A6">
      <w:pPr>
        <w:pStyle w:val="ListParagraph"/>
        <w:numPr>
          <w:ilvl w:val="3"/>
          <w:numId w:val="22"/>
        </w:numPr>
        <w:rPr>
          <w:rFonts w:cs="Times New Roman"/>
        </w:rPr>
      </w:pPr>
      <w:r w:rsidRPr="008B1776">
        <w:rPr>
          <w:rFonts w:cs="Times New Roman"/>
          <w:i/>
        </w:rPr>
        <w:t>McDougald v. Perry –</w:t>
      </w:r>
      <w:r w:rsidRPr="008B1776">
        <w:rPr>
          <w:rFonts w:cs="Times New Roman"/>
        </w:rPr>
        <w:t xml:space="preserve"> McDougald was driving behind a large truck when a 130-pound spare time came out of its cradle underneath the trailer, fell to the ground, and was flung into the air after passing under the trucks rear tires.  The spare hit McDouglad’s car.</w:t>
      </w:r>
      <w:r w:rsidRPr="008B1776">
        <w:rPr>
          <w:rFonts w:cs="Times New Roman"/>
          <w:i/>
        </w:rPr>
        <w:t xml:space="preserve">  </w:t>
      </w:r>
      <w:r w:rsidRPr="008B1776">
        <w:rPr>
          <w:rFonts w:cs="Times New Roman"/>
          <w:i/>
        </w:rPr>
        <w:br/>
      </w:r>
      <w:r w:rsidRPr="008B1776">
        <w:rPr>
          <w:rFonts w:cs="Times New Roman"/>
          <w:b/>
        </w:rPr>
        <w:t xml:space="preserve">HOLDING: </w:t>
      </w:r>
      <w:r w:rsidR="0030064A" w:rsidRPr="008B1776">
        <w:rPr>
          <w:rFonts w:cs="Times New Roman"/>
        </w:rPr>
        <w:t>Application of RIL is proper because the int</w:t>
      </w:r>
      <w:r w:rsidR="00FA5DEC" w:rsidRPr="008B1776">
        <w:rPr>
          <w:rFonts w:cs="Times New Roman"/>
        </w:rPr>
        <w:t xml:space="preserve">rusment was entirely </w:t>
      </w:r>
      <w:r w:rsidR="00FA5DEC" w:rsidRPr="008B1776">
        <w:rPr>
          <w:rFonts w:cs="Times New Roman"/>
        </w:rPr>
        <w:lastRenderedPageBreak/>
        <w:t>under D’s control and normally does not go flying out onto the street. No need to exclude other causes</w:t>
      </w:r>
    </w:p>
    <w:p w14:paraId="687BEE1C" w14:textId="15B0B4BC" w:rsidR="003C4842" w:rsidRPr="008B1776" w:rsidRDefault="003C4842" w:rsidP="00A544A6">
      <w:pPr>
        <w:pStyle w:val="ListParagraph"/>
        <w:numPr>
          <w:ilvl w:val="2"/>
          <w:numId w:val="22"/>
        </w:numPr>
        <w:rPr>
          <w:rFonts w:cs="Times New Roman"/>
        </w:rPr>
      </w:pPr>
      <w:r w:rsidRPr="008B1776">
        <w:rPr>
          <w:rFonts w:cs="Times New Roman"/>
        </w:rPr>
        <w:t>RIL should sufficiently eliminate other potential causes (R2T Section 328D1b)</w:t>
      </w:r>
    </w:p>
    <w:p w14:paraId="371246C5" w14:textId="12CD92D0" w:rsidR="003C4842" w:rsidRPr="008B1776" w:rsidRDefault="003C4842" w:rsidP="00A544A6">
      <w:pPr>
        <w:pStyle w:val="ListParagraph"/>
        <w:numPr>
          <w:ilvl w:val="3"/>
          <w:numId w:val="22"/>
        </w:numPr>
        <w:rPr>
          <w:rFonts w:cs="Times New Roman"/>
        </w:rPr>
      </w:pPr>
      <w:r w:rsidRPr="008B1776">
        <w:rPr>
          <w:rFonts w:cs="Times New Roman"/>
          <w:i/>
        </w:rPr>
        <w:t xml:space="preserve">Larson v. St. Francis Hotel </w:t>
      </w:r>
      <w:r w:rsidRPr="008B1776">
        <w:rPr>
          <w:rFonts w:cs="Times New Roman"/>
        </w:rPr>
        <w:t xml:space="preserve">- </w:t>
      </w:r>
      <w:r w:rsidR="00971CC8" w:rsidRPr="008B1776">
        <w:rPr>
          <w:rFonts w:cs="Times New Roman"/>
        </w:rPr>
        <w:t xml:space="preserve">Larson, while walking on the sidewalk on Post Street near St. Fracnis Hotel, was hit on the head by a falling armchair.  She was knocked unconscious by the falling chair and suffered mental trauma.  </w:t>
      </w:r>
      <w:r w:rsidR="00971CC8" w:rsidRPr="008B1776">
        <w:rPr>
          <w:rFonts w:cs="Times New Roman"/>
        </w:rPr>
        <w:br/>
      </w:r>
      <w:r w:rsidR="00971CC8" w:rsidRPr="008B1776">
        <w:rPr>
          <w:rFonts w:cs="Times New Roman"/>
          <w:b/>
        </w:rPr>
        <w:t xml:space="preserve">HOLDING: </w:t>
      </w:r>
      <w:r w:rsidR="00971CC8" w:rsidRPr="008B1776">
        <w:rPr>
          <w:rFonts w:cs="Times New Roman"/>
        </w:rPr>
        <w:t>RIL inappropriate because</w:t>
      </w:r>
      <w:r w:rsidR="00C97443" w:rsidRPr="008B1776">
        <w:rPr>
          <w:rFonts w:cs="Times New Roman"/>
        </w:rPr>
        <w:t xml:space="preserve"> the fact that the chair fell did not provide sufficient evidence showing that the chair was completely under D’s control</w:t>
      </w:r>
      <w:r w:rsidR="00971CC8" w:rsidRPr="008B1776">
        <w:rPr>
          <w:rFonts w:cs="Times New Roman"/>
        </w:rPr>
        <w:t xml:space="preserve"> </w:t>
      </w:r>
    </w:p>
    <w:p w14:paraId="738603A3" w14:textId="77D58A75" w:rsidR="00C97443" w:rsidRPr="008B1776" w:rsidRDefault="00C97443" w:rsidP="00A544A6">
      <w:pPr>
        <w:pStyle w:val="ListParagraph"/>
        <w:numPr>
          <w:ilvl w:val="4"/>
          <w:numId w:val="22"/>
        </w:numPr>
        <w:rPr>
          <w:rFonts w:cs="Times New Roman"/>
        </w:rPr>
      </w:pPr>
      <w:r w:rsidRPr="008B1776">
        <w:rPr>
          <w:rFonts w:cs="Times New Roman"/>
        </w:rPr>
        <w:t xml:space="preserve">Public Policy: “Business of Life Exception” – we do not want to force businesses to go to extreme and disruptive measure to prevent a potential tort. </w:t>
      </w:r>
    </w:p>
    <w:p w14:paraId="35DDAD45" w14:textId="6363EEA7" w:rsidR="00984A74" w:rsidRPr="008B1776" w:rsidRDefault="00984A74" w:rsidP="00A544A6">
      <w:pPr>
        <w:pStyle w:val="ListParagraph"/>
        <w:numPr>
          <w:ilvl w:val="2"/>
          <w:numId w:val="22"/>
        </w:numPr>
        <w:rPr>
          <w:rFonts w:cs="Times New Roman"/>
        </w:rPr>
      </w:pPr>
      <w:r w:rsidRPr="008B1776">
        <w:rPr>
          <w:rFonts w:cs="Times New Roman"/>
        </w:rPr>
        <w:t>Medical Malpractice Exception</w:t>
      </w:r>
    </w:p>
    <w:p w14:paraId="3088C6B4" w14:textId="77777777" w:rsidR="000233A9" w:rsidRPr="008B1776" w:rsidRDefault="00984A74" w:rsidP="00A544A6">
      <w:pPr>
        <w:pStyle w:val="ListParagraph"/>
        <w:numPr>
          <w:ilvl w:val="3"/>
          <w:numId w:val="22"/>
        </w:numPr>
        <w:rPr>
          <w:rFonts w:cs="Times New Roman"/>
        </w:rPr>
      </w:pPr>
      <w:r w:rsidRPr="008B1776">
        <w:rPr>
          <w:rFonts w:cs="Times New Roman"/>
        </w:rPr>
        <w:t>When a P suffers an injury while unconscious as part of a medical procedure, they can employ RIL</w:t>
      </w:r>
      <w:r w:rsidR="00453DA2" w:rsidRPr="008B1776">
        <w:rPr>
          <w:rFonts w:cs="Times New Roman"/>
        </w:rPr>
        <w:t xml:space="preserve"> against all parties and instruments involved and there is a shift of burden to the D to explain why they are not culpable.  </w:t>
      </w:r>
    </w:p>
    <w:p w14:paraId="092D84CE" w14:textId="6758CEC0" w:rsidR="000233A9" w:rsidRPr="008B1776" w:rsidRDefault="00453DA2" w:rsidP="00A544A6">
      <w:pPr>
        <w:pStyle w:val="ListParagraph"/>
        <w:numPr>
          <w:ilvl w:val="4"/>
          <w:numId w:val="22"/>
        </w:numPr>
        <w:rPr>
          <w:rFonts w:cs="Times New Roman"/>
        </w:rPr>
      </w:pPr>
      <w:r w:rsidRPr="008B1776">
        <w:rPr>
          <w:rFonts w:cs="Times New Roman"/>
          <w:i/>
        </w:rPr>
        <w:t xml:space="preserve">Yabarra v. Spangard - </w:t>
      </w:r>
      <w:r w:rsidR="000233A9" w:rsidRPr="008B1776">
        <w:rPr>
          <w:rFonts w:cs="Times New Roman"/>
        </w:rPr>
        <w:t xml:space="preserve">Yabarra consented to undergo treatment for an appendicitis.  After being placed under anesthesia, several doctors and nurses took care of him.  The operation appeared to go fine until Yabarra woke up the next day and had pain in his arm.  Over the following several months, the pain worsened.  </w:t>
      </w:r>
      <w:r w:rsidR="000233A9" w:rsidRPr="008B1776">
        <w:rPr>
          <w:rFonts w:cs="Times New Roman"/>
        </w:rPr>
        <w:br/>
      </w:r>
      <w:r w:rsidR="000233A9" w:rsidRPr="008B1776">
        <w:rPr>
          <w:rFonts w:cs="Times New Roman"/>
          <w:b/>
        </w:rPr>
        <w:t xml:space="preserve">HOLDING: </w:t>
      </w:r>
      <w:r w:rsidR="000233A9" w:rsidRPr="008B1776">
        <w:rPr>
          <w:rFonts w:cs="Times New Roman"/>
        </w:rPr>
        <w:t>P could employee RIL and Ds had to explain why they were not liable for the injury.  Failure to explain meant that they would all be liable</w:t>
      </w:r>
    </w:p>
    <w:p w14:paraId="294C4BD4" w14:textId="0DC54C47" w:rsidR="00453DA2" w:rsidRPr="008B1776" w:rsidRDefault="00444C9E" w:rsidP="00A544A6">
      <w:pPr>
        <w:pStyle w:val="ListParagraph"/>
        <w:numPr>
          <w:ilvl w:val="4"/>
          <w:numId w:val="22"/>
        </w:numPr>
        <w:rPr>
          <w:rFonts w:cs="Times New Roman"/>
          <w:i/>
        </w:rPr>
      </w:pPr>
      <w:r w:rsidRPr="008B1776">
        <w:rPr>
          <w:rFonts w:cs="Times New Roman"/>
        </w:rPr>
        <w:t xml:space="preserve">Public policy – (1) P clearly suffers </w:t>
      </w:r>
      <w:r w:rsidR="00EE3DB3" w:rsidRPr="008B1776">
        <w:rPr>
          <w:rFonts w:cs="Times New Roman"/>
        </w:rPr>
        <w:t>harm</w:t>
      </w:r>
      <w:r w:rsidRPr="008B1776">
        <w:rPr>
          <w:rFonts w:cs="Times New Roman"/>
        </w:rPr>
        <w:t xml:space="preserve"> in this instance and we do not want to let all of the Ds get away because P cannot specifically identify which one caused the harm.  (2) Since P was unconscious and D was conscious, D is in a better position to know who the actual perpetrator is.</w:t>
      </w:r>
    </w:p>
    <w:p w14:paraId="34443D21" w14:textId="479C1FED" w:rsidR="007B23DB" w:rsidRPr="008B1776" w:rsidRDefault="00AF3A21" w:rsidP="00A544A6">
      <w:pPr>
        <w:pStyle w:val="Heading4"/>
        <w:numPr>
          <w:ilvl w:val="1"/>
          <w:numId w:val="22"/>
        </w:numPr>
        <w:rPr>
          <w:rFonts w:ascii="Times New Roman" w:hAnsi="Times New Roman" w:cs="Times New Roman"/>
          <w:color w:val="auto"/>
        </w:rPr>
      </w:pPr>
      <w:bookmarkStart w:id="125" w:name="_Toc344654119"/>
      <w:r w:rsidRPr="008B1776">
        <w:rPr>
          <w:rFonts w:ascii="Times New Roman" w:hAnsi="Times New Roman" w:cs="Times New Roman"/>
          <w:color w:val="auto"/>
        </w:rPr>
        <w:t>When does RIL apply?</w:t>
      </w:r>
      <w:r w:rsidR="00EF29BE" w:rsidRPr="008B1776">
        <w:rPr>
          <w:rFonts w:ascii="Times New Roman" w:hAnsi="Times New Roman" w:cs="Times New Roman"/>
          <w:color w:val="auto"/>
        </w:rPr>
        <w:t xml:space="preserve">  Established by P</w:t>
      </w:r>
      <w:bookmarkEnd w:id="125"/>
    </w:p>
    <w:p w14:paraId="16F0BD31" w14:textId="3FA85B0C" w:rsidR="006C0652" w:rsidRPr="008B1776" w:rsidRDefault="006C0652" w:rsidP="00A544A6">
      <w:pPr>
        <w:pStyle w:val="ListParagraph"/>
        <w:numPr>
          <w:ilvl w:val="2"/>
          <w:numId w:val="22"/>
        </w:numPr>
        <w:rPr>
          <w:rFonts w:cs="Times New Roman"/>
        </w:rPr>
      </w:pPr>
      <w:r w:rsidRPr="008B1776">
        <w:rPr>
          <w:rFonts w:cs="Times New Roman"/>
        </w:rPr>
        <w:t xml:space="preserve">When the instrument that caused the injury was under the </w:t>
      </w:r>
      <w:r w:rsidRPr="008B1776">
        <w:rPr>
          <w:rFonts w:cs="Times New Roman"/>
          <w:b/>
        </w:rPr>
        <w:t xml:space="preserve">exclusive </w:t>
      </w:r>
      <w:r w:rsidRPr="008B1776">
        <w:rPr>
          <w:rFonts w:cs="Times New Roman"/>
        </w:rPr>
        <w:t>control of the D</w:t>
      </w:r>
      <w:r w:rsidR="00EF29BE" w:rsidRPr="008B1776">
        <w:rPr>
          <w:rFonts w:cs="Times New Roman"/>
        </w:rPr>
        <w:t xml:space="preserve"> </w:t>
      </w:r>
      <w:r w:rsidR="00EF29BE" w:rsidRPr="008B1776">
        <w:rPr>
          <w:rFonts w:cs="Times New Roman"/>
          <w:b/>
          <w:u w:val="single"/>
        </w:rPr>
        <w:t>AND</w:t>
      </w:r>
    </w:p>
    <w:p w14:paraId="69BFC66B" w14:textId="6CDC72B2" w:rsidR="006C0652" w:rsidRPr="008B1776" w:rsidRDefault="00EF29BE" w:rsidP="00A544A6">
      <w:pPr>
        <w:pStyle w:val="ListParagraph"/>
        <w:numPr>
          <w:ilvl w:val="2"/>
          <w:numId w:val="22"/>
        </w:numPr>
        <w:rPr>
          <w:rFonts w:cs="Times New Roman"/>
        </w:rPr>
      </w:pPr>
      <w:r w:rsidRPr="008B1776">
        <w:rPr>
          <w:rFonts w:cs="Times New Roman"/>
        </w:rPr>
        <w:t xml:space="preserve">When the accident is one that would not occur in the ordinary course of events without </w:t>
      </w:r>
      <w:r w:rsidR="00762852" w:rsidRPr="008B1776">
        <w:rPr>
          <w:rFonts w:cs="Times New Roman"/>
        </w:rPr>
        <w:t>negligence on the part of D.</w:t>
      </w:r>
    </w:p>
    <w:p w14:paraId="77414687" w14:textId="451A1FBA" w:rsidR="00D22158" w:rsidRPr="008B1776" w:rsidRDefault="00D22158" w:rsidP="00A544A6">
      <w:pPr>
        <w:pStyle w:val="Heading4"/>
        <w:numPr>
          <w:ilvl w:val="1"/>
          <w:numId w:val="22"/>
        </w:numPr>
        <w:rPr>
          <w:rFonts w:ascii="Times New Roman" w:hAnsi="Times New Roman" w:cs="Times New Roman"/>
          <w:color w:val="auto"/>
        </w:rPr>
      </w:pPr>
      <w:bookmarkStart w:id="126" w:name="_Toc344654120"/>
      <w:r w:rsidRPr="008B1776">
        <w:rPr>
          <w:rFonts w:ascii="Times New Roman" w:hAnsi="Times New Roman" w:cs="Times New Roman"/>
          <w:color w:val="auto"/>
        </w:rPr>
        <w:t>What is the procedural effect of RIL?  It is determined by the jurisdiction and varies</w:t>
      </w:r>
      <w:bookmarkEnd w:id="126"/>
    </w:p>
    <w:p w14:paraId="1E3BA6ED" w14:textId="1F0497B5" w:rsidR="00D22158" w:rsidRPr="008B1776" w:rsidRDefault="00D22158" w:rsidP="00A544A6">
      <w:pPr>
        <w:pStyle w:val="ListParagraph"/>
        <w:numPr>
          <w:ilvl w:val="2"/>
          <w:numId w:val="22"/>
        </w:numPr>
        <w:rPr>
          <w:rFonts w:cs="Times New Roman"/>
        </w:rPr>
      </w:pPr>
      <w:r w:rsidRPr="008B1776">
        <w:rPr>
          <w:rFonts w:cs="Times New Roman"/>
        </w:rPr>
        <w:t>Mere Evidence (Majority View)</w:t>
      </w:r>
      <w:r w:rsidR="00A8426F" w:rsidRPr="008B1776">
        <w:rPr>
          <w:rFonts w:cs="Times New Roman"/>
        </w:rPr>
        <w:t xml:space="preserve"> </w:t>
      </w:r>
      <w:r w:rsidR="00A83C10" w:rsidRPr="008B1776">
        <w:rPr>
          <w:rFonts w:cs="Times New Roman"/>
        </w:rPr>
        <w:t>–</w:t>
      </w:r>
      <w:r w:rsidR="00A8426F" w:rsidRPr="008B1776">
        <w:rPr>
          <w:rFonts w:cs="Times New Roman"/>
        </w:rPr>
        <w:t xml:space="preserve"> </w:t>
      </w:r>
      <w:r w:rsidR="00A83C10" w:rsidRPr="008B1776">
        <w:rPr>
          <w:rFonts w:cs="Times New Roman"/>
        </w:rPr>
        <w:t xml:space="preserve">it warrants an </w:t>
      </w:r>
      <w:r w:rsidR="00A83C10" w:rsidRPr="008B1776">
        <w:rPr>
          <w:rFonts w:cs="Times New Roman"/>
          <w:b/>
        </w:rPr>
        <w:t>inference</w:t>
      </w:r>
      <w:r w:rsidR="00A83C10" w:rsidRPr="008B1776">
        <w:rPr>
          <w:rFonts w:cs="Times New Roman"/>
        </w:rPr>
        <w:t xml:space="preserve"> of negligence, which the jury draw when determining its judgment</w:t>
      </w:r>
    </w:p>
    <w:p w14:paraId="16400BB3" w14:textId="4DF5FF45" w:rsidR="00D22158" w:rsidRPr="008B1776" w:rsidRDefault="00D22158" w:rsidP="00A544A6">
      <w:pPr>
        <w:pStyle w:val="ListParagraph"/>
        <w:numPr>
          <w:ilvl w:val="2"/>
          <w:numId w:val="22"/>
        </w:numPr>
        <w:rPr>
          <w:rFonts w:cs="Times New Roman"/>
        </w:rPr>
      </w:pPr>
      <w:r w:rsidRPr="008B1776">
        <w:rPr>
          <w:rFonts w:cs="Times New Roman"/>
        </w:rPr>
        <w:t>Rebuttable presumption (Minority View)</w:t>
      </w:r>
      <w:r w:rsidR="00A83C10" w:rsidRPr="008B1776">
        <w:rPr>
          <w:rFonts w:cs="Times New Roman"/>
        </w:rPr>
        <w:t xml:space="preserve"> – it raises a </w:t>
      </w:r>
      <w:r w:rsidR="00A83C10" w:rsidRPr="008B1776">
        <w:rPr>
          <w:rFonts w:cs="Times New Roman"/>
          <w:b/>
        </w:rPr>
        <w:t>presumption</w:t>
      </w:r>
      <w:r w:rsidR="00A83C10" w:rsidRPr="008B1776">
        <w:rPr>
          <w:rFonts w:cs="Times New Roman"/>
        </w:rPr>
        <w:t xml:space="preserve"> of negligence which requires the jury to find negligence </w:t>
      </w:r>
      <w:r w:rsidR="00EB691A" w:rsidRPr="008B1776">
        <w:rPr>
          <w:rFonts w:cs="Times New Roman"/>
        </w:rPr>
        <w:t>if D does not produce evidence sufficient to rebut the presumption</w:t>
      </w:r>
    </w:p>
    <w:p w14:paraId="4ADEA203" w14:textId="5A8ECD28" w:rsidR="00D22158" w:rsidRPr="008B1776" w:rsidRDefault="00EB691A" w:rsidP="00A544A6">
      <w:pPr>
        <w:pStyle w:val="ListParagraph"/>
        <w:numPr>
          <w:ilvl w:val="2"/>
          <w:numId w:val="22"/>
        </w:numPr>
        <w:rPr>
          <w:rFonts w:cs="Times New Roman"/>
        </w:rPr>
      </w:pPr>
      <w:r w:rsidRPr="008B1776">
        <w:rPr>
          <w:rFonts w:cs="Times New Roman"/>
        </w:rPr>
        <w:t>Burden shift</w:t>
      </w:r>
      <w:r w:rsidR="00D22158" w:rsidRPr="008B1776">
        <w:rPr>
          <w:rFonts w:cs="Times New Roman"/>
        </w:rPr>
        <w:t xml:space="preserve"> (Minority View)</w:t>
      </w:r>
      <w:r w:rsidRPr="008B1776">
        <w:rPr>
          <w:rFonts w:cs="Times New Roman"/>
        </w:rPr>
        <w:t xml:space="preserve"> – it not only raises a presumption of evidence, but </w:t>
      </w:r>
      <w:r w:rsidRPr="008B1776">
        <w:rPr>
          <w:rFonts w:cs="Times New Roman"/>
          <w:b/>
        </w:rPr>
        <w:t>shifts the ultimate burden</w:t>
      </w:r>
      <w:r w:rsidRPr="008B1776">
        <w:rPr>
          <w:rFonts w:cs="Times New Roman"/>
        </w:rPr>
        <w:t xml:space="preserve"> of proof to the D and requires him to prove by a preponderance of all the evidence that the injury was not caused by D’s negligence</w:t>
      </w:r>
    </w:p>
    <w:p w14:paraId="5DA2D3EB" w14:textId="497595D6" w:rsidR="000B19E7" w:rsidRPr="008B1776" w:rsidRDefault="000B19E7" w:rsidP="00A544A6">
      <w:pPr>
        <w:pStyle w:val="Heading4"/>
        <w:numPr>
          <w:ilvl w:val="1"/>
          <w:numId w:val="22"/>
        </w:numPr>
        <w:rPr>
          <w:rFonts w:ascii="Times New Roman" w:hAnsi="Times New Roman" w:cs="Times New Roman"/>
          <w:color w:val="auto"/>
        </w:rPr>
      </w:pPr>
      <w:bookmarkStart w:id="127" w:name="_Toc344654121"/>
      <w:r w:rsidRPr="008B1776">
        <w:rPr>
          <w:rFonts w:ascii="Times New Roman" w:hAnsi="Times New Roman" w:cs="Times New Roman"/>
          <w:color w:val="auto"/>
        </w:rPr>
        <w:t>Public policy for the comparative different treatment between RIL and violation of statutes</w:t>
      </w:r>
      <w:bookmarkEnd w:id="127"/>
    </w:p>
    <w:p w14:paraId="4AA8D163" w14:textId="3D41B687" w:rsidR="000B19E7" w:rsidRPr="008B1776" w:rsidRDefault="000B19E7" w:rsidP="00A544A6">
      <w:pPr>
        <w:pStyle w:val="ListParagraph"/>
        <w:numPr>
          <w:ilvl w:val="2"/>
          <w:numId w:val="22"/>
        </w:numPr>
        <w:rPr>
          <w:rFonts w:cs="Times New Roman"/>
        </w:rPr>
      </w:pPr>
      <w:r w:rsidRPr="008B1776">
        <w:rPr>
          <w:rFonts w:cs="Times New Roman"/>
        </w:rPr>
        <w:t xml:space="preserve">RIL is given a weaker weight in regard to evidence because there is less clarity regarding whether the D was actually at fault.  We do not want to </w:t>
      </w:r>
      <w:r w:rsidR="00F7527F" w:rsidRPr="008B1776">
        <w:rPr>
          <w:rFonts w:cs="Times New Roman"/>
        </w:rPr>
        <w:t>place a liability on a party when we have little or no knowledge on what caused the breach in duty, or what the extent of the duty was.</w:t>
      </w:r>
    </w:p>
    <w:p w14:paraId="4BCB5094" w14:textId="660D98BF" w:rsidR="00F7527F" w:rsidRPr="008B1776" w:rsidRDefault="00F7527F" w:rsidP="00A544A6">
      <w:pPr>
        <w:pStyle w:val="ListParagraph"/>
        <w:numPr>
          <w:ilvl w:val="2"/>
          <w:numId w:val="22"/>
        </w:numPr>
        <w:rPr>
          <w:rFonts w:cs="Times New Roman"/>
        </w:rPr>
      </w:pPr>
      <w:r w:rsidRPr="008B1776">
        <w:rPr>
          <w:rFonts w:cs="Times New Roman"/>
        </w:rPr>
        <w:t xml:space="preserve">In violation of statue, we have lots of information regarding the D’s actions.  Therefore, it is reasonable to apply a greater weight to the evidence. </w:t>
      </w:r>
      <w:r w:rsidR="003509CB" w:rsidRPr="008B1776">
        <w:rPr>
          <w:rFonts w:cs="Times New Roman"/>
        </w:rPr>
        <w:br w:type="page"/>
      </w:r>
    </w:p>
    <w:p w14:paraId="7300A79E" w14:textId="114C7EEF" w:rsidR="00F43524" w:rsidRPr="008B1776" w:rsidRDefault="00F43524" w:rsidP="00F43524">
      <w:pPr>
        <w:pStyle w:val="Heading2"/>
        <w:rPr>
          <w:rFonts w:cs="Times New Roman"/>
          <w:color w:val="auto"/>
        </w:rPr>
      </w:pPr>
      <w:bookmarkStart w:id="128" w:name="_Toc344654122"/>
      <w:r w:rsidRPr="008B1776">
        <w:rPr>
          <w:rFonts w:cs="Times New Roman"/>
          <w:color w:val="auto"/>
        </w:rPr>
        <w:lastRenderedPageBreak/>
        <w:t>Causation</w:t>
      </w:r>
      <w:r w:rsidR="00CE6B81" w:rsidRPr="008B1776">
        <w:rPr>
          <w:rFonts w:cs="Times New Roman"/>
          <w:color w:val="auto"/>
        </w:rPr>
        <w:t xml:space="preserve"> (</w:t>
      </w:r>
      <w:r w:rsidR="00C15D2B" w:rsidRPr="008B1776">
        <w:rPr>
          <w:rFonts w:cs="Times New Roman"/>
          <w:color w:val="auto"/>
        </w:rPr>
        <w:t>Must Have Both Causation-in-Fact &amp; Legal/Proximate Causation)</w:t>
      </w:r>
      <w:bookmarkEnd w:id="128"/>
    </w:p>
    <w:p w14:paraId="7E01D3BA" w14:textId="0400E555" w:rsidR="00AE3EEB" w:rsidRPr="008B1776" w:rsidRDefault="00AE3EEB" w:rsidP="00A544A6">
      <w:pPr>
        <w:pStyle w:val="Heading3"/>
        <w:numPr>
          <w:ilvl w:val="0"/>
          <w:numId w:val="23"/>
        </w:numPr>
        <w:rPr>
          <w:rFonts w:ascii="Times New Roman" w:hAnsi="Times New Roman" w:cs="Times New Roman"/>
          <w:color w:val="auto"/>
        </w:rPr>
      </w:pPr>
      <w:bookmarkStart w:id="129" w:name="_Toc344654123"/>
      <w:r w:rsidRPr="008B1776">
        <w:rPr>
          <w:rFonts w:ascii="Times New Roman" w:hAnsi="Times New Roman" w:cs="Times New Roman"/>
          <w:color w:val="auto"/>
        </w:rPr>
        <w:t>Causation-in-Fact</w:t>
      </w:r>
      <w:bookmarkEnd w:id="129"/>
    </w:p>
    <w:p w14:paraId="72482D4A" w14:textId="4A1DEAEA" w:rsidR="00715703" w:rsidRPr="008B1776" w:rsidRDefault="009B1571" w:rsidP="00A544A6">
      <w:pPr>
        <w:pStyle w:val="Heading4"/>
        <w:numPr>
          <w:ilvl w:val="1"/>
          <w:numId w:val="23"/>
        </w:numPr>
        <w:rPr>
          <w:rFonts w:ascii="Times New Roman" w:hAnsi="Times New Roman" w:cs="Times New Roman"/>
          <w:color w:val="auto"/>
        </w:rPr>
      </w:pPr>
      <w:bookmarkStart w:id="130" w:name="_Toc344654124"/>
      <w:r w:rsidRPr="008B1776">
        <w:rPr>
          <w:rFonts w:ascii="Times New Roman" w:hAnsi="Times New Roman" w:cs="Times New Roman"/>
          <w:color w:val="auto"/>
        </w:rPr>
        <w:t xml:space="preserve">There </w:t>
      </w:r>
      <w:r w:rsidR="00715703" w:rsidRPr="008B1776">
        <w:rPr>
          <w:rFonts w:ascii="Times New Roman" w:hAnsi="Times New Roman" w:cs="Times New Roman"/>
          <w:color w:val="auto"/>
        </w:rPr>
        <w:t>Must Be Causation for Liability</w:t>
      </w:r>
      <w:bookmarkEnd w:id="130"/>
      <w:r w:rsidRPr="008B1776">
        <w:rPr>
          <w:rFonts w:ascii="Times New Roman" w:hAnsi="Times New Roman" w:cs="Times New Roman"/>
          <w:color w:val="auto"/>
        </w:rPr>
        <w:t xml:space="preserve">  </w:t>
      </w:r>
    </w:p>
    <w:p w14:paraId="5006DE07" w14:textId="55FE5DA7" w:rsidR="009B1571" w:rsidRPr="008B1776" w:rsidRDefault="009B1571" w:rsidP="00A544A6">
      <w:pPr>
        <w:pStyle w:val="ListParagraph"/>
        <w:numPr>
          <w:ilvl w:val="2"/>
          <w:numId w:val="23"/>
        </w:numPr>
        <w:rPr>
          <w:rFonts w:cs="Times New Roman"/>
        </w:rPr>
      </w:pPr>
      <w:r w:rsidRPr="008B1776">
        <w:rPr>
          <w:rFonts w:cs="Times New Roman"/>
        </w:rPr>
        <w:t xml:space="preserve">D’s liability is premised on the idea that D caused the injury.  There are two possible tests: (1) but-for causation and (2) substantial factor.  P’s failure to show either will bar P’s recovery. </w:t>
      </w:r>
    </w:p>
    <w:p w14:paraId="194ABF8F" w14:textId="19E14076" w:rsidR="009B1571" w:rsidRPr="008B1776" w:rsidRDefault="009B1571" w:rsidP="00A544A6">
      <w:pPr>
        <w:pStyle w:val="ListParagraph"/>
        <w:numPr>
          <w:ilvl w:val="2"/>
          <w:numId w:val="23"/>
        </w:numPr>
        <w:rPr>
          <w:rFonts w:cs="Times New Roman"/>
        </w:rPr>
      </w:pPr>
      <w:r w:rsidRPr="008B1776">
        <w:rPr>
          <w:rFonts w:cs="Times New Roman"/>
          <w:b/>
          <w:i/>
        </w:rPr>
        <w:t>Perkins v. Texas and New Orleans R. Co.:</w:t>
      </w:r>
      <w:r w:rsidRPr="008B1776">
        <w:rPr>
          <w:rFonts w:cs="Times New Roman"/>
        </w:rPr>
        <w:t xml:space="preserve">  </w:t>
      </w:r>
      <w:r w:rsidR="00F064A2" w:rsidRPr="008B1776">
        <w:rPr>
          <w:rFonts w:cs="Times New Roman"/>
        </w:rPr>
        <w:t>Perkins was killed</w:t>
      </w:r>
      <w:r w:rsidR="004343C7" w:rsidRPr="008B1776">
        <w:rPr>
          <w:rFonts w:cs="Times New Roman"/>
        </w:rPr>
        <w:t xml:space="preserve"> in a train accident</w:t>
      </w:r>
      <w:r w:rsidR="00F064A2" w:rsidRPr="008B1776">
        <w:rPr>
          <w:rFonts w:cs="Times New Roman"/>
        </w:rPr>
        <w:t xml:space="preserve"> while riding as a guest in a truck that shot across railroad tracks.  A train pulling 113 cars was speeding </w:t>
      </w:r>
      <w:r w:rsidR="004343C7" w:rsidRPr="008B1776">
        <w:rPr>
          <w:rFonts w:cs="Times New Roman"/>
        </w:rPr>
        <w:t>and hit the car.  It was impossible for the train to stop before the impact.</w:t>
      </w:r>
      <w:r w:rsidR="004343C7" w:rsidRPr="008B1776">
        <w:rPr>
          <w:rFonts w:cs="Times New Roman"/>
        </w:rPr>
        <w:br/>
      </w:r>
      <w:r w:rsidR="004343C7" w:rsidRPr="008B1776">
        <w:rPr>
          <w:rFonts w:cs="Times New Roman"/>
          <w:b/>
        </w:rPr>
        <w:t xml:space="preserve">HOLDING: </w:t>
      </w:r>
      <w:r w:rsidR="004343C7" w:rsidRPr="008B1776">
        <w:rPr>
          <w:rFonts w:cs="Times New Roman"/>
        </w:rPr>
        <w:t xml:space="preserve">While there was duty and breach, the breach did not cause the </w:t>
      </w:r>
      <w:r w:rsidR="004A6C28" w:rsidRPr="008B1776">
        <w:rPr>
          <w:rFonts w:cs="Times New Roman"/>
        </w:rPr>
        <w:t xml:space="preserve">injury because the accident would likely occur regardless of the train’s speed. </w:t>
      </w:r>
    </w:p>
    <w:p w14:paraId="3EAE4A27" w14:textId="076243D4" w:rsidR="00C15D2B" w:rsidRPr="008B1776" w:rsidRDefault="005E4D6D" w:rsidP="00A544A6">
      <w:pPr>
        <w:pStyle w:val="Heading4"/>
        <w:numPr>
          <w:ilvl w:val="1"/>
          <w:numId w:val="23"/>
        </w:numPr>
        <w:rPr>
          <w:rFonts w:ascii="Times New Roman" w:hAnsi="Times New Roman" w:cs="Times New Roman"/>
          <w:color w:val="auto"/>
        </w:rPr>
      </w:pPr>
      <w:bookmarkStart w:id="131" w:name="_Toc344654125"/>
      <w:r w:rsidRPr="008B1776">
        <w:rPr>
          <w:rFonts w:ascii="Times New Roman" w:hAnsi="Times New Roman" w:cs="Times New Roman"/>
          <w:color w:val="auto"/>
        </w:rPr>
        <w:t>But-For Causation</w:t>
      </w:r>
      <w:bookmarkEnd w:id="131"/>
    </w:p>
    <w:p w14:paraId="799D0A25" w14:textId="3B011C05" w:rsidR="005E4D6D" w:rsidRPr="008B1776" w:rsidRDefault="007E7AC5" w:rsidP="00A544A6">
      <w:pPr>
        <w:pStyle w:val="ListParagraph"/>
        <w:numPr>
          <w:ilvl w:val="2"/>
          <w:numId w:val="23"/>
        </w:numPr>
        <w:rPr>
          <w:rFonts w:cs="Times New Roman"/>
        </w:rPr>
      </w:pPr>
      <w:r w:rsidRPr="008B1776">
        <w:rPr>
          <w:rFonts w:cs="Times New Roman"/>
          <w:b/>
        </w:rPr>
        <w:t xml:space="preserve">General Rule - </w:t>
      </w:r>
      <w:r w:rsidR="008A12A7" w:rsidRPr="008B1776">
        <w:rPr>
          <w:rFonts w:cs="Times New Roman"/>
          <w:b/>
        </w:rPr>
        <w:t>But For D’s Actions:</w:t>
      </w:r>
      <w:r w:rsidR="008A12A7" w:rsidRPr="008B1776">
        <w:rPr>
          <w:rFonts w:cs="Times New Roman"/>
        </w:rPr>
        <w:t xml:space="preserve"> </w:t>
      </w:r>
      <w:r w:rsidR="00715703" w:rsidRPr="008B1776">
        <w:rPr>
          <w:rFonts w:cs="Times New Roman"/>
        </w:rPr>
        <w:t xml:space="preserve">The D is the actual cause if, but for the negligence of D, </w:t>
      </w:r>
      <w:r w:rsidR="008A12A7" w:rsidRPr="008B1776">
        <w:rPr>
          <w:rFonts w:cs="Times New Roman"/>
        </w:rPr>
        <w:t>P’s injury would not have resulted</w:t>
      </w:r>
      <w:r w:rsidRPr="008B1776">
        <w:rPr>
          <w:rFonts w:cs="Times New Roman"/>
        </w:rPr>
        <w:t>.</w:t>
      </w:r>
    </w:p>
    <w:p w14:paraId="070A6AB5" w14:textId="62AD5E2E" w:rsidR="008A12A7" w:rsidRPr="008B1776" w:rsidRDefault="007E7AC5" w:rsidP="00A544A6">
      <w:pPr>
        <w:pStyle w:val="ListParagraph"/>
        <w:numPr>
          <w:ilvl w:val="3"/>
          <w:numId w:val="23"/>
        </w:numPr>
        <w:rPr>
          <w:rFonts w:cs="Times New Roman"/>
        </w:rPr>
      </w:pPr>
      <w:r w:rsidRPr="008B1776">
        <w:rPr>
          <w:rFonts w:cs="Times New Roman"/>
          <w:b/>
        </w:rPr>
        <w:t>Greatly Increasing the Risk is Sufficient:</w:t>
      </w:r>
      <w:r w:rsidRPr="008B1776">
        <w:rPr>
          <w:rFonts w:cs="Times New Roman"/>
        </w:rPr>
        <w:t xml:space="preserve">  Where the negligence of the D greatly</w:t>
      </w:r>
      <w:r w:rsidR="005F1C1E" w:rsidRPr="008B1776">
        <w:rPr>
          <w:rFonts w:cs="Times New Roman"/>
        </w:rPr>
        <w:t xml:space="preserve"> multiplies the chance and is of a character naturally</w:t>
      </w:r>
      <w:r w:rsidR="004C053B" w:rsidRPr="008B1776">
        <w:rPr>
          <w:rFonts w:cs="Times New Roman"/>
        </w:rPr>
        <w:t xml:space="preserve"> leading to P’s injury, D’s negligence will e a “but for” cause.  </w:t>
      </w:r>
    </w:p>
    <w:p w14:paraId="5C487495" w14:textId="46F9B4FA" w:rsidR="004C053B" w:rsidRPr="008B1776" w:rsidRDefault="004C053B" w:rsidP="00A544A6">
      <w:pPr>
        <w:pStyle w:val="ListParagraph"/>
        <w:numPr>
          <w:ilvl w:val="4"/>
          <w:numId w:val="23"/>
        </w:numPr>
        <w:rPr>
          <w:rFonts w:cs="Times New Roman"/>
        </w:rPr>
      </w:pPr>
      <w:r w:rsidRPr="008B1776">
        <w:rPr>
          <w:rFonts w:cs="Times New Roman"/>
          <w:b/>
          <w:i/>
        </w:rPr>
        <w:t>Reynolds v.</w:t>
      </w:r>
      <w:r w:rsidRPr="008B1776">
        <w:rPr>
          <w:rFonts w:cs="Times New Roman"/>
        </w:rPr>
        <w:t xml:space="preserve"> </w:t>
      </w:r>
      <w:r w:rsidRPr="008B1776">
        <w:rPr>
          <w:rFonts w:cs="Times New Roman"/>
          <w:b/>
          <w:i/>
        </w:rPr>
        <w:t xml:space="preserve">Texas &amp; Pac. Ry. Co.: </w:t>
      </w:r>
      <w:r w:rsidRPr="008B1776">
        <w:rPr>
          <w:rFonts w:cs="Times New Roman"/>
        </w:rPr>
        <w:t xml:space="preserve"> </w:t>
      </w:r>
      <w:r w:rsidR="00B123B0" w:rsidRPr="008B1776">
        <w:rPr>
          <w:rFonts w:cs="Times New Roman"/>
        </w:rPr>
        <w:t xml:space="preserve">Reynolds weighed 250lbs.  Other passengers attempting to get onto a train rushed her.  She shilled going down a flight of stairs and suffered injuries.  D failed to light the stairway. </w:t>
      </w:r>
      <w:r w:rsidRPr="008B1776">
        <w:rPr>
          <w:rFonts w:cs="Times New Roman"/>
        </w:rPr>
        <w:t xml:space="preserve"> </w:t>
      </w:r>
      <w:r w:rsidR="00B123B0" w:rsidRPr="008B1776">
        <w:rPr>
          <w:rFonts w:cs="Times New Roman"/>
        </w:rPr>
        <w:br/>
      </w:r>
      <w:r w:rsidR="00B123B0" w:rsidRPr="008B1776">
        <w:rPr>
          <w:rFonts w:cs="Times New Roman"/>
          <w:b/>
        </w:rPr>
        <w:t xml:space="preserve">HOLDING: </w:t>
      </w:r>
      <w:r w:rsidR="00FA2E76" w:rsidRPr="008B1776">
        <w:rPr>
          <w:rFonts w:cs="Times New Roman"/>
        </w:rPr>
        <w:t xml:space="preserve"> While it is possible that Reynolds could have fallen if the stairway was lit, the failure to light the stairway met the “but for” requirements.  </w:t>
      </w:r>
    </w:p>
    <w:p w14:paraId="71A8FD77" w14:textId="2618B3C5" w:rsidR="004F1B46" w:rsidRPr="008B1776" w:rsidRDefault="00384E9A" w:rsidP="00A544A6">
      <w:pPr>
        <w:pStyle w:val="ListParagraph"/>
        <w:numPr>
          <w:ilvl w:val="3"/>
          <w:numId w:val="23"/>
        </w:numPr>
        <w:rPr>
          <w:rFonts w:cs="Times New Roman"/>
        </w:rPr>
      </w:pPr>
      <w:r w:rsidRPr="008B1776">
        <w:rPr>
          <w:rFonts w:cs="Times New Roman"/>
          <w:b/>
        </w:rPr>
        <w:t xml:space="preserve">Negligence More Likely Than Not Led to the Injury: </w:t>
      </w:r>
      <w:r w:rsidRPr="008B1776">
        <w:rPr>
          <w:rFonts w:cs="Times New Roman"/>
        </w:rPr>
        <w:t xml:space="preserve">In order to assess liability, D’s negligence must have more likely than not led to the specific injury.  </w:t>
      </w:r>
      <w:r w:rsidR="004E0F18" w:rsidRPr="008B1776">
        <w:rPr>
          <w:rFonts w:cs="Times New Roman"/>
          <w:u w:val="single"/>
        </w:rPr>
        <w:t>Experts</w:t>
      </w:r>
      <w:r w:rsidR="00662B62" w:rsidRPr="008B1776">
        <w:rPr>
          <w:rFonts w:cs="Times New Roman"/>
        </w:rPr>
        <w:t xml:space="preserve"> may be necessary to disprove a presumption in favor of the post hoc ergo proctor hoc fallacy.  </w:t>
      </w:r>
    </w:p>
    <w:p w14:paraId="256BD5A0" w14:textId="7575FACD" w:rsidR="00384E9A" w:rsidRPr="008B1776" w:rsidRDefault="00384E9A" w:rsidP="00A544A6">
      <w:pPr>
        <w:pStyle w:val="ListParagraph"/>
        <w:numPr>
          <w:ilvl w:val="4"/>
          <w:numId w:val="23"/>
        </w:numPr>
        <w:rPr>
          <w:rFonts w:cs="Times New Roman"/>
        </w:rPr>
      </w:pPr>
      <w:r w:rsidRPr="008B1776">
        <w:rPr>
          <w:rFonts w:cs="Times New Roman"/>
          <w:b/>
          <w:i/>
        </w:rPr>
        <w:t xml:space="preserve">Kramer Service, Inc. v. </w:t>
      </w:r>
      <w:r w:rsidR="0062650E" w:rsidRPr="008B1776">
        <w:rPr>
          <w:rFonts w:cs="Times New Roman"/>
          <w:b/>
          <w:i/>
        </w:rPr>
        <w:t>Wilkins:</w:t>
      </w:r>
      <w:r w:rsidR="0062650E" w:rsidRPr="008B1776">
        <w:rPr>
          <w:rFonts w:cs="Times New Roman"/>
        </w:rPr>
        <w:t xml:space="preserve">  P, a guest of D’s hotel, cut his head on a piece of glass.  The cuts didn’t heal for some time.  Later, P developed cancer at the location of the cut.  </w:t>
      </w:r>
      <w:r w:rsidR="0062650E" w:rsidRPr="008B1776">
        <w:rPr>
          <w:rFonts w:cs="Times New Roman"/>
        </w:rPr>
        <w:br/>
      </w:r>
      <w:r w:rsidR="0062650E" w:rsidRPr="008B1776">
        <w:rPr>
          <w:rFonts w:cs="Times New Roman"/>
          <w:b/>
        </w:rPr>
        <w:t xml:space="preserve">HOLDING: </w:t>
      </w:r>
      <w:r w:rsidR="0062650E" w:rsidRPr="008B1776">
        <w:rPr>
          <w:rFonts w:cs="Times New Roman"/>
        </w:rPr>
        <w:t xml:space="preserve"> </w:t>
      </w:r>
      <w:r w:rsidR="00945CE3" w:rsidRPr="008B1776">
        <w:rPr>
          <w:rFonts w:cs="Times New Roman"/>
        </w:rPr>
        <w:t xml:space="preserve">Recovery available for the injury of receiving a cut.  It was merely possible that the injury led to cancer; therefore, recovery was barred for P’s cancer.  </w:t>
      </w:r>
    </w:p>
    <w:p w14:paraId="3DCCF140" w14:textId="7AEDE8BC" w:rsidR="001270CD" w:rsidRPr="008B1776" w:rsidRDefault="005F6623" w:rsidP="00A544A6">
      <w:pPr>
        <w:pStyle w:val="ListParagraph"/>
        <w:numPr>
          <w:ilvl w:val="3"/>
          <w:numId w:val="23"/>
        </w:numPr>
        <w:rPr>
          <w:rFonts w:cs="Times New Roman"/>
        </w:rPr>
      </w:pPr>
      <w:r w:rsidRPr="008B1776">
        <w:rPr>
          <w:rFonts w:cs="Times New Roman"/>
          <w:b/>
        </w:rPr>
        <w:t>Lost Chance</w:t>
      </w:r>
      <w:r w:rsidR="00D759AB" w:rsidRPr="008B1776">
        <w:rPr>
          <w:rFonts w:cs="Times New Roman"/>
          <w:b/>
        </w:rPr>
        <w:t xml:space="preserve"> (MINORITY VIEW)</w:t>
      </w:r>
      <w:r w:rsidRPr="008B1776">
        <w:rPr>
          <w:rFonts w:cs="Times New Roman"/>
          <w:b/>
        </w:rPr>
        <w:t xml:space="preserve">: </w:t>
      </w:r>
      <w:r w:rsidR="00D455CD" w:rsidRPr="008B1776">
        <w:rPr>
          <w:rFonts w:cs="Times New Roman"/>
        </w:rPr>
        <w:t xml:space="preserve">The D is a “but for” cause of the P’s loss of opportunity to recover when the D’s negligence aggravates the P’s preexisting injury, depriving the P of a potentially better </w:t>
      </w:r>
      <w:r w:rsidR="001270CD" w:rsidRPr="008B1776">
        <w:rPr>
          <w:rFonts w:cs="Times New Roman"/>
        </w:rPr>
        <w:t xml:space="preserve">outcome. </w:t>
      </w:r>
    </w:p>
    <w:p w14:paraId="3278C288" w14:textId="77777777" w:rsidR="00954CF6" w:rsidRPr="008B1776" w:rsidRDefault="001270CD" w:rsidP="00A544A6">
      <w:pPr>
        <w:pStyle w:val="ListParagraph"/>
        <w:numPr>
          <w:ilvl w:val="4"/>
          <w:numId w:val="23"/>
        </w:numPr>
        <w:rPr>
          <w:rFonts w:cs="Times New Roman"/>
        </w:rPr>
      </w:pPr>
      <w:r w:rsidRPr="008B1776">
        <w:rPr>
          <w:rFonts w:cs="Times New Roman"/>
          <w:b/>
          <w:i/>
        </w:rPr>
        <w:t>Herskovits v. Group Health Cooperative of Puget Sound:</w:t>
      </w:r>
      <w:r w:rsidRPr="008B1776">
        <w:rPr>
          <w:rFonts w:cs="Times New Roman"/>
        </w:rPr>
        <w:t xml:space="preserve">  D negligently failed to diagnose P with lung cancer on his first hospital visit.  The failure to diagnose </w:t>
      </w:r>
      <w:r w:rsidR="00D759AB" w:rsidRPr="008B1776">
        <w:rPr>
          <w:rFonts w:cs="Times New Roman"/>
        </w:rPr>
        <w:t xml:space="preserve">resulted in a 14% decrease in P’s chance of survival.  P’s chance of survival was </w:t>
      </w:r>
      <w:r w:rsidR="0076402A" w:rsidRPr="008B1776">
        <w:rPr>
          <w:rFonts w:cs="Times New Roman"/>
        </w:rPr>
        <w:t xml:space="preserve">initially below 50%.  </w:t>
      </w:r>
      <w:r w:rsidR="0076402A" w:rsidRPr="008B1776">
        <w:rPr>
          <w:rFonts w:cs="Times New Roman"/>
        </w:rPr>
        <w:br/>
      </w:r>
      <w:r w:rsidR="0076402A" w:rsidRPr="008B1776">
        <w:rPr>
          <w:rFonts w:cs="Times New Roman"/>
          <w:b/>
        </w:rPr>
        <w:t xml:space="preserve">HOLDING: </w:t>
      </w:r>
      <w:r w:rsidR="0076402A" w:rsidRPr="008B1776">
        <w:rPr>
          <w:rFonts w:cs="Times New Roman"/>
        </w:rPr>
        <w:t xml:space="preserve"> D’s actions were a but for cause of the reduction on the P’s opportunity to survive.  The fact that survival was &lt;50% is irrelevant.  </w:t>
      </w:r>
    </w:p>
    <w:p w14:paraId="68B416F5" w14:textId="75DF316B" w:rsidR="001270CD" w:rsidRPr="008B1776" w:rsidRDefault="00954CF6" w:rsidP="00A544A6">
      <w:pPr>
        <w:pStyle w:val="ListParagraph"/>
        <w:numPr>
          <w:ilvl w:val="5"/>
          <w:numId w:val="23"/>
        </w:numPr>
        <w:rPr>
          <w:rFonts w:cs="Times New Roman"/>
        </w:rPr>
      </w:pPr>
      <w:r w:rsidRPr="008B1776">
        <w:rPr>
          <w:rFonts w:cs="Times New Roman"/>
          <w:b/>
          <w:i/>
        </w:rPr>
        <w:t>Calculating Damages:</w:t>
      </w:r>
      <w:r w:rsidR="0076402A" w:rsidRPr="008B1776">
        <w:rPr>
          <w:rFonts w:cs="Times New Roman"/>
        </w:rPr>
        <w:t xml:space="preserve"> </w:t>
      </w:r>
      <w:r w:rsidRPr="008B1776">
        <w:rPr>
          <w:rFonts w:cs="Times New Roman"/>
        </w:rPr>
        <w:t xml:space="preserve">(% Negligent)(% Reduction in Chance of Survival)(Time, i.e. premature death)(Annual Income/Additional Expenses).  </w:t>
      </w:r>
    </w:p>
    <w:p w14:paraId="2B6D8D9B" w14:textId="32D0BEEA" w:rsidR="002F4176" w:rsidRPr="008B1776" w:rsidRDefault="002F4176" w:rsidP="00A544A6">
      <w:pPr>
        <w:pStyle w:val="ListParagraph"/>
        <w:numPr>
          <w:ilvl w:val="4"/>
          <w:numId w:val="23"/>
        </w:numPr>
        <w:rPr>
          <w:rFonts w:cs="Times New Roman"/>
        </w:rPr>
      </w:pPr>
      <w:r w:rsidRPr="008B1776">
        <w:rPr>
          <w:rFonts w:cs="Times New Roman"/>
          <w:b/>
        </w:rPr>
        <w:t xml:space="preserve">Public Policy: </w:t>
      </w:r>
      <w:r w:rsidR="008232BF" w:rsidRPr="008B1776">
        <w:rPr>
          <w:rFonts w:cs="Times New Roman"/>
          <w:b/>
        </w:rPr>
        <w:t xml:space="preserve">(PRO) </w:t>
      </w:r>
      <w:r w:rsidR="008232BF" w:rsidRPr="008B1776">
        <w:rPr>
          <w:rFonts w:cs="Times New Roman"/>
        </w:rPr>
        <w:t xml:space="preserve">Traditional rule that would bar recovery is too harsh.  Need to provide people an opportunity to recover when a doctor acts negligently.  We also don’t want a system where physicians can </w:t>
      </w:r>
      <w:r w:rsidR="008232BF" w:rsidRPr="008B1776">
        <w:rPr>
          <w:rFonts w:cs="Times New Roman"/>
        </w:rPr>
        <w:lastRenderedPageBreak/>
        <w:t xml:space="preserve">escape liability when they are at fault.  </w:t>
      </w:r>
      <w:r w:rsidR="008232BF" w:rsidRPr="008B1776">
        <w:rPr>
          <w:rFonts w:cs="Times New Roman"/>
          <w:b/>
        </w:rPr>
        <w:t>(CON)</w:t>
      </w:r>
      <w:r w:rsidR="008232BF" w:rsidRPr="008B1776">
        <w:rPr>
          <w:rFonts w:cs="Times New Roman"/>
        </w:rPr>
        <w:t xml:space="preserve"> </w:t>
      </w:r>
      <w:r w:rsidR="0073463B" w:rsidRPr="008B1776">
        <w:rPr>
          <w:rFonts w:cs="Times New Roman"/>
        </w:rPr>
        <w:t xml:space="preserve">creates different standards for different industries.  The outcome, the P’s death, wasn’t actually caused the by the negligence.  </w:t>
      </w:r>
      <w:r w:rsidR="004E0F18" w:rsidRPr="008B1776">
        <w:rPr>
          <w:rFonts w:cs="Times New Roman"/>
        </w:rPr>
        <w:t xml:space="preserve">Hard to evaluate.  </w:t>
      </w:r>
    </w:p>
    <w:p w14:paraId="5FD0C47A" w14:textId="442C7BFA" w:rsidR="005E4D6D" w:rsidRPr="008B1776" w:rsidRDefault="005E4D6D" w:rsidP="00A544A6">
      <w:pPr>
        <w:pStyle w:val="Heading4"/>
        <w:numPr>
          <w:ilvl w:val="1"/>
          <w:numId w:val="23"/>
        </w:numPr>
        <w:rPr>
          <w:rFonts w:ascii="Times New Roman" w:hAnsi="Times New Roman" w:cs="Times New Roman"/>
          <w:color w:val="auto"/>
        </w:rPr>
      </w:pPr>
      <w:bookmarkStart w:id="132" w:name="_Toc344654126"/>
      <w:r w:rsidRPr="008B1776">
        <w:rPr>
          <w:rFonts w:ascii="Times New Roman" w:hAnsi="Times New Roman" w:cs="Times New Roman"/>
          <w:color w:val="auto"/>
        </w:rPr>
        <w:t>Substantial Factor Test</w:t>
      </w:r>
      <w:bookmarkEnd w:id="132"/>
    </w:p>
    <w:p w14:paraId="07997B43" w14:textId="57D1FE47" w:rsidR="000D2F56" w:rsidRPr="008B1776" w:rsidRDefault="006A0F74" w:rsidP="00A544A6">
      <w:pPr>
        <w:pStyle w:val="ListParagraph"/>
        <w:numPr>
          <w:ilvl w:val="2"/>
          <w:numId w:val="23"/>
        </w:numPr>
        <w:rPr>
          <w:rFonts w:cs="Times New Roman"/>
        </w:rPr>
      </w:pPr>
      <w:r w:rsidRPr="008B1776">
        <w:rPr>
          <w:rFonts w:cs="Times New Roman"/>
          <w:b/>
          <w:u w:val="single"/>
        </w:rPr>
        <w:t>General Rule – D’s actions were a substantial factor</w:t>
      </w:r>
      <w:r w:rsidR="00B2072F" w:rsidRPr="008B1776">
        <w:rPr>
          <w:rFonts w:cs="Times New Roman"/>
          <w:b/>
          <w:u w:val="single"/>
        </w:rPr>
        <w:t>, + there was “but for”</w:t>
      </w:r>
      <w:r w:rsidRPr="008B1776">
        <w:rPr>
          <w:rFonts w:cs="Times New Roman"/>
          <w:b/>
          <w:u w:val="single"/>
        </w:rPr>
        <w:t>:</w:t>
      </w:r>
      <w:r w:rsidRPr="008B1776">
        <w:rPr>
          <w:rFonts w:cs="Times New Roman"/>
          <w:b/>
        </w:rPr>
        <w:t xml:space="preserve"> </w:t>
      </w:r>
      <w:r w:rsidR="004D755E" w:rsidRPr="008B1776">
        <w:rPr>
          <w:rFonts w:cs="Times New Roman"/>
        </w:rPr>
        <w:t>If two or more causes, which either or neither alone could ha</w:t>
      </w:r>
      <w:r w:rsidR="00523195" w:rsidRPr="008B1776">
        <w:rPr>
          <w:rFonts w:cs="Times New Roman"/>
        </w:rPr>
        <w:t xml:space="preserve">ve caused P’s injury, </w:t>
      </w:r>
      <w:r w:rsidR="000D2F56" w:rsidRPr="008B1776">
        <w:rPr>
          <w:rFonts w:cs="Times New Roman"/>
        </w:rPr>
        <w:t xml:space="preserve">occur </w:t>
      </w:r>
      <w:r w:rsidR="000D2F56" w:rsidRPr="008B1776">
        <w:rPr>
          <w:rFonts w:cs="Times New Roman"/>
          <w:u w:val="single"/>
        </w:rPr>
        <w:t>concurrently</w:t>
      </w:r>
      <w:r w:rsidR="000D2F56" w:rsidRPr="008B1776">
        <w:rPr>
          <w:rFonts w:cs="Times New Roman"/>
        </w:rPr>
        <w:t>,</w:t>
      </w:r>
      <w:r w:rsidR="00B2072F" w:rsidRPr="008B1776">
        <w:rPr>
          <w:rFonts w:cs="Times New Roman"/>
        </w:rPr>
        <w:t xml:space="preserve"> cause-in-fact is established when</w:t>
      </w:r>
      <w:r w:rsidR="000D2F56" w:rsidRPr="008B1776">
        <w:rPr>
          <w:rFonts w:cs="Times New Roman"/>
        </w:rPr>
        <w:t xml:space="preserve"> D’s negligence is a “substantial </w:t>
      </w:r>
      <w:r w:rsidR="00B2072F" w:rsidRPr="008B1776">
        <w:rPr>
          <w:rFonts w:cs="Times New Roman"/>
        </w:rPr>
        <w:t>factor” in causing P’s injury.</w:t>
      </w:r>
    </w:p>
    <w:p w14:paraId="0D38E8FC" w14:textId="15BB6235" w:rsidR="00606DCB" w:rsidRPr="008B1776" w:rsidRDefault="00473080" w:rsidP="00A544A6">
      <w:pPr>
        <w:pStyle w:val="ListParagraph"/>
        <w:numPr>
          <w:ilvl w:val="3"/>
          <w:numId w:val="23"/>
        </w:numPr>
        <w:rPr>
          <w:rFonts w:cs="Times New Roman"/>
        </w:rPr>
      </w:pPr>
      <w:r w:rsidRPr="008B1776">
        <w:rPr>
          <w:rFonts w:cs="Times New Roman"/>
          <w:b/>
          <w:i/>
        </w:rPr>
        <w:t>Hiss v. Edmonds:</w:t>
      </w:r>
      <w:r w:rsidRPr="008B1776">
        <w:rPr>
          <w:rFonts w:cs="Times New Roman"/>
        </w:rPr>
        <w:t xml:space="preserve">  </w:t>
      </w:r>
      <w:r w:rsidR="00A4755B" w:rsidRPr="008B1776">
        <w:rPr>
          <w:rFonts w:cs="Times New Roman"/>
        </w:rPr>
        <w:t>Hill suffered injuries fr</w:t>
      </w:r>
      <w:r w:rsidR="00CA76BF" w:rsidRPr="008B1776">
        <w:rPr>
          <w:rFonts w:cs="Times New Roman"/>
        </w:rPr>
        <w:t xml:space="preserve">om running into Edmond’s tractor.  Edmond left the tractor in the middle of the road without lights on.  Hill saw the tractor with enough time to avoid the impact.  </w:t>
      </w:r>
      <w:r w:rsidR="00CA76BF" w:rsidRPr="008B1776">
        <w:rPr>
          <w:rFonts w:cs="Times New Roman"/>
        </w:rPr>
        <w:br/>
      </w:r>
      <w:r w:rsidR="00CA76BF" w:rsidRPr="008B1776">
        <w:rPr>
          <w:rFonts w:cs="Times New Roman"/>
          <w:b/>
        </w:rPr>
        <w:t xml:space="preserve">HOLDING: </w:t>
      </w:r>
      <w:r w:rsidR="009C736D" w:rsidRPr="008B1776">
        <w:rPr>
          <w:rFonts w:cs="Times New Roman"/>
        </w:rPr>
        <w:t xml:space="preserve">Because the harm could not have happened without the negligence of both the driver of the car and the tractor’s owner, they are both responsible for the injury.  </w:t>
      </w:r>
    </w:p>
    <w:p w14:paraId="50CAF8E6" w14:textId="3EC787ED" w:rsidR="009C736D" w:rsidRPr="008B1776" w:rsidRDefault="00C22EC3" w:rsidP="00A544A6">
      <w:pPr>
        <w:pStyle w:val="ListParagraph"/>
        <w:numPr>
          <w:ilvl w:val="3"/>
          <w:numId w:val="23"/>
        </w:numPr>
        <w:rPr>
          <w:rFonts w:cs="Times New Roman"/>
        </w:rPr>
      </w:pPr>
      <w:r w:rsidRPr="008B1776">
        <w:rPr>
          <w:rFonts w:cs="Times New Roman"/>
          <w:b/>
          <w:i/>
        </w:rPr>
        <w:t xml:space="preserve">Anderson v. Minneapolis, St. P. &amp; S. St. M. Ry. Co.: </w:t>
      </w:r>
      <w:r w:rsidRPr="008B1776">
        <w:rPr>
          <w:rFonts w:cs="Times New Roman"/>
        </w:rPr>
        <w:t xml:space="preserve"> </w:t>
      </w:r>
      <w:r w:rsidR="00B84DDB" w:rsidRPr="008B1776">
        <w:rPr>
          <w:rFonts w:cs="Times New Roman"/>
        </w:rPr>
        <w:t>A forest fire caused by D’s negligence combined with a separate fire of unknown origin.  The combined fires caused damage to P</w:t>
      </w:r>
      <w:r w:rsidR="000454F1" w:rsidRPr="008B1776">
        <w:rPr>
          <w:rFonts w:cs="Times New Roman"/>
        </w:rPr>
        <w:t xml:space="preserve">’s property.  </w:t>
      </w:r>
      <w:r w:rsidR="000454F1" w:rsidRPr="008B1776">
        <w:rPr>
          <w:rFonts w:cs="Times New Roman"/>
        </w:rPr>
        <w:br/>
      </w:r>
      <w:r w:rsidR="000454F1" w:rsidRPr="008B1776">
        <w:rPr>
          <w:rFonts w:cs="Times New Roman"/>
          <w:b/>
        </w:rPr>
        <w:t xml:space="preserve">HOLDING: </w:t>
      </w:r>
      <w:r w:rsidR="000454F1" w:rsidRPr="008B1776">
        <w:rPr>
          <w:rFonts w:cs="Times New Roman"/>
        </w:rPr>
        <w:t xml:space="preserve"> D’s </w:t>
      </w:r>
      <w:r w:rsidR="00555CE1" w:rsidRPr="008B1776">
        <w:rPr>
          <w:rFonts w:cs="Times New Roman"/>
        </w:rPr>
        <w:t xml:space="preserve">fire alone would have been sufficient for causing damage to P’s property.  Therefore, causation is not broken by the combination.  Had the fire been triggered by another company, there would have been joint and severable liability.  </w:t>
      </w:r>
    </w:p>
    <w:p w14:paraId="697A2DA6" w14:textId="77777777" w:rsidR="003638DC" w:rsidRPr="008B1776" w:rsidRDefault="003638DC" w:rsidP="00A544A6">
      <w:pPr>
        <w:pStyle w:val="ListParagraph"/>
        <w:numPr>
          <w:ilvl w:val="2"/>
          <w:numId w:val="23"/>
        </w:numPr>
        <w:rPr>
          <w:rFonts w:cs="Times New Roman"/>
        </w:rPr>
      </w:pPr>
      <w:r w:rsidRPr="008B1776">
        <w:rPr>
          <w:rFonts w:cs="Times New Roman"/>
          <w:b/>
          <w:u w:val="single"/>
        </w:rPr>
        <w:t>Inability to Determine Negligent Party:</w:t>
      </w:r>
      <w:r w:rsidRPr="008B1776">
        <w:rPr>
          <w:rFonts w:cs="Times New Roman"/>
        </w:rPr>
        <w:t xml:space="preserve"> When a P suffers an injury and cannot determine which D was the “but for “ cause of the injury, the burden will shift to the D to shake liability.  Otherwise, each D will be held joint and severally liable through substantial factor causation.</w:t>
      </w:r>
    </w:p>
    <w:p w14:paraId="0F362DF9" w14:textId="01738D70" w:rsidR="003638DC" w:rsidRPr="008B1776" w:rsidRDefault="003638DC" w:rsidP="00A544A6">
      <w:pPr>
        <w:pStyle w:val="ListParagraph"/>
        <w:numPr>
          <w:ilvl w:val="3"/>
          <w:numId w:val="23"/>
        </w:numPr>
        <w:rPr>
          <w:rFonts w:cs="Times New Roman"/>
        </w:rPr>
      </w:pPr>
      <w:r w:rsidRPr="008B1776">
        <w:rPr>
          <w:rFonts w:cs="Times New Roman"/>
          <w:b/>
          <w:i/>
        </w:rPr>
        <w:t>Summers v. Tice:</w:t>
      </w:r>
      <w:r w:rsidRPr="008B1776">
        <w:rPr>
          <w:rFonts w:cs="Times New Roman"/>
        </w:rPr>
        <w:t xml:space="preserve">  P and 2 Ds were members of a hunting party.  P was negligently shot by one of the Ds and could not determine which.  </w:t>
      </w:r>
      <w:r w:rsidRPr="008B1776">
        <w:rPr>
          <w:rFonts w:cs="Times New Roman"/>
        </w:rPr>
        <w:br/>
      </w:r>
      <w:r w:rsidRPr="008B1776">
        <w:rPr>
          <w:rFonts w:cs="Times New Roman"/>
          <w:b/>
        </w:rPr>
        <w:t xml:space="preserve">HOLDING: </w:t>
      </w:r>
      <w:r w:rsidRPr="008B1776">
        <w:rPr>
          <w:rFonts w:cs="Times New Roman"/>
        </w:rPr>
        <w:t xml:space="preserve">Where a group of persons are on a hunting party and two of them negligently fire in the direction of the third, causing injury to the third, the two negligent parties are liable even though only one of them could cause the injury.  </w:t>
      </w:r>
    </w:p>
    <w:p w14:paraId="182497FA" w14:textId="380C24F1" w:rsidR="00B67D42" w:rsidRPr="008B1776" w:rsidRDefault="00057D02" w:rsidP="00A544A6">
      <w:pPr>
        <w:pStyle w:val="ListParagraph"/>
        <w:numPr>
          <w:ilvl w:val="2"/>
          <w:numId w:val="23"/>
        </w:numPr>
        <w:rPr>
          <w:rFonts w:cs="Times New Roman"/>
        </w:rPr>
      </w:pPr>
      <w:r w:rsidRPr="008B1776">
        <w:rPr>
          <w:rFonts w:cs="Times New Roman"/>
          <w:b/>
          <w:u w:val="single"/>
        </w:rPr>
        <w:t>Industry Liability:</w:t>
      </w:r>
      <w:r w:rsidRPr="008B1776">
        <w:rPr>
          <w:rFonts w:cs="Times New Roman"/>
          <w:b/>
        </w:rPr>
        <w:t xml:space="preserve"> </w:t>
      </w:r>
      <w:r w:rsidRPr="008B1776">
        <w:rPr>
          <w:rFonts w:cs="Times New Roman"/>
        </w:rPr>
        <w:t xml:space="preserve">Liability that is imposed on each member of an industry for the manufacturing of a harmful or defective product.  </w:t>
      </w:r>
    </w:p>
    <w:p w14:paraId="5F5438D9" w14:textId="1388D2D3" w:rsidR="00F111F4" w:rsidRPr="008B1776" w:rsidRDefault="00F111F4" w:rsidP="00A544A6">
      <w:pPr>
        <w:pStyle w:val="ListParagraph"/>
        <w:numPr>
          <w:ilvl w:val="2"/>
          <w:numId w:val="23"/>
        </w:numPr>
        <w:rPr>
          <w:rFonts w:cs="Times New Roman"/>
        </w:rPr>
      </w:pPr>
      <w:r w:rsidRPr="008B1776">
        <w:rPr>
          <w:rFonts w:cs="Times New Roman"/>
          <w:b/>
          <w:u w:val="single"/>
        </w:rPr>
        <w:t>Market Share Liability</w:t>
      </w:r>
      <w:r w:rsidR="00BB17AD" w:rsidRPr="008B1776">
        <w:rPr>
          <w:rFonts w:cs="Times New Roman"/>
          <w:b/>
          <w:u w:val="single"/>
        </w:rPr>
        <w:t xml:space="preserve"> (DES ONLY)</w:t>
      </w:r>
      <w:r w:rsidRPr="008B1776">
        <w:rPr>
          <w:rFonts w:cs="Times New Roman"/>
          <w:b/>
          <w:u w:val="single"/>
        </w:rPr>
        <w:t>:</w:t>
      </w:r>
      <w:r w:rsidRPr="008B1776">
        <w:rPr>
          <w:rFonts w:cs="Times New Roman"/>
          <w:b/>
        </w:rPr>
        <w:t xml:space="preserve"> </w:t>
      </w:r>
      <w:r w:rsidR="00F303B0" w:rsidRPr="008B1776">
        <w:rPr>
          <w:rFonts w:cs="Times New Roman"/>
        </w:rPr>
        <w:t xml:space="preserve"> When a P is unable to identify the actual tortfeasor and it is unjust to preclude the P from recovery, then the group </w:t>
      </w:r>
      <w:r w:rsidR="00BB17AD" w:rsidRPr="008B1776">
        <w:rPr>
          <w:rFonts w:cs="Times New Roman"/>
        </w:rPr>
        <w:t>of possible tortfeasors responsible for the overall harm can be held liable</w:t>
      </w:r>
      <w:r w:rsidR="00287E86" w:rsidRPr="008B1776">
        <w:rPr>
          <w:rFonts w:cs="Times New Roman"/>
        </w:rPr>
        <w:t xml:space="preserve">.  </w:t>
      </w:r>
      <w:r w:rsidR="00FC2590" w:rsidRPr="008B1776">
        <w:rPr>
          <w:rFonts w:cs="Times New Roman"/>
          <w:b/>
        </w:rPr>
        <w:t xml:space="preserve">[TRIGGER] </w:t>
      </w:r>
      <w:r w:rsidR="00287E86" w:rsidRPr="008B1776">
        <w:rPr>
          <w:rFonts w:cs="Times New Roman"/>
        </w:rPr>
        <w:t xml:space="preserve">In order to prevail, P must </w:t>
      </w:r>
      <w:r w:rsidR="00287E86" w:rsidRPr="008B1776">
        <w:rPr>
          <w:rFonts w:cs="Times New Roman"/>
          <w:u w:val="single"/>
        </w:rPr>
        <w:t>bring a substantial portion of the market into the suit</w:t>
      </w:r>
      <w:r w:rsidR="00287E86" w:rsidRPr="008B1776">
        <w:rPr>
          <w:rFonts w:cs="Times New Roman"/>
        </w:rPr>
        <w:t xml:space="preserve">.  D’s can prove their innocence and escape liability. </w:t>
      </w:r>
    </w:p>
    <w:p w14:paraId="4FBECBB9" w14:textId="44BF370D" w:rsidR="00BB17AD" w:rsidRPr="008B1776" w:rsidRDefault="00495060" w:rsidP="00A544A6">
      <w:pPr>
        <w:pStyle w:val="ListParagraph"/>
        <w:numPr>
          <w:ilvl w:val="3"/>
          <w:numId w:val="23"/>
        </w:numPr>
        <w:rPr>
          <w:rFonts w:cs="Times New Roman"/>
        </w:rPr>
      </w:pPr>
      <w:r w:rsidRPr="008B1776">
        <w:rPr>
          <w:rFonts w:cs="Times New Roman"/>
          <w:b/>
          <w:i/>
        </w:rPr>
        <w:t xml:space="preserve">Sindell v. Abbott Laboratories: </w:t>
      </w:r>
      <w:r w:rsidR="006F66FF" w:rsidRPr="008B1776">
        <w:rPr>
          <w:rFonts w:cs="Times New Roman"/>
        </w:rPr>
        <w:t xml:space="preserve"> P’s mother took DES.  P suffered from birth defects because of the DES</w:t>
      </w:r>
      <w:r w:rsidR="002001A3" w:rsidRPr="008B1776">
        <w:rPr>
          <w:rFonts w:cs="Times New Roman"/>
        </w:rPr>
        <w:t xml:space="preserve"> and developed cancer because of her mother’s ingestion</w:t>
      </w:r>
      <w:r w:rsidR="006F66FF" w:rsidRPr="008B1776">
        <w:rPr>
          <w:rFonts w:cs="Times New Roman"/>
        </w:rPr>
        <w:t xml:space="preserve">.  ~195 companies marketed DES.  P brought suit against only a few, but those companies represented the bulk of the market.  </w:t>
      </w:r>
      <w:r w:rsidR="002001A3" w:rsidRPr="008B1776">
        <w:rPr>
          <w:rFonts w:cs="Times New Roman"/>
        </w:rPr>
        <w:br/>
      </w:r>
      <w:r w:rsidR="002001A3" w:rsidRPr="008B1776">
        <w:rPr>
          <w:rFonts w:cs="Times New Roman"/>
          <w:b/>
        </w:rPr>
        <w:t xml:space="preserve">HOLDING: </w:t>
      </w:r>
      <w:r w:rsidR="00E2093A" w:rsidRPr="008B1776">
        <w:rPr>
          <w:rFonts w:cs="Times New Roman"/>
        </w:rPr>
        <w:t xml:space="preserve">Between an innocent P and a negligent D, the latter should bear the cost of injury.  </w:t>
      </w:r>
      <w:r w:rsidR="00F161BA" w:rsidRPr="008B1776">
        <w:rPr>
          <w:rFonts w:cs="Times New Roman"/>
        </w:rPr>
        <w:t xml:space="preserve">D is also in a better position to bear the cost of injury resulting from bad manufacturing through insurance.  </w:t>
      </w:r>
      <w:r w:rsidR="00F161BA" w:rsidRPr="008B1776">
        <w:rPr>
          <w:rFonts w:cs="Times New Roman"/>
          <w:u w:val="single"/>
        </w:rPr>
        <w:t>Recovery Equation:</w:t>
      </w:r>
      <w:r w:rsidR="00F161BA" w:rsidRPr="008B1776">
        <w:rPr>
          <w:rFonts w:cs="Times New Roman"/>
        </w:rPr>
        <w:t xml:space="preserve"> </w:t>
      </w:r>
      <w:r w:rsidR="00C56BAB" w:rsidRPr="008B1776">
        <w:rPr>
          <w:rFonts w:cs="Times New Roman"/>
        </w:rPr>
        <w:t>(Judgment)(% Market Represented)(%of D’s share of Represented Market)</w:t>
      </w:r>
    </w:p>
    <w:p w14:paraId="66B73699" w14:textId="1F64071E" w:rsidR="00AE3EEB" w:rsidRPr="008B1776" w:rsidRDefault="00AE3EEB" w:rsidP="00A544A6">
      <w:pPr>
        <w:pStyle w:val="Heading3"/>
        <w:numPr>
          <w:ilvl w:val="0"/>
          <w:numId w:val="23"/>
        </w:numPr>
        <w:rPr>
          <w:rFonts w:ascii="Times New Roman" w:hAnsi="Times New Roman" w:cs="Times New Roman"/>
          <w:color w:val="auto"/>
        </w:rPr>
      </w:pPr>
      <w:bookmarkStart w:id="133" w:name="_Toc344654127"/>
      <w:r w:rsidRPr="008B1776">
        <w:rPr>
          <w:rFonts w:ascii="Times New Roman" w:hAnsi="Times New Roman" w:cs="Times New Roman"/>
          <w:color w:val="auto"/>
        </w:rPr>
        <w:t>Proximate or Legal Causation</w:t>
      </w:r>
      <w:bookmarkEnd w:id="133"/>
    </w:p>
    <w:p w14:paraId="221F26F6" w14:textId="150FCDC3" w:rsidR="00D31D92" w:rsidRPr="008B1776" w:rsidRDefault="00D31D92" w:rsidP="00A544A6">
      <w:pPr>
        <w:pStyle w:val="Heading4"/>
        <w:numPr>
          <w:ilvl w:val="1"/>
          <w:numId w:val="23"/>
        </w:numPr>
        <w:rPr>
          <w:rFonts w:ascii="Times New Roman" w:hAnsi="Times New Roman" w:cs="Times New Roman"/>
          <w:color w:val="auto"/>
        </w:rPr>
      </w:pPr>
      <w:bookmarkStart w:id="134" w:name="_Toc344654128"/>
      <w:r w:rsidRPr="008B1776">
        <w:rPr>
          <w:rFonts w:ascii="Times New Roman" w:hAnsi="Times New Roman" w:cs="Times New Roman"/>
          <w:color w:val="auto"/>
        </w:rPr>
        <w:t>Proximate Cause Stems from Policy Considerations</w:t>
      </w:r>
      <w:r w:rsidR="005F422F" w:rsidRPr="008B1776">
        <w:rPr>
          <w:rFonts w:ascii="Times New Roman" w:hAnsi="Times New Roman" w:cs="Times New Roman"/>
          <w:color w:val="auto"/>
        </w:rPr>
        <w:t xml:space="preserve"> = Nearness in </w:t>
      </w:r>
      <w:r w:rsidR="005F422F" w:rsidRPr="008B1776">
        <w:rPr>
          <w:rFonts w:ascii="Times New Roman" w:hAnsi="Times New Roman" w:cs="Times New Roman"/>
          <w:color w:val="auto"/>
          <w:u w:val="single"/>
        </w:rPr>
        <w:t>Time &amp; Place</w:t>
      </w:r>
      <w:bookmarkEnd w:id="134"/>
    </w:p>
    <w:p w14:paraId="45E0E19B" w14:textId="6B711CD0" w:rsidR="005F422F" w:rsidRPr="008B1776" w:rsidRDefault="0041338B" w:rsidP="00A544A6">
      <w:pPr>
        <w:pStyle w:val="ListParagraph"/>
        <w:numPr>
          <w:ilvl w:val="2"/>
          <w:numId w:val="23"/>
        </w:numPr>
        <w:rPr>
          <w:rFonts w:cs="Times New Roman"/>
        </w:rPr>
      </w:pPr>
      <w:r w:rsidRPr="008B1776">
        <w:rPr>
          <w:rFonts w:cs="Times New Roman"/>
          <w:b/>
          <w:i/>
        </w:rPr>
        <w:t xml:space="preserve">Atlantic Coast Line R. Co. v. Daniels: </w:t>
      </w:r>
      <w:r w:rsidR="00D31D92" w:rsidRPr="008B1776">
        <w:rPr>
          <w:rFonts w:cs="Times New Roman"/>
        </w:rPr>
        <w:t xml:space="preserve">A determination of whether legal liability should be imposed where cause-in-fact has been established </w:t>
      </w:r>
      <w:r w:rsidR="0091544A" w:rsidRPr="008B1776">
        <w:rPr>
          <w:rFonts w:cs="Times New Roman"/>
        </w:rPr>
        <w:t xml:space="preserve">necessarily involves a balancing of </w:t>
      </w:r>
      <w:r w:rsidR="0091544A" w:rsidRPr="008B1776">
        <w:rPr>
          <w:rFonts w:cs="Times New Roman"/>
        </w:rPr>
        <w:lastRenderedPageBreak/>
        <w:t xml:space="preserve">policy </w:t>
      </w:r>
      <w:r w:rsidR="005F3347" w:rsidRPr="008B1776">
        <w:rPr>
          <w:rFonts w:cs="Times New Roman"/>
        </w:rPr>
        <w:t>considerations</w:t>
      </w:r>
      <w:r w:rsidR="0091544A" w:rsidRPr="008B1776">
        <w:rPr>
          <w:rFonts w:cs="Times New Roman"/>
        </w:rPr>
        <w:t xml:space="preserve">.  These policy considerations serve to make liability manageable by </w:t>
      </w:r>
      <w:r w:rsidR="005F3347" w:rsidRPr="008B1776">
        <w:rPr>
          <w:rFonts w:cs="Times New Roman"/>
        </w:rPr>
        <w:t>drawing</w:t>
      </w:r>
      <w:r w:rsidR="0091544A" w:rsidRPr="008B1776">
        <w:rPr>
          <w:rFonts w:cs="Times New Roman"/>
        </w:rPr>
        <w:t xml:space="preserve"> lines between negligence and injury.  </w:t>
      </w:r>
      <w:r w:rsidR="0091544A" w:rsidRPr="008B1776">
        <w:rPr>
          <w:rFonts w:cs="Times New Roman"/>
          <w:u w:val="single"/>
        </w:rPr>
        <w:t>The idea is not to make the D an insurer against the world</w:t>
      </w:r>
      <w:r w:rsidR="0091544A" w:rsidRPr="008B1776">
        <w:rPr>
          <w:rFonts w:cs="Times New Roman"/>
        </w:rPr>
        <w:t xml:space="preserve">.  </w:t>
      </w:r>
    </w:p>
    <w:p w14:paraId="351593F7" w14:textId="2954DFEE" w:rsidR="000C1910" w:rsidRPr="008B1776" w:rsidRDefault="000C1910" w:rsidP="00A544A6">
      <w:pPr>
        <w:pStyle w:val="Heading4"/>
        <w:numPr>
          <w:ilvl w:val="1"/>
          <w:numId w:val="23"/>
        </w:numPr>
        <w:rPr>
          <w:rFonts w:ascii="Times New Roman" w:hAnsi="Times New Roman" w:cs="Times New Roman"/>
          <w:color w:val="auto"/>
        </w:rPr>
      </w:pPr>
      <w:bookmarkStart w:id="135" w:name="_Toc344654129"/>
      <w:r w:rsidRPr="008B1776">
        <w:rPr>
          <w:rFonts w:ascii="Times New Roman" w:hAnsi="Times New Roman" w:cs="Times New Roman"/>
          <w:color w:val="auto"/>
        </w:rPr>
        <w:t>Arbitrary Line Drawing</w:t>
      </w:r>
      <w:bookmarkEnd w:id="135"/>
    </w:p>
    <w:p w14:paraId="619D139B" w14:textId="11C9B0BC" w:rsidR="00063EAE" w:rsidRPr="008B1776" w:rsidRDefault="00B12DAA" w:rsidP="00A544A6">
      <w:pPr>
        <w:pStyle w:val="ListParagraph"/>
        <w:numPr>
          <w:ilvl w:val="2"/>
          <w:numId w:val="23"/>
        </w:numPr>
        <w:rPr>
          <w:rFonts w:cs="Times New Roman"/>
        </w:rPr>
      </w:pPr>
      <w:r w:rsidRPr="008B1776">
        <w:rPr>
          <w:rFonts w:cs="Times New Roman"/>
          <w:b/>
        </w:rPr>
        <w:t>Liability Gets Cut Off By Court Application:</w:t>
      </w:r>
      <w:r w:rsidRPr="008B1776">
        <w:rPr>
          <w:rFonts w:cs="Times New Roman"/>
        </w:rPr>
        <w:t xml:space="preserve">  </w:t>
      </w:r>
      <w:r w:rsidR="00063EAE" w:rsidRPr="008B1776">
        <w:rPr>
          <w:rFonts w:cs="Times New Roman"/>
        </w:rPr>
        <w:t>As the name indicates</w:t>
      </w:r>
      <w:r w:rsidR="00267F34" w:rsidRPr="008B1776">
        <w:rPr>
          <w:rFonts w:cs="Times New Roman"/>
        </w:rPr>
        <w:t xml:space="preserve">, arbitrary line drawing occurs when the court cuts of liability that a D caused-in-fact because of </w:t>
      </w:r>
      <w:r w:rsidR="00267F34" w:rsidRPr="008B1776">
        <w:rPr>
          <w:rFonts w:cs="Times New Roman"/>
          <w:b/>
        </w:rPr>
        <w:t>(1) foreseeability, (2) intervening causes, or (3) public policy</w:t>
      </w:r>
      <w:r w:rsidR="00267F34" w:rsidRPr="008B1776">
        <w:rPr>
          <w:rFonts w:cs="Times New Roman"/>
        </w:rPr>
        <w:t xml:space="preserve">.  </w:t>
      </w:r>
    </w:p>
    <w:p w14:paraId="385A283D" w14:textId="77777777" w:rsidR="005062C5" w:rsidRPr="008B1776" w:rsidRDefault="00400768" w:rsidP="00A544A6">
      <w:pPr>
        <w:pStyle w:val="ListParagraph"/>
        <w:numPr>
          <w:ilvl w:val="2"/>
          <w:numId w:val="23"/>
        </w:numPr>
        <w:rPr>
          <w:rFonts w:cs="Times New Roman"/>
          <w:b/>
        </w:rPr>
      </w:pPr>
      <w:r w:rsidRPr="008B1776">
        <w:rPr>
          <w:rFonts w:cs="Times New Roman"/>
          <w:b/>
        </w:rPr>
        <w:t xml:space="preserve">Unforeseeable Consequence: </w:t>
      </w:r>
      <w:r w:rsidR="005062C5" w:rsidRPr="008B1776">
        <w:rPr>
          <w:rFonts w:cs="Times New Roman"/>
        </w:rPr>
        <w:t xml:space="preserve">A D is liable for the proximate results of its acts, but not for the remote damages that result from the act.  </w:t>
      </w:r>
    </w:p>
    <w:p w14:paraId="564E333C" w14:textId="77777777" w:rsidR="00875DDB" w:rsidRPr="008B1776" w:rsidRDefault="005062C5" w:rsidP="00A544A6">
      <w:pPr>
        <w:pStyle w:val="ListParagraph"/>
        <w:numPr>
          <w:ilvl w:val="3"/>
          <w:numId w:val="23"/>
        </w:numPr>
        <w:rPr>
          <w:rFonts w:cs="Times New Roman"/>
          <w:b/>
        </w:rPr>
      </w:pPr>
      <w:r w:rsidRPr="008B1776">
        <w:rPr>
          <w:rFonts w:cs="Times New Roman"/>
          <w:b/>
          <w:i/>
        </w:rPr>
        <w:t>Ryan v. New York Central R.R. Co.:</w:t>
      </w:r>
      <w:r w:rsidR="002C4178" w:rsidRPr="008B1776">
        <w:rPr>
          <w:rFonts w:cs="Times New Roman"/>
        </w:rPr>
        <w:t xml:space="preserve">  D’s train engine set fire to P’s woodshed and P’s house, which was about 130 feet from the sed.  </w:t>
      </w:r>
      <w:r w:rsidR="002C4178" w:rsidRPr="008B1776">
        <w:rPr>
          <w:rFonts w:cs="Times New Roman"/>
        </w:rPr>
        <w:br/>
      </w:r>
      <w:r w:rsidR="002C4178" w:rsidRPr="008B1776">
        <w:rPr>
          <w:rFonts w:cs="Times New Roman"/>
          <w:b/>
        </w:rPr>
        <w:t xml:space="preserve">HOLDING: </w:t>
      </w:r>
      <w:r w:rsidR="002C4178" w:rsidRPr="008B1776">
        <w:rPr>
          <w:rFonts w:cs="Times New Roman"/>
        </w:rPr>
        <w:t>D only liable for the first building that caught fire.  Damages occurring subsequent to the first building is barred.</w:t>
      </w:r>
    </w:p>
    <w:p w14:paraId="44662949" w14:textId="77777777" w:rsidR="00875DDB" w:rsidRPr="008B1776" w:rsidRDefault="00875DDB" w:rsidP="00A544A6">
      <w:pPr>
        <w:pStyle w:val="ListParagraph"/>
        <w:numPr>
          <w:ilvl w:val="4"/>
          <w:numId w:val="23"/>
        </w:numPr>
        <w:rPr>
          <w:rFonts w:cs="Times New Roman"/>
          <w:b/>
        </w:rPr>
      </w:pPr>
      <w:r w:rsidRPr="008B1776">
        <w:rPr>
          <w:rFonts w:cs="Times New Roman"/>
          <w:b/>
        </w:rPr>
        <w:t>New York Fire Rule:</w:t>
      </w:r>
      <w:r w:rsidRPr="008B1776">
        <w:rPr>
          <w:rFonts w:cs="Times New Roman"/>
        </w:rPr>
        <w:t xml:space="preserve">  A D is liable only to for the first building that catches fire due to its negligence.  Any subsequent building is deemed beyond the control of the D  and liability is cut off.  </w:t>
      </w:r>
    </w:p>
    <w:p w14:paraId="51DF43DC" w14:textId="102869FD" w:rsidR="00400768" w:rsidRPr="008B1776" w:rsidRDefault="0094479B" w:rsidP="00A544A6">
      <w:pPr>
        <w:pStyle w:val="ListParagraph"/>
        <w:numPr>
          <w:ilvl w:val="4"/>
          <w:numId w:val="23"/>
        </w:numPr>
        <w:rPr>
          <w:rFonts w:cs="Times New Roman"/>
          <w:b/>
        </w:rPr>
      </w:pPr>
      <w:r w:rsidRPr="008B1776">
        <w:rPr>
          <w:rFonts w:cs="Times New Roman"/>
          <w:b/>
        </w:rPr>
        <w:t xml:space="preserve">Public Policy: </w:t>
      </w:r>
      <w:r w:rsidRPr="008B1776">
        <w:rPr>
          <w:rFonts w:cs="Times New Roman"/>
        </w:rPr>
        <w:t xml:space="preserve">There is no way for D to guard against liability if it was held accountable for remote damages.  </w:t>
      </w:r>
      <w:r w:rsidR="00B41E7C" w:rsidRPr="008B1776">
        <w:rPr>
          <w:rFonts w:cs="Times New Roman"/>
        </w:rPr>
        <w:t xml:space="preserve">No type of insurance exists and no party has the capacity to afford such a liability.  It would destroy civil society.  </w:t>
      </w:r>
      <w:r w:rsidRPr="008B1776">
        <w:rPr>
          <w:rFonts w:cs="Times New Roman"/>
        </w:rPr>
        <w:t xml:space="preserve"> </w:t>
      </w:r>
      <w:r w:rsidR="005062C5" w:rsidRPr="008B1776">
        <w:rPr>
          <w:rFonts w:cs="Times New Roman"/>
        </w:rPr>
        <w:t xml:space="preserve"> </w:t>
      </w:r>
    </w:p>
    <w:p w14:paraId="41DA517D" w14:textId="4971BEC7" w:rsidR="00400768" w:rsidRPr="008B1776" w:rsidRDefault="00400768" w:rsidP="00A544A6">
      <w:pPr>
        <w:pStyle w:val="ListParagraph"/>
        <w:numPr>
          <w:ilvl w:val="2"/>
          <w:numId w:val="23"/>
        </w:numPr>
        <w:rPr>
          <w:rFonts w:cs="Times New Roman"/>
        </w:rPr>
      </w:pPr>
      <w:r w:rsidRPr="008B1776">
        <w:rPr>
          <w:rFonts w:cs="Times New Roman"/>
        </w:rPr>
        <w:t>Intervening</w:t>
      </w:r>
      <w:r w:rsidR="00360EBE" w:rsidRPr="008B1776">
        <w:rPr>
          <w:rFonts w:cs="Times New Roman"/>
        </w:rPr>
        <w:t>/Superseding</w:t>
      </w:r>
      <w:r w:rsidRPr="008B1776">
        <w:rPr>
          <w:rFonts w:cs="Times New Roman"/>
        </w:rPr>
        <w:t xml:space="preserve"> </w:t>
      </w:r>
      <w:r w:rsidR="005F7021" w:rsidRPr="008B1776">
        <w:rPr>
          <w:rFonts w:cs="Times New Roman"/>
        </w:rPr>
        <w:t>Forces</w:t>
      </w:r>
    </w:p>
    <w:p w14:paraId="05E05D15" w14:textId="7D65E30D" w:rsidR="006815DD" w:rsidRPr="008B1776" w:rsidRDefault="00811A50" w:rsidP="00A544A6">
      <w:pPr>
        <w:pStyle w:val="ListParagraph"/>
        <w:numPr>
          <w:ilvl w:val="3"/>
          <w:numId w:val="23"/>
        </w:numPr>
        <w:rPr>
          <w:rFonts w:cs="Times New Roman"/>
        </w:rPr>
      </w:pPr>
      <w:r w:rsidRPr="008B1776">
        <w:rPr>
          <w:rFonts w:cs="Times New Roman"/>
          <w:b/>
        </w:rPr>
        <w:t xml:space="preserve">Intervening Forces: </w:t>
      </w:r>
      <w:r w:rsidR="0022551D" w:rsidRPr="008B1776">
        <w:rPr>
          <w:rFonts w:cs="Times New Roman"/>
        </w:rPr>
        <w:t xml:space="preserve">A force </w:t>
      </w:r>
      <w:r w:rsidR="00360EBE" w:rsidRPr="008B1776">
        <w:rPr>
          <w:rFonts w:cs="Times New Roman"/>
        </w:rPr>
        <w:t>that takes effect after D’s negligence and which contributes to the negligence producing P’s injury.  Intervening forces do not sever liability</w:t>
      </w:r>
      <w:r w:rsidRPr="008B1776">
        <w:rPr>
          <w:rFonts w:cs="Times New Roman"/>
        </w:rPr>
        <w:t>.</w:t>
      </w:r>
    </w:p>
    <w:p w14:paraId="2B4216F4" w14:textId="5D565B9F" w:rsidR="00811A50" w:rsidRPr="008B1776" w:rsidRDefault="00811A50" w:rsidP="00A544A6">
      <w:pPr>
        <w:pStyle w:val="ListParagraph"/>
        <w:numPr>
          <w:ilvl w:val="3"/>
          <w:numId w:val="23"/>
        </w:numPr>
        <w:rPr>
          <w:rFonts w:cs="Times New Roman"/>
        </w:rPr>
      </w:pPr>
      <w:r w:rsidRPr="008B1776">
        <w:rPr>
          <w:rFonts w:cs="Times New Roman"/>
          <w:b/>
        </w:rPr>
        <w:t xml:space="preserve">Superseding Forces: </w:t>
      </w:r>
      <w:r w:rsidRPr="008B1776">
        <w:rPr>
          <w:rFonts w:cs="Times New Roman"/>
        </w:rPr>
        <w:t xml:space="preserve">An intervening force that severs the link between D’s liability and P’s harm.  </w:t>
      </w:r>
    </w:p>
    <w:p w14:paraId="19B043A5" w14:textId="50FB4051" w:rsidR="00400768" w:rsidRPr="008B1776" w:rsidRDefault="00400768" w:rsidP="00A544A6">
      <w:pPr>
        <w:pStyle w:val="ListParagraph"/>
        <w:numPr>
          <w:ilvl w:val="2"/>
          <w:numId w:val="23"/>
        </w:numPr>
        <w:rPr>
          <w:rFonts w:cs="Times New Roman"/>
        </w:rPr>
      </w:pPr>
      <w:r w:rsidRPr="008B1776">
        <w:rPr>
          <w:rFonts w:cs="Times New Roman"/>
        </w:rPr>
        <w:t>Public Policy</w:t>
      </w:r>
    </w:p>
    <w:p w14:paraId="4C4E1E05" w14:textId="6574F421" w:rsidR="00131F09" w:rsidRPr="008B1776" w:rsidRDefault="00131F09" w:rsidP="00A544A6">
      <w:pPr>
        <w:pStyle w:val="ListParagraph"/>
        <w:numPr>
          <w:ilvl w:val="3"/>
          <w:numId w:val="23"/>
        </w:numPr>
        <w:rPr>
          <w:rFonts w:cs="Times New Roman"/>
        </w:rPr>
      </w:pPr>
      <w:r w:rsidRPr="008B1776">
        <w:rPr>
          <w:rFonts w:cs="Times New Roman"/>
        </w:rPr>
        <w:t xml:space="preserve">Duties are derived from </w:t>
      </w:r>
      <w:r w:rsidRPr="008B1776">
        <w:rPr>
          <w:rFonts w:cs="Times New Roman"/>
          <w:b/>
        </w:rPr>
        <w:t>social fairness and policy</w:t>
      </w:r>
      <w:r w:rsidR="00845C6D" w:rsidRPr="008B1776">
        <w:rPr>
          <w:rFonts w:cs="Times New Roman"/>
        </w:rPr>
        <w:t xml:space="preserve">; must </w:t>
      </w:r>
      <w:r w:rsidR="00845C6D" w:rsidRPr="008B1776">
        <w:rPr>
          <w:rFonts w:cs="Times New Roman"/>
          <w:u w:val="single"/>
        </w:rPr>
        <w:t>balance</w:t>
      </w:r>
      <w:r w:rsidR="00845C6D" w:rsidRPr="008B1776">
        <w:rPr>
          <w:rFonts w:cs="Times New Roman"/>
        </w:rPr>
        <w:t xml:space="preserve"> deterrent effect and social values.  </w:t>
      </w:r>
    </w:p>
    <w:p w14:paraId="4E32A1E3" w14:textId="04EBE14F" w:rsidR="00F95286" w:rsidRPr="008B1776" w:rsidRDefault="00CF61D2" w:rsidP="00A544A6">
      <w:pPr>
        <w:pStyle w:val="ListParagraph"/>
        <w:numPr>
          <w:ilvl w:val="4"/>
          <w:numId w:val="23"/>
        </w:numPr>
        <w:rPr>
          <w:rFonts w:cs="Times New Roman"/>
        </w:rPr>
      </w:pPr>
      <w:r w:rsidRPr="008B1776">
        <w:rPr>
          <w:rFonts w:cs="Times New Roman"/>
        </w:rPr>
        <w:t>Hosts Serving Social Guest</w:t>
      </w:r>
      <w:r w:rsidR="00F95286" w:rsidRPr="008B1776">
        <w:rPr>
          <w:rFonts w:cs="Times New Roman"/>
        </w:rPr>
        <w:t xml:space="preserve"> Alcohol</w:t>
      </w:r>
    </w:p>
    <w:p w14:paraId="5551B546" w14:textId="6310BDF2" w:rsidR="00F95286" w:rsidRPr="008B1776" w:rsidRDefault="00F95286" w:rsidP="00A544A6">
      <w:pPr>
        <w:pStyle w:val="ListParagraph"/>
        <w:numPr>
          <w:ilvl w:val="5"/>
          <w:numId w:val="23"/>
        </w:numPr>
        <w:rPr>
          <w:rFonts w:cs="Times New Roman"/>
        </w:rPr>
      </w:pPr>
      <w:r w:rsidRPr="008B1776">
        <w:rPr>
          <w:rFonts w:cs="Times New Roman"/>
          <w:b/>
        </w:rPr>
        <w:t xml:space="preserve">Majority View: </w:t>
      </w:r>
      <w:r w:rsidRPr="008B1776">
        <w:rPr>
          <w:rFonts w:cs="Times New Roman"/>
        </w:rPr>
        <w:t xml:space="preserve">Those who furnish alcohol to adults are not subject to </w:t>
      </w:r>
      <w:r w:rsidR="001A09C6" w:rsidRPr="008B1776">
        <w:rPr>
          <w:rFonts w:cs="Times New Roman"/>
        </w:rPr>
        <w:t>liability</w:t>
      </w:r>
      <w:r w:rsidRPr="008B1776">
        <w:rPr>
          <w:rFonts w:cs="Times New Roman"/>
        </w:rPr>
        <w:t xml:space="preserve"> for the guest’s </w:t>
      </w:r>
      <w:r w:rsidR="001A09C6" w:rsidRPr="008B1776">
        <w:rPr>
          <w:rFonts w:cs="Times New Roman"/>
        </w:rPr>
        <w:t xml:space="preserve">subsequent acts. </w:t>
      </w:r>
    </w:p>
    <w:p w14:paraId="0CCA966E" w14:textId="256DE9CA" w:rsidR="004C7425" w:rsidRPr="008B1776" w:rsidRDefault="00F95286" w:rsidP="00A544A6">
      <w:pPr>
        <w:pStyle w:val="ListParagraph"/>
        <w:numPr>
          <w:ilvl w:val="5"/>
          <w:numId w:val="23"/>
        </w:numPr>
        <w:rPr>
          <w:rFonts w:cs="Times New Roman"/>
        </w:rPr>
      </w:pPr>
      <w:r w:rsidRPr="008B1776">
        <w:rPr>
          <w:rFonts w:cs="Times New Roman"/>
          <w:b/>
        </w:rPr>
        <w:t>Minority View:</w:t>
      </w:r>
      <w:r w:rsidRPr="008B1776">
        <w:rPr>
          <w:rFonts w:cs="Times New Roman"/>
        </w:rPr>
        <w:t xml:space="preserve"> </w:t>
      </w:r>
      <w:r w:rsidR="001A09C6" w:rsidRPr="008B1776">
        <w:rPr>
          <w:rFonts w:cs="Times New Roman"/>
        </w:rPr>
        <w:t xml:space="preserve">Those who furnish alcohol to adults may be subject to liability for the actions of a drunken guest trying to get home. </w:t>
      </w:r>
    </w:p>
    <w:p w14:paraId="04AEC14E" w14:textId="3A3D3661" w:rsidR="001A09C6" w:rsidRPr="008B1776" w:rsidRDefault="001A09C6" w:rsidP="00A544A6">
      <w:pPr>
        <w:pStyle w:val="ListParagraph"/>
        <w:numPr>
          <w:ilvl w:val="6"/>
          <w:numId w:val="23"/>
        </w:numPr>
        <w:rPr>
          <w:rFonts w:cs="Times New Roman"/>
        </w:rPr>
      </w:pPr>
      <w:r w:rsidRPr="008B1776">
        <w:rPr>
          <w:rFonts w:cs="Times New Roman"/>
          <w:b/>
          <w:i/>
        </w:rPr>
        <w:t>Kelly v. Gwinnell:</w:t>
      </w:r>
      <w:r w:rsidRPr="008B1776">
        <w:rPr>
          <w:rFonts w:cs="Times New Roman"/>
        </w:rPr>
        <w:t xml:space="preserve">  Gwinnel</w:t>
      </w:r>
      <w:r w:rsidR="003D3D14" w:rsidRPr="008B1776">
        <w:rPr>
          <w:rFonts w:cs="Times New Roman"/>
        </w:rPr>
        <w:t>l</w:t>
      </w:r>
      <w:r w:rsidRPr="008B1776">
        <w:rPr>
          <w:rFonts w:cs="Times New Roman"/>
        </w:rPr>
        <w:t xml:space="preserve"> left a party </w:t>
      </w:r>
      <w:r w:rsidR="003D3D14" w:rsidRPr="008B1776">
        <w:rPr>
          <w:rFonts w:cs="Times New Roman"/>
        </w:rPr>
        <w:t>at Zak’s house after consuming lots of liquor.  Zak had continued to serve Gwin</w:t>
      </w:r>
      <w:r w:rsidR="00C32659" w:rsidRPr="008B1776">
        <w:rPr>
          <w:rFonts w:cs="Times New Roman"/>
        </w:rPr>
        <w:t>nell after he was visibly drunk</w:t>
      </w:r>
      <w:r w:rsidR="003D3D14" w:rsidRPr="008B1776">
        <w:rPr>
          <w:rFonts w:cs="Times New Roman"/>
        </w:rPr>
        <w:t>.  Gwinnell got into an accident on his drive home.</w:t>
      </w:r>
      <w:r w:rsidR="003D3D14" w:rsidRPr="008B1776">
        <w:rPr>
          <w:rFonts w:cs="Times New Roman"/>
        </w:rPr>
        <w:br/>
      </w:r>
      <w:r w:rsidR="003D3D14" w:rsidRPr="008B1776">
        <w:rPr>
          <w:rFonts w:cs="Times New Roman"/>
          <w:b/>
        </w:rPr>
        <w:t xml:space="preserve">HOLDING: </w:t>
      </w:r>
      <w:r w:rsidR="00131F09" w:rsidRPr="008B1776">
        <w:rPr>
          <w:rFonts w:cs="Times New Roman"/>
        </w:rPr>
        <w:t xml:space="preserve">A host who serves liquor to an adult social guest knowing both that the guest is intoxicated and that he will be driving is liable for injuries inflicted on a third party due to the intoxicated drivers negligence.  </w:t>
      </w:r>
    </w:p>
    <w:p w14:paraId="52C68F26" w14:textId="4D69D917" w:rsidR="00845C6D" w:rsidRPr="008B1776" w:rsidRDefault="00D55E73" w:rsidP="00A544A6">
      <w:pPr>
        <w:pStyle w:val="ListParagraph"/>
        <w:numPr>
          <w:ilvl w:val="3"/>
          <w:numId w:val="23"/>
        </w:numPr>
        <w:rPr>
          <w:rFonts w:cs="Times New Roman"/>
        </w:rPr>
      </w:pPr>
      <w:r w:rsidRPr="008B1776">
        <w:rPr>
          <w:rFonts w:cs="Times New Roman"/>
          <w:b/>
        </w:rPr>
        <w:t>Knowledge and Insurance</w:t>
      </w:r>
      <w:r w:rsidRPr="008B1776">
        <w:rPr>
          <w:rFonts w:cs="Times New Roman"/>
        </w:rPr>
        <w:t xml:space="preserve">, and the Ability of the </w:t>
      </w:r>
      <w:r w:rsidRPr="008B1776">
        <w:rPr>
          <w:rFonts w:cs="Times New Roman"/>
          <w:b/>
        </w:rPr>
        <w:t>Legislature</w:t>
      </w:r>
      <w:r w:rsidRPr="008B1776">
        <w:rPr>
          <w:rFonts w:cs="Times New Roman"/>
        </w:rPr>
        <w:t xml:space="preserve"> to Solve the Problem</w:t>
      </w:r>
    </w:p>
    <w:p w14:paraId="35670CFB" w14:textId="100F4A65" w:rsidR="00D55E73" w:rsidRPr="008B1776" w:rsidRDefault="00D55E73" w:rsidP="00A544A6">
      <w:pPr>
        <w:pStyle w:val="ListParagraph"/>
        <w:numPr>
          <w:ilvl w:val="4"/>
          <w:numId w:val="23"/>
        </w:numPr>
        <w:rPr>
          <w:rFonts w:cs="Times New Roman"/>
        </w:rPr>
      </w:pPr>
      <w:r w:rsidRPr="008B1776">
        <w:rPr>
          <w:rFonts w:cs="Times New Roman"/>
          <w:b/>
          <w:i/>
        </w:rPr>
        <w:t>Kelly v. Gwinnell:</w:t>
      </w:r>
      <w:r w:rsidRPr="008B1776">
        <w:rPr>
          <w:rFonts w:cs="Times New Roman"/>
        </w:rPr>
        <w:t xml:space="preserve">  Gwinnell left a party at Zak’s house after consuming lots of liquor.  Zak had continued to serve Gwin</w:t>
      </w:r>
      <w:r w:rsidR="00C32659" w:rsidRPr="008B1776">
        <w:rPr>
          <w:rFonts w:cs="Times New Roman"/>
        </w:rPr>
        <w:t>nell after he was visibly drunk</w:t>
      </w:r>
      <w:r w:rsidRPr="008B1776">
        <w:rPr>
          <w:rFonts w:cs="Times New Roman"/>
        </w:rPr>
        <w:t>.  Gwinnell got into an accident on his drive home.</w:t>
      </w:r>
      <w:r w:rsidRPr="008B1776">
        <w:rPr>
          <w:rFonts w:cs="Times New Roman"/>
        </w:rPr>
        <w:br/>
      </w:r>
      <w:r w:rsidRPr="008B1776">
        <w:rPr>
          <w:rFonts w:cs="Times New Roman"/>
          <w:b/>
        </w:rPr>
        <w:t xml:space="preserve">DISSENT: </w:t>
      </w:r>
      <w:r w:rsidR="00F73335" w:rsidRPr="008B1776">
        <w:rPr>
          <w:rFonts w:cs="Times New Roman"/>
        </w:rPr>
        <w:t xml:space="preserve">(1) </w:t>
      </w:r>
      <w:r w:rsidR="00346D46" w:rsidRPr="008B1776">
        <w:rPr>
          <w:rFonts w:cs="Times New Roman"/>
        </w:rPr>
        <w:t xml:space="preserve">The legislature is better equipped (more resources) to handle the issue. (2) </w:t>
      </w:r>
      <w:r w:rsidR="00C32659" w:rsidRPr="008B1776">
        <w:rPr>
          <w:rFonts w:cs="Times New Roman"/>
        </w:rPr>
        <w:t xml:space="preserve">Social hosts are not the same as bartenders; they don’t </w:t>
      </w:r>
      <w:r w:rsidR="00C32659" w:rsidRPr="008B1776">
        <w:rPr>
          <w:rFonts w:cs="Times New Roman"/>
        </w:rPr>
        <w:lastRenderedPageBreak/>
        <w:t>have special skill at identifying drunk individuals; (3) Social hosts don’t have complete control over their alcohol, whereas bars do; (4)</w:t>
      </w:r>
      <w:r w:rsidR="002E788B" w:rsidRPr="008B1776">
        <w:rPr>
          <w:rFonts w:cs="Times New Roman"/>
        </w:rPr>
        <w:t xml:space="preserve"> </w:t>
      </w:r>
      <w:r w:rsidR="0010468D" w:rsidRPr="008B1776">
        <w:rPr>
          <w:rFonts w:cs="Times New Roman"/>
        </w:rPr>
        <w:t xml:space="preserve">Insurance is unavailable to social hosts, but it is available to bars.  </w:t>
      </w:r>
    </w:p>
    <w:p w14:paraId="11AB30B7" w14:textId="5BB02C81" w:rsidR="00707818" w:rsidRPr="008B1776" w:rsidRDefault="00CA618B" w:rsidP="00A544A6">
      <w:pPr>
        <w:pStyle w:val="ListParagraph"/>
        <w:numPr>
          <w:ilvl w:val="3"/>
          <w:numId w:val="23"/>
        </w:numPr>
        <w:rPr>
          <w:rFonts w:cs="Times New Roman"/>
        </w:rPr>
      </w:pPr>
      <w:r w:rsidRPr="008B1776">
        <w:rPr>
          <w:rFonts w:cs="Times New Roman"/>
          <w:b/>
        </w:rPr>
        <w:t>Deter Wrongful Conduct</w:t>
      </w:r>
      <w:r w:rsidR="00070A43" w:rsidRPr="008B1776">
        <w:rPr>
          <w:rFonts w:cs="Times New Roman"/>
          <w:b/>
        </w:rPr>
        <w:t xml:space="preserve"> vs. Provide Socially Beneficial Product/Service</w:t>
      </w:r>
    </w:p>
    <w:p w14:paraId="60DC5B53" w14:textId="3FC7DF5F" w:rsidR="00CA618B" w:rsidRPr="008B1776" w:rsidRDefault="00766EC9" w:rsidP="00A544A6">
      <w:pPr>
        <w:pStyle w:val="ListParagraph"/>
        <w:numPr>
          <w:ilvl w:val="4"/>
          <w:numId w:val="23"/>
        </w:numPr>
        <w:rPr>
          <w:rFonts w:cs="Times New Roman"/>
        </w:rPr>
      </w:pPr>
      <w:r w:rsidRPr="008B1776">
        <w:rPr>
          <w:rFonts w:cs="Times New Roman"/>
        </w:rPr>
        <w:t>Third-Generation DES Recovery</w:t>
      </w:r>
    </w:p>
    <w:p w14:paraId="6924B1DA" w14:textId="322A3801" w:rsidR="00766EC9" w:rsidRPr="008B1776" w:rsidRDefault="00766EC9" w:rsidP="00A544A6">
      <w:pPr>
        <w:pStyle w:val="ListParagraph"/>
        <w:numPr>
          <w:ilvl w:val="5"/>
          <w:numId w:val="23"/>
        </w:numPr>
        <w:rPr>
          <w:rFonts w:cs="Times New Roman"/>
        </w:rPr>
      </w:pPr>
      <w:r w:rsidRPr="008B1776">
        <w:rPr>
          <w:rFonts w:cs="Times New Roman"/>
          <w:b/>
          <w:i/>
        </w:rPr>
        <w:t xml:space="preserve">Engright v. Eli Lilly &amp; Co.: </w:t>
      </w:r>
      <w:r w:rsidR="00EB406A" w:rsidRPr="008B1776">
        <w:rPr>
          <w:rFonts w:cs="Times New Roman"/>
        </w:rPr>
        <w:t xml:space="preserve">Enright’s grandmother took DES.  Enright alleges that she had abnormalities during her </w:t>
      </w:r>
      <w:r w:rsidR="0003544B" w:rsidRPr="008B1776">
        <w:rPr>
          <w:rFonts w:cs="Times New Roman"/>
        </w:rPr>
        <w:t>pregnancy</w:t>
      </w:r>
      <w:r w:rsidR="00EB406A" w:rsidRPr="008B1776">
        <w:rPr>
          <w:rFonts w:cs="Times New Roman"/>
        </w:rPr>
        <w:t xml:space="preserve"> that </w:t>
      </w:r>
      <w:r w:rsidR="0003544B" w:rsidRPr="008B1776">
        <w:rPr>
          <w:rFonts w:cs="Times New Roman"/>
        </w:rPr>
        <w:t xml:space="preserve">led to the premature birth of her daughter.  P suffers from severe cerebral palsy and other disabilities.  </w:t>
      </w:r>
      <w:r w:rsidR="0003544B" w:rsidRPr="008B1776">
        <w:rPr>
          <w:rFonts w:cs="Times New Roman"/>
        </w:rPr>
        <w:br/>
      </w:r>
      <w:r w:rsidR="0003544B" w:rsidRPr="008B1776">
        <w:rPr>
          <w:rFonts w:cs="Times New Roman"/>
          <w:b/>
        </w:rPr>
        <w:t>HOLDING:</w:t>
      </w:r>
      <w:r w:rsidR="0003544B" w:rsidRPr="008B1776">
        <w:rPr>
          <w:rFonts w:cs="Times New Roman"/>
        </w:rPr>
        <w:t xml:space="preserve">  Grandmother’s consumption of DES not viewed as a proximate cause because it extends the traditional bounds of tort law too far.  </w:t>
      </w:r>
    </w:p>
    <w:p w14:paraId="6EDD46E3" w14:textId="209FFA38" w:rsidR="00A61E47" w:rsidRPr="008B1776" w:rsidRDefault="000C1910" w:rsidP="00A544A6">
      <w:pPr>
        <w:pStyle w:val="Heading4"/>
        <w:numPr>
          <w:ilvl w:val="1"/>
          <w:numId w:val="23"/>
        </w:numPr>
        <w:rPr>
          <w:rFonts w:ascii="Times New Roman" w:hAnsi="Times New Roman" w:cs="Times New Roman"/>
          <w:color w:val="auto"/>
        </w:rPr>
      </w:pPr>
      <w:bookmarkStart w:id="136" w:name="_Toc344654130"/>
      <w:r w:rsidRPr="008B1776">
        <w:rPr>
          <w:rFonts w:ascii="Times New Roman" w:hAnsi="Times New Roman" w:cs="Times New Roman"/>
          <w:color w:val="auto"/>
        </w:rPr>
        <w:t>Direct Causation</w:t>
      </w:r>
      <w:r w:rsidR="002F3900" w:rsidRPr="008B1776">
        <w:rPr>
          <w:rFonts w:ascii="Times New Roman" w:hAnsi="Times New Roman" w:cs="Times New Roman"/>
          <w:color w:val="auto"/>
        </w:rPr>
        <w:t xml:space="preserve"> (Looking Back Approach)</w:t>
      </w:r>
      <w:bookmarkEnd w:id="136"/>
    </w:p>
    <w:p w14:paraId="293B514F" w14:textId="39F56FE5" w:rsidR="00F26867" w:rsidRPr="008B1776" w:rsidRDefault="00AA316B" w:rsidP="00A544A6">
      <w:pPr>
        <w:pStyle w:val="ListParagraph"/>
        <w:numPr>
          <w:ilvl w:val="2"/>
          <w:numId w:val="23"/>
        </w:numPr>
        <w:rPr>
          <w:rFonts w:cs="Times New Roman"/>
        </w:rPr>
      </w:pPr>
      <w:r w:rsidRPr="008B1776">
        <w:rPr>
          <w:rFonts w:cs="Times New Roman"/>
          <w:b/>
          <w:u w:val="single"/>
        </w:rPr>
        <w:t>Causation-in-Fact:</w:t>
      </w:r>
      <w:r w:rsidRPr="008B1776">
        <w:rPr>
          <w:rFonts w:cs="Times New Roman"/>
          <w:b/>
        </w:rPr>
        <w:t xml:space="preserve"> </w:t>
      </w:r>
      <w:r w:rsidR="00836B0D" w:rsidRPr="008B1776">
        <w:rPr>
          <w:rFonts w:cs="Times New Roman"/>
        </w:rPr>
        <w:t xml:space="preserve">Satisfying the causation-in-fact test is sufficient for the assessment of liability.  </w:t>
      </w:r>
      <w:r w:rsidR="00B241E4" w:rsidRPr="008B1776">
        <w:rPr>
          <w:rFonts w:cs="Times New Roman"/>
        </w:rPr>
        <w:t xml:space="preserve">If Ds breach was near in place and time with the injury, then D is liable.  </w:t>
      </w:r>
      <w:r w:rsidR="00836B0D" w:rsidRPr="008B1776">
        <w:rPr>
          <w:rFonts w:cs="Times New Roman"/>
        </w:rPr>
        <w:t>The specif</w:t>
      </w:r>
      <w:r w:rsidR="00295890" w:rsidRPr="008B1776">
        <w:rPr>
          <w:rFonts w:cs="Times New Roman"/>
        </w:rPr>
        <w:t>ic mechanics are irrelevant.  At some point, arbitrary line drawing is necessary to cut liability off.</w:t>
      </w:r>
    </w:p>
    <w:p w14:paraId="6721CE74" w14:textId="205E02C3" w:rsidR="00836B0D" w:rsidRPr="008B1776" w:rsidRDefault="00813C8E" w:rsidP="00A544A6">
      <w:pPr>
        <w:pStyle w:val="ListParagraph"/>
        <w:numPr>
          <w:ilvl w:val="3"/>
          <w:numId w:val="23"/>
        </w:numPr>
        <w:rPr>
          <w:rFonts w:cs="Times New Roman"/>
        </w:rPr>
      </w:pPr>
      <w:r w:rsidRPr="008B1776">
        <w:rPr>
          <w:rFonts w:cs="Times New Roman"/>
          <w:b/>
          <w:i/>
        </w:rPr>
        <w:t>Polemis:</w:t>
      </w:r>
      <w:r w:rsidRPr="008B1776">
        <w:rPr>
          <w:rFonts w:cs="Times New Roman"/>
        </w:rPr>
        <w:t xml:space="preserve">  Party chartered a vessel.  They put benzene and petrol in the cargo bay.  While unloading the cargo bay, a plank of wood dropped into the hold and ignited vapors.  The Party caused the beam to drop through its negligence.  </w:t>
      </w:r>
      <w:r w:rsidRPr="008B1776">
        <w:rPr>
          <w:rFonts w:cs="Times New Roman"/>
        </w:rPr>
        <w:br/>
      </w:r>
      <w:r w:rsidRPr="008B1776">
        <w:rPr>
          <w:rFonts w:cs="Times New Roman"/>
          <w:b/>
        </w:rPr>
        <w:t>HOLDING:</w:t>
      </w:r>
      <w:r w:rsidRPr="008B1776">
        <w:rPr>
          <w:rFonts w:cs="Times New Roman"/>
        </w:rPr>
        <w:t xml:space="preserve">  </w:t>
      </w:r>
      <w:r w:rsidR="00407FEC" w:rsidRPr="008B1776">
        <w:rPr>
          <w:rFonts w:cs="Times New Roman"/>
        </w:rPr>
        <w:t xml:space="preserve">If the act would normally cause damage, the exact kind of damage one would expect is material.  It was foreseeable that dropping the plank could </w:t>
      </w:r>
      <w:r w:rsidR="00295890" w:rsidRPr="008B1776">
        <w:rPr>
          <w:rFonts w:cs="Times New Roman"/>
        </w:rPr>
        <w:t xml:space="preserve">result in a spark or some type of damage.  Therefore, the fact the damage was greater than expected fails to above the D.  </w:t>
      </w:r>
    </w:p>
    <w:p w14:paraId="17D280BB" w14:textId="41ECE01E" w:rsidR="00A61E47" w:rsidRPr="008B1776" w:rsidRDefault="00A61E47" w:rsidP="00A544A6">
      <w:pPr>
        <w:pStyle w:val="ListParagraph"/>
        <w:numPr>
          <w:ilvl w:val="2"/>
          <w:numId w:val="23"/>
        </w:numPr>
        <w:rPr>
          <w:rFonts w:cs="Times New Roman"/>
        </w:rPr>
      </w:pPr>
      <w:r w:rsidRPr="008B1776">
        <w:rPr>
          <w:rFonts w:cs="Times New Roman"/>
          <w:b/>
          <w:u w:val="single"/>
        </w:rPr>
        <w:t>Duty to the World [Andrew’s Dissent]:</w:t>
      </w:r>
      <w:r w:rsidRPr="008B1776">
        <w:rPr>
          <w:rFonts w:cs="Times New Roman"/>
          <w:b/>
        </w:rPr>
        <w:t xml:space="preserve"> </w:t>
      </w:r>
      <w:r w:rsidRPr="008B1776">
        <w:rPr>
          <w:rFonts w:cs="Times New Roman"/>
        </w:rPr>
        <w:t xml:space="preserve"> Whatever </w:t>
      </w:r>
      <w:r w:rsidR="00E57CFA" w:rsidRPr="008B1776">
        <w:rPr>
          <w:rFonts w:cs="Times New Roman"/>
        </w:rPr>
        <w:t>damages</w:t>
      </w:r>
      <w:r w:rsidRPr="008B1776">
        <w:rPr>
          <w:rFonts w:cs="Times New Roman"/>
        </w:rPr>
        <w:t xml:space="preserve"> </w:t>
      </w:r>
      <w:r w:rsidR="00F877FD" w:rsidRPr="008B1776">
        <w:rPr>
          <w:rFonts w:cs="Times New Roman"/>
        </w:rPr>
        <w:t>a breach of duty causes, the D must pay for it.  D owes a duty to the world.</w:t>
      </w:r>
      <w:r w:rsidR="00E57CFA" w:rsidRPr="008B1776">
        <w:rPr>
          <w:rFonts w:cs="Times New Roman"/>
        </w:rPr>
        <w:t xml:space="preserve">  There is no liability for damages that are remote from the D’s negligence, which is like arbitrary line drawing</w:t>
      </w:r>
      <w:r w:rsidR="00F95320" w:rsidRPr="008B1776">
        <w:rPr>
          <w:rFonts w:cs="Times New Roman"/>
        </w:rPr>
        <w:t>.</w:t>
      </w:r>
      <w:r w:rsidR="00F877FD" w:rsidRPr="008B1776">
        <w:rPr>
          <w:rFonts w:cs="Times New Roman"/>
        </w:rPr>
        <w:t xml:space="preserve">  The difference between </w:t>
      </w:r>
      <w:r w:rsidR="00F877FD" w:rsidRPr="008B1776">
        <w:rPr>
          <w:rFonts w:cs="Times New Roman"/>
          <w:u w:val="single"/>
        </w:rPr>
        <w:t>direct causation</w:t>
      </w:r>
      <w:r w:rsidR="00F877FD" w:rsidRPr="008B1776">
        <w:rPr>
          <w:rFonts w:cs="Times New Roman"/>
        </w:rPr>
        <w:t xml:space="preserve"> and </w:t>
      </w:r>
      <w:r w:rsidR="00F877FD" w:rsidRPr="008B1776">
        <w:rPr>
          <w:rFonts w:cs="Times New Roman"/>
          <w:u w:val="single"/>
        </w:rPr>
        <w:t>arbitrary line drawing</w:t>
      </w:r>
      <w:r w:rsidR="00E57CFA" w:rsidRPr="008B1776">
        <w:rPr>
          <w:rFonts w:cs="Times New Roman"/>
        </w:rPr>
        <w:t xml:space="preserve"> is that the cut-off for liability is done on a </w:t>
      </w:r>
      <w:r w:rsidR="00E57CFA" w:rsidRPr="008B1776">
        <w:rPr>
          <w:rFonts w:cs="Times New Roman"/>
          <w:u w:val="single"/>
        </w:rPr>
        <w:t>case-by-case basis.</w:t>
      </w:r>
    </w:p>
    <w:p w14:paraId="375EAA21" w14:textId="2C92F619" w:rsidR="00F95320" w:rsidRPr="008B1776" w:rsidRDefault="00B043F6" w:rsidP="00A544A6">
      <w:pPr>
        <w:pStyle w:val="ListParagraph"/>
        <w:numPr>
          <w:ilvl w:val="3"/>
          <w:numId w:val="23"/>
        </w:numPr>
        <w:rPr>
          <w:rFonts w:cs="Times New Roman"/>
        </w:rPr>
      </w:pPr>
      <w:r w:rsidRPr="008B1776">
        <w:rPr>
          <w:rFonts w:cs="Times New Roman"/>
          <w:b/>
          <w:i/>
        </w:rPr>
        <w:t>Palsgraph v. Long Island R.R. Co.:</w:t>
      </w:r>
      <w:r w:rsidRPr="008B1776">
        <w:rPr>
          <w:rFonts w:cs="Times New Roman"/>
        </w:rPr>
        <w:t xml:space="preserve">  Palsgraph is standing at a train station.  A man carrying a package wrapped in newspaper tries to get on a train.  Two employees push the man onto the train, but the package falls on the tracks.  The package contained </w:t>
      </w:r>
      <w:r w:rsidR="00806AF2" w:rsidRPr="008B1776">
        <w:rPr>
          <w:rFonts w:cs="Times New Roman"/>
        </w:rPr>
        <w:t>fireworks that exploded.  The explosion caused a scale to fall on Palsgraph.</w:t>
      </w:r>
      <w:r w:rsidR="00806AF2" w:rsidRPr="008B1776">
        <w:rPr>
          <w:rFonts w:cs="Times New Roman"/>
        </w:rPr>
        <w:br/>
      </w:r>
      <w:r w:rsidR="00D62A4F" w:rsidRPr="008B1776">
        <w:rPr>
          <w:rFonts w:cs="Times New Roman"/>
          <w:b/>
        </w:rPr>
        <w:t>ANDREW’S DISSENT</w:t>
      </w:r>
      <w:r w:rsidR="00806AF2" w:rsidRPr="008B1776">
        <w:rPr>
          <w:rFonts w:cs="Times New Roman"/>
          <w:b/>
        </w:rPr>
        <w:t xml:space="preserve">: </w:t>
      </w:r>
      <w:r w:rsidR="00D62A4F" w:rsidRPr="008B1776">
        <w:rPr>
          <w:rFonts w:cs="Times New Roman"/>
        </w:rPr>
        <w:t>The RR owes a duty to the world.  The injury was the nat</w:t>
      </w:r>
      <w:r w:rsidR="002709DE" w:rsidRPr="008B1776">
        <w:rPr>
          <w:rFonts w:cs="Times New Roman"/>
        </w:rPr>
        <w:t xml:space="preserve">ural consequence of its action.  The only variables impacting causation should be distance in space and time.  Palsgraph was close and suffered injuries immediately after the explosion.  </w:t>
      </w:r>
      <w:r w:rsidR="00806AF2" w:rsidRPr="008B1776">
        <w:rPr>
          <w:rFonts w:cs="Times New Roman"/>
        </w:rPr>
        <w:t xml:space="preserve"> </w:t>
      </w:r>
    </w:p>
    <w:p w14:paraId="67335A31" w14:textId="7999E981" w:rsidR="00CB2B2C" w:rsidRPr="008B1776" w:rsidRDefault="001F0EE5" w:rsidP="00A544A6">
      <w:pPr>
        <w:pStyle w:val="Heading4"/>
        <w:numPr>
          <w:ilvl w:val="1"/>
          <w:numId w:val="23"/>
        </w:numPr>
        <w:rPr>
          <w:rFonts w:ascii="Times New Roman" w:hAnsi="Times New Roman" w:cs="Times New Roman"/>
          <w:color w:val="auto"/>
        </w:rPr>
      </w:pPr>
      <w:bookmarkStart w:id="137" w:name="_Toc344654131"/>
      <w:r w:rsidRPr="008B1776">
        <w:rPr>
          <w:rFonts w:ascii="Times New Roman" w:hAnsi="Times New Roman" w:cs="Times New Roman"/>
          <w:color w:val="auto"/>
        </w:rPr>
        <w:t>Foreseeability</w:t>
      </w:r>
      <w:r w:rsidR="002F3900" w:rsidRPr="008B1776">
        <w:rPr>
          <w:rFonts w:ascii="Times New Roman" w:hAnsi="Times New Roman" w:cs="Times New Roman"/>
          <w:color w:val="auto"/>
        </w:rPr>
        <w:t xml:space="preserve"> (Looking Forward Approach)</w:t>
      </w:r>
      <w:bookmarkEnd w:id="137"/>
    </w:p>
    <w:p w14:paraId="4F04A676" w14:textId="3817F1CD" w:rsidR="009A771C" w:rsidRPr="008B1776" w:rsidRDefault="00D71B25" w:rsidP="00A544A6">
      <w:pPr>
        <w:pStyle w:val="ListParagraph"/>
        <w:numPr>
          <w:ilvl w:val="2"/>
          <w:numId w:val="23"/>
        </w:numPr>
        <w:rPr>
          <w:rFonts w:cs="Times New Roman"/>
        </w:rPr>
      </w:pPr>
      <w:r w:rsidRPr="008B1776">
        <w:rPr>
          <w:rFonts w:cs="Times New Roman"/>
          <w:b/>
          <w:u w:val="single"/>
        </w:rPr>
        <w:t>Liability for Reasonably Foreseeable Types of Harm:</w:t>
      </w:r>
      <w:r w:rsidRPr="008B1776">
        <w:rPr>
          <w:rFonts w:cs="Times New Roman"/>
        </w:rPr>
        <w:t xml:space="preserve"> </w:t>
      </w:r>
      <w:r w:rsidR="00144E83" w:rsidRPr="008B1776">
        <w:rPr>
          <w:rFonts w:cs="Times New Roman"/>
          <w:b/>
        </w:rPr>
        <w:t xml:space="preserve">(1) </w:t>
      </w:r>
      <w:r w:rsidR="00144E83" w:rsidRPr="008B1776">
        <w:rPr>
          <w:rFonts w:cs="Times New Roman"/>
        </w:rPr>
        <w:t>The P’s</w:t>
      </w:r>
      <w:r w:rsidR="006C264B" w:rsidRPr="008B1776">
        <w:rPr>
          <w:rFonts w:cs="Times New Roman"/>
        </w:rPr>
        <w:t xml:space="preserve"> injury was of the general type, and P was party general class, who could have been foreseeably harmed by </w:t>
      </w:r>
      <w:r w:rsidR="00144E83" w:rsidRPr="008B1776">
        <w:rPr>
          <w:rFonts w:cs="Times New Roman"/>
        </w:rPr>
        <w:t xml:space="preserve">D’s negligence </w:t>
      </w:r>
      <w:r w:rsidR="006C264B" w:rsidRPr="008B1776">
        <w:rPr>
          <w:rFonts w:cs="Times New Roman"/>
          <w:b/>
          <w:u w:val="single"/>
        </w:rPr>
        <w:t>and</w:t>
      </w:r>
      <w:r w:rsidR="006C264B" w:rsidRPr="008B1776">
        <w:rPr>
          <w:rFonts w:cs="Times New Roman"/>
        </w:rPr>
        <w:t xml:space="preserve"> a reasonable person would have taken steps to reduce the risk of P’s injury.</w:t>
      </w:r>
    </w:p>
    <w:p w14:paraId="085DED60" w14:textId="1D29D0C2" w:rsidR="00D71B25" w:rsidRPr="008B1776" w:rsidRDefault="00ED4CE9" w:rsidP="00A544A6">
      <w:pPr>
        <w:pStyle w:val="ListParagraph"/>
        <w:numPr>
          <w:ilvl w:val="3"/>
          <w:numId w:val="23"/>
        </w:numPr>
        <w:rPr>
          <w:rFonts w:cs="Times New Roman"/>
        </w:rPr>
      </w:pPr>
      <w:r w:rsidRPr="008B1776">
        <w:rPr>
          <w:rFonts w:cs="Times New Roman"/>
          <w:b/>
          <w:i/>
        </w:rPr>
        <w:t>Wagon Mound I &amp; II:</w:t>
      </w:r>
      <w:r w:rsidRPr="008B1776">
        <w:rPr>
          <w:rFonts w:cs="Times New Roman"/>
        </w:rPr>
        <w:t xml:space="preserve">  </w:t>
      </w:r>
      <w:r w:rsidR="00B725A7" w:rsidRPr="008B1776">
        <w:rPr>
          <w:rFonts w:cs="Times New Roman"/>
        </w:rPr>
        <w:t>D negligently dischar</w:t>
      </w:r>
      <w:r w:rsidR="00FF34B5" w:rsidRPr="008B1776">
        <w:rPr>
          <w:rFonts w:cs="Times New Roman"/>
        </w:rPr>
        <w:t xml:space="preserve">ges oil into a harbor.  There was cotton fiber in the water.  Workers at the dock dropped molten metal into the water.  This caused the oil to ignite.  The fire destroyed the dock and </w:t>
      </w:r>
      <w:r w:rsidR="001105B8" w:rsidRPr="008B1776">
        <w:rPr>
          <w:rFonts w:cs="Times New Roman"/>
        </w:rPr>
        <w:t xml:space="preserve">a ship.  </w:t>
      </w:r>
      <w:r w:rsidR="001105B8" w:rsidRPr="008B1776">
        <w:rPr>
          <w:rFonts w:cs="Times New Roman"/>
        </w:rPr>
        <w:br/>
      </w:r>
      <w:r w:rsidR="001105B8" w:rsidRPr="008B1776">
        <w:rPr>
          <w:rFonts w:cs="Times New Roman"/>
          <w:b/>
        </w:rPr>
        <w:t>HOLDING:</w:t>
      </w:r>
      <w:r w:rsidR="001105B8" w:rsidRPr="008B1776">
        <w:rPr>
          <w:rFonts w:cs="Times New Roman"/>
        </w:rPr>
        <w:t xml:space="preserve">  </w:t>
      </w:r>
      <w:r w:rsidR="0054171E" w:rsidRPr="008B1776">
        <w:rPr>
          <w:rFonts w:cs="Times New Roman"/>
        </w:rPr>
        <w:t>Recovery for the ship because it was foreseeable that oil ly</w:t>
      </w:r>
      <w:r w:rsidR="00DE5329" w:rsidRPr="008B1776">
        <w:rPr>
          <w:rFonts w:cs="Times New Roman"/>
        </w:rPr>
        <w:t xml:space="preserve">ing on the water could ignite, and there was no reason why the mechanic would not guard against that risk.  </w:t>
      </w:r>
    </w:p>
    <w:p w14:paraId="09A423D0" w14:textId="2ECFA45E" w:rsidR="00CB2B2C" w:rsidRPr="008B1776" w:rsidRDefault="00CB2B2C" w:rsidP="00A544A6">
      <w:pPr>
        <w:pStyle w:val="ListParagraph"/>
        <w:numPr>
          <w:ilvl w:val="2"/>
          <w:numId w:val="23"/>
        </w:numPr>
        <w:rPr>
          <w:rFonts w:cs="Times New Roman"/>
        </w:rPr>
      </w:pPr>
      <w:r w:rsidRPr="008B1776">
        <w:rPr>
          <w:rFonts w:cs="Times New Roman"/>
          <w:b/>
          <w:u w:val="single"/>
        </w:rPr>
        <w:lastRenderedPageBreak/>
        <w:t>Zone of Danger:</w:t>
      </w:r>
      <w:r w:rsidR="00AA27A0" w:rsidRPr="008B1776">
        <w:rPr>
          <w:rFonts w:cs="Times New Roman"/>
        </w:rPr>
        <w:t xml:space="preserve"> legal causation exists when: (1) the harm is the general type that made conduct unreasonable in the first place </w:t>
      </w:r>
      <w:r w:rsidR="00AA27A0" w:rsidRPr="008B1776">
        <w:rPr>
          <w:rFonts w:cs="Times New Roman"/>
          <w:b/>
          <w:u w:val="single"/>
        </w:rPr>
        <w:t>and</w:t>
      </w:r>
      <w:r w:rsidR="00AA27A0" w:rsidRPr="008B1776">
        <w:rPr>
          <w:rFonts w:cs="Times New Roman"/>
        </w:rPr>
        <w:t xml:space="preserve"> (2) the P was in the “zone of danger” (i.e. </w:t>
      </w:r>
      <w:r w:rsidR="00314D41" w:rsidRPr="008B1776">
        <w:rPr>
          <w:rFonts w:cs="Times New Roman"/>
        </w:rPr>
        <w:t>in the general class of people that would be expected to be harmed by the breach</w:t>
      </w:r>
      <w:r w:rsidR="00AA27A0" w:rsidRPr="008B1776">
        <w:rPr>
          <w:rFonts w:cs="Times New Roman"/>
        </w:rPr>
        <w:t xml:space="preserve">).  </w:t>
      </w:r>
      <w:r w:rsidR="008449F6" w:rsidRPr="008B1776">
        <w:rPr>
          <w:rFonts w:cs="Times New Roman"/>
          <w:b/>
        </w:rPr>
        <w:t>D must have</w:t>
      </w:r>
      <w:r w:rsidR="005E2F62" w:rsidRPr="008B1776">
        <w:rPr>
          <w:rFonts w:cs="Times New Roman"/>
          <w:b/>
        </w:rPr>
        <w:t xml:space="preserve"> been put on notice of a danger that would lead to some class of harm to a class that included P.  </w:t>
      </w:r>
      <w:r w:rsidR="005E2F62" w:rsidRPr="008B1776">
        <w:rPr>
          <w:rFonts w:cs="Times New Roman"/>
        </w:rPr>
        <w:t xml:space="preserve">Notice is evaluated using the eye of ordinary vigilance.  </w:t>
      </w:r>
    </w:p>
    <w:p w14:paraId="7DC028DF" w14:textId="338B6B08" w:rsidR="00E52419" w:rsidRPr="008B1776" w:rsidRDefault="00E52419" w:rsidP="00A544A6">
      <w:pPr>
        <w:pStyle w:val="ListParagraph"/>
        <w:numPr>
          <w:ilvl w:val="3"/>
          <w:numId w:val="23"/>
        </w:numPr>
        <w:rPr>
          <w:rFonts w:cs="Times New Roman"/>
        </w:rPr>
      </w:pPr>
      <w:r w:rsidRPr="008B1776">
        <w:rPr>
          <w:rFonts w:cs="Times New Roman"/>
          <w:b/>
          <w:i/>
        </w:rPr>
        <w:t>Palsgraph v. Long Island R.R. Co.:</w:t>
      </w:r>
      <w:r w:rsidRPr="008B1776">
        <w:rPr>
          <w:rFonts w:cs="Times New Roman"/>
        </w:rPr>
        <w:t xml:space="preserve">  Palsgraph is standing at a train station.  A man carrying a package wrapped in newspaper tries to get on a train.  Two employees push the man onto the train, but the package falls on the tracks.  The package contained fireworks that exploded.  The explosion caused a scale to fall on Palsgraph.</w:t>
      </w:r>
      <w:r w:rsidRPr="008B1776">
        <w:rPr>
          <w:rFonts w:cs="Times New Roman"/>
        </w:rPr>
        <w:br/>
      </w:r>
      <w:r w:rsidRPr="008B1776">
        <w:rPr>
          <w:rFonts w:cs="Times New Roman"/>
          <w:b/>
        </w:rPr>
        <w:t xml:space="preserve">HOLDING: </w:t>
      </w:r>
      <w:r w:rsidRPr="008B1776">
        <w:rPr>
          <w:rFonts w:cs="Times New Roman"/>
        </w:rPr>
        <w:t xml:space="preserve"> Palsgrap</w:t>
      </w:r>
      <w:r w:rsidR="00D96B74" w:rsidRPr="008B1776">
        <w:rPr>
          <w:rFonts w:cs="Times New Roman"/>
        </w:rPr>
        <w:t>h was not in the zone of danger because the harm was not foreseeable to Palsgraph.  However, the package holder could have a cause of action against the RR because it was foreseeable t</w:t>
      </w:r>
      <w:r w:rsidR="00314D41" w:rsidRPr="008B1776">
        <w:rPr>
          <w:rFonts w:cs="Times New Roman"/>
        </w:rPr>
        <w:t xml:space="preserve">hat the package falling was a foreseeable consequence of being pushed onto the train. </w:t>
      </w:r>
    </w:p>
    <w:p w14:paraId="48AA3AAF" w14:textId="2D1930E4" w:rsidR="00063401" w:rsidRPr="008B1776" w:rsidRDefault="00063401" w:rsidP="00A544A6">
      <w:pPr>
        <w:pStyle w:val="ListParagraph"/>
        <w:numPr>
          <w:ilvl w:val="2"/>
          <w:numId w:val="23"/>
        </w:numPr>
        <w:rPr>
          <w:rFonts w:cs="Times New Roman"/>
        </w:rPr>
      </w:pPr>
      <w:r w:rsidRPr="008B1776">
        <w:rPr>
          <w:rFonts w:cs="Times New Roman"/>
          <w:b/>
          <w:u w:val="single"/>
        </w:rPr>
        <w:t>Intervening Forces are Foreseeable:</w:t>
      </w:r>
      <w:r w:rsidRPr="008B1776">
        <w:rPr>
          <w:rFonts w:cs="Times New Roman"/>
          <w:b/>
        </w:rPr>
        <w:t xml:space="preserve"> </w:t>
      </w:r>
      <w:r w:rsidRPr="008B1776">
        <w:rPr>
          <w:rFonts w:cs="Times New Roman"/>
        </w:rPr>
        <w:t xml:space="preserve"> </w:t>
      </w:r>
      <w:r w:rsidR="00235F1D" w:rsidRPr="008B1776">
        <w:rPr>
          <w:rFonts w:cs="Times New Roman"/>
        </w:rPr>
        <w:t>When the imposition of a force subsequent to D’s negligent conduct can be reasonably anticipated, the causal connection bet</w:t>
      </w:r>
      <w:r w:rsidR="00EE5271" w:rsidRPr="008B1776">
        <w:rPr>
          <w:rFonts w:cs="Times New Roman"/>
        </w:rPr>
        <w:t>w</w:t>
      </w:r>
      <w:r w:rsidR="005075E9" w:rsidRPr="008B1776">
        <w:rPr>
          <w:rFonts w:cs="Times New Roman"/>
        </w:rPr>
        <w:t>een the D’s negligence and the P</w:t>
      </w:r>
      <w:r w:rsidR="00EE5271" w:rsidRPr="008B1776">
        <w:rPr>
          <w:rFonts w:cs="Times New Roman"/>
        </w:rPr>
        <w:t xml:space="preserve">’s harm will stand.  </w:t>
      </w:r>
    </w:p>
    <w:p w14:paraId="5E1BF562" w14:textId="2C6DB283" w:rsidR="00941C0F" w:rsidRPr="008B1776" w:rsidRDefault="00EE5271" w:rsidP="00A544A6">
      <w:pPr>
        <w:pStyle w:val="ListParagraph"/>
        <w:numPr>
          <w:ilvl w:val="3"/>
          <w:numId w:val="23"/>
        </w:numPr>
        <w:rPr>
          <w:rFonts w:cs="Times New Roman"/>
        </w:rPr>
      </w:pPr>
      <w:r w:rsidRPr="008B1776">
        <w:rPr>
          <w:rFonts w:cs="Times New Roman"/>
          <w:b/>
          <w:i/>
        </w:rPr>
        <w:t xml:space="preserve">Derdiarian v. Felix Contracting Corp.: </w:t>
      </w:r>
      <w:r w:rsidR="007B188A" w:rsidRPr="008B1776">
        <w:rPr>
          <w:rFonts w:cs="Times New Roman"/>
        </w:rPr>
        <w:t xml:space="preserve"> </w:t>
      </w:r>
      <w:r w:rsidR="00941C0F" w:rsidRPr="008B1776">
        <w:rPr>
          <w:rFonts w:cs="Times New Roman"/>
        </w:rPr>
        <w:t xml:space="preserve">P was hit by a car that fell into an excavation site.  The driver had an epileptic seizure.  The D failed to provide an adequate barrier.    </w:t>
      </w:r>
      <w:r w:rsidR="00941C0F" w:rsidRPr="008B1776">
        <w:rPr>
          <w:rFonts w:cs="Times New Roman"/>
        </w:rPr>
        <w:br/>
      </w:r>
      <w:r w:rsidR="00941C0F" w:rsidRPr="008B1776">
        <w:rPr>
          <w:rFonts w:cs="Times New Roman"/>
          <w:b/>
        </w:rPr>
        <w:t xml:space="preserve">HOLDING: </w:t>
      </w:r>
      <w:r w:rsidR="00734BE3" w:rsidRPr="008B1776">
        <w:rPr>
          <w:rFonts w:cs="Times New Roman"/>
        </w:rPr>
        <w:t xml:space="preserve"> Even though the driver was negligent, D could reasonable anticipate that a vehicle could fall into the excavation site because of its failure to provide an adequate barrier.  Therefore, the driver was an intervening, not a superseding cause.  </w:t>
      </w:r>
    </w:p>
    <w:p w14:paraId="459A15E7" w14:textId="60CEA1F5" w:rsidR="00063401" w:rsidRPr="008B1776" w:rsidRDefault="00063401" w:rsidP="00A544A6">
      <w:pPr>
        <w:pStyle w:val="ListParagraph"/>
        <w:numPr>
          <w:ilvl w:val="2"/>
          <w:numId w:val="23"/>
        </w:numPr>
        <w:rPr>
          <w:rFonts w:cs="Times New Roman"/>
        </w:rPr>
      </w:pPr>
      <w:r w:rsidRPr="008B1776">
        <w:rPr>
          <w:rFonts w:cs="Times New Roman"/>
          <w:b/>
          <w:u w:val="single"/>
        </w:rPr>
        <w:t>Superseding Force are Unforeseeable:</w:t>
      </w:r>
      <w:r w:rsidR="00734BE3" w:rsidRPr="008B1776">
        <w:rPr>
          <w:rFonts w:cs="Times New Roman"/>
        </w:rPr>
        <w:t xml:space="preserve">  </w:t>
      </w:r>
      <w:r w:rsidR="005075E9" w:rsidRPr="008B1776">
        <w:rPr>
          <w:rFonts w:cs="Times New Roman"/>
        </w:rPr>
        <w:t xml:space="preserve">When the imposition of a force subsequent to D’s negligent conduct </w:t>
      </w:r>
      <w:r w:rsidR="00361B02" w:rsidRPr="008B1776">
        <w:rPr>
          <w:rFonts w:cs="Times New Roman"/>
        </w:rPr>
        <w:t xml:space="preserve">is </w:t>
      </w:r>
      <w:r w:rsidR="00361B02" w:rsidRPr="008B1776">
        <w:rPr>
          <w:rFonts w:cs="Times New Roman"/>
          <w:b/>
          <w:u w:val="single"/>
        </w:rPr>
        <w:t xml:space="preserve">unexpected or </w:t>
      </w:r>
      <w:r w:rsidR="0066339E" w:rsidRPr="008B1776">
        <w:rPr>
          <w:rFonts w:cs="Times New Roman"/>
          <w:b/>
          <w:u w:val="single"/>
        </w:rPr>
        <w:t>extraordinary</w:t>
      </w:r>
      <w:r w:rsidR="0066339E" w:rsidRPr="008B1776">
        <w:rPr>
          <w:rFonts w:cs="Times New Roman"/>
        </w:rPr>
        <w:t>, the force is not reasonably anticipated.  Therefore, the force severs the</w:t>
      </w:r>
      <w:r w:rsidR="005075E9" w:rsidRPr="008B1776">
        <w:rPr>
          <w:rFonts w:cs="Times New Roman"/>
        </w:rPr>
        <w:t xml:space="preserve"> causal connection between the D’s negligence and the P’s harm.  </w:t>
      </w:r>
      <w:r w:rsidR="0066339E" w:rsidRPr="008B1776">
        <w:rPr>
          <w:rFonts w:cs="Times New Roman"/>
        </w:rPr>
        <w:t>Examples include</w:t>
      </w:r>
      <w:r w:rsidR="005075E9" w:rsidRPr="008B1776">
        <w:rPr>
          <w:rFonts w:cs="Times New Roman"/>
        </w:rPr>
        <w:t xml:space="preserve"> unexpected </w:t>
      </w:r>
      <w:r w:rsidR="005075E9" w:rsidRPr="008B1776">
        <w:rPr>
          <w:rFonts w:cs="Times New Roman"/>
          <w:u w:val="single"/>
        </w:rPr>
        <w:t>criminal acts</w:t>
      </w:r>
      <w:r w:rsidR="00F95392" w:rsidRPr="008B1776">
        <w:rPr>
          <w:rFonts w:cs="Times New Roman"/>
        </w:rPr>
        <w:t xml:space="preserve"> and </w:t>
      </w:r>
      <w:r w:rsidR="00F95392" w:rsidRPr="008B1776">
        <w:rPr>
          <w:rFonts w:cs="Times New Roman"/>
          <w:u w:val="single"/>
        </w:rPr>
        <w:t xml:space="preserve">third-party </w:t>
      </w:r>
      <w:r w:rsidR="001B6E6D" w:rsidRPr="008B1776">
        <w:rPr>
          <w:rFonts w:cs="Times New Roman"/>
          <w:u w:val="single"/>
        </w:rPr>
        <w:t>intentional acts</w:t>
      </w:r>
      <w:r w:rsidR="00F95392" w:rsidRPr="008B1776">
        <w:rPr>
          <w:rFonts w:cs="Times New Roman"/>
        </w:rPr>
        <w:t xml:space="preserve">.  </w:t>
      </w:r>
    </w:p>
    <w:p w14:paraId="34426C23" w14:textId="69665BB9" w:rsidR="001B6E6D" w:rsidRPr="008B1776" w:rsidRDefault="0066339E" w:rsidP="00A544A6">
      <w:pPr>
        <w:pStyle w:val="ListParagraph"/>
        <w:numPr>
          <w:ilvl w:val="3"/>
          <w:numId w:val="23"/>
        </w:numPr>
        <w:rPr>
          <w:rFonts w:cs="Times New Roman"/>
        </w:rPr>
      </w:pPr>
      <w:r w:rsidRPr="008B1776">
        <w:rPr>
          <w:rFonts w:cs="Times New Roman"/>
          <w:b/>
          <w:i/>
        </w:rPr>
        <w:t>Watson v. Kentucky &amp; Indiana Bridge &amp; R.R. Co.:</w:t>
      </w:r>
      <w:r w:rsidRPr="008B1776">
        <w:rPr>
          <w:rFonts w:cs="Times New Roman"/>
        </w:rPr>
        <w:t xml:space="preserve">  D railroad tank car filled with </w:t>
      </w:r>
      <w:r w:rsidR="008275E5" w:rsidRPr="008B1776">
        <w:rPr>
          <w:rFonts w:cs="Times New Roman"/>
        </w:rPr>
        <w:t>gasoline derailed and spilled its content into the street.  A third party struck a match and ignited the gasoline vapor, causing an explosion that</w:t>
      </w:r>
      <w:r w:rsidR="001B6E6D" w:rsidRPr="008B1776">
        <w:rPr>
          <w:rFonts w:cs="Times New Roman"/>
        </w:rPr>
        <w:t xml:space="preserve"> injured P.</w:t>
      </w:r>
      <w:r w:rsidR="001B6E6D" w:rsidRPr="008B1776">
        <w:rPr>
          <w:rFonts w:cs="Times New Roman"/>
        </w:rPr>
        <w:br/>
      </w:r>
      <w:r w:rsidR="001B6E6D" w:rsidRPr="008B1776">
        <w:rPr>
          <w:rFonts w:cs="Times New Roman"/>
          <w:b/>
        </w:rPr>
        <w:t xml:space="preserve">HOLDING: </w:t>
      </w:r>
      <w:r w:rsidR="001B6E6D" w:rsidRPr="008B1776">
        <w:rPr>
          <w:rFonts w:cs="Times New Roman"/>
        </w:rPr>
        <w:t xml:space="preserve">If the third-party intentionally </w:t>
      </w:r>
      <w:r w:rsidR="001A5023" w:rsidRPr="008B1776">
        <w:rPr>
          <w:rFonts w:cs="Times New Roman"/>
        </w:rPr>
        <w:t>dropped the match, the third-party’s action would be a superseding force.  If the party negligently dropped the match, it would fall within the scope of expected consequence</w:t>
      </w:r>
      <w:r w:rsidR="005E093F" w:rsidRPr="008B1776">
        <w:rPr>
          <w:rFonts w:cs="Times New Roman"/>
        </w:rPr>
        <w:t xml:space="preserve"> because the explosion could not have occurred without the gasoline.  </w:t>
      </w:r>
    </w:p>
    <w:p w14:paraId="6A8F0A85" w14:textId="71278712" w:rsidR="009D3DBB" w:rsidRPr="008B1776" w:rsidRDefault="0093105E" w:rsidP="00A544A6">
      <w:pPr>
        <w:pStyle w:val="ListParagraph"/>
        <w:numPr>
          <w:ilvl w:val="2"/>
          <w:numId w:val="23"/>
        </w:numPr>
        <w:rPr>
          <w:rFonts w:cs="Times New Roman"/>
        </w:rPr>
      </w:pPr>
      <w:r w:rsidRPr="008B1776">
        <w:rPr>
          <w:rFonts w:cs="Times New Roman"/>
          <w:b/>
          <w:u w:val="single"/>
        </w:rPr>
        <w:t>Rescue Doctrine:</w:t>
      </w:r>
      <w:r w:rsidRPr="008B1776">
        <w:rPr>
          <w:rFonts w:cs="Times New Roman"/>
        </w:rPr>
        <w:t xml:space="preserve">  </w:t>
      </w:r>
      <w:r w:rsidR="00E2200F" w:rsidRPr="008B1776">
        <w:rPr>
          <w:rFonts w:cs="Times New Roman"/>
        </w:rPr>
        <w:t>The rescue doctrine allows an injured rescuer to sue the party that caused the danger requiring</w:t>
      </w:r>
      <w:r w:rsidR="005413B3" w:rsidRPr="008B1776">
        <w:rPr>
          <w:rFonts w:cs="Times New Roman"/>
        </w:rPr>
        <w:t xml:space="preserve"> the rescue.  In order to recover, the rescuer </w:t>
      </w:r>
      <w:r w:rsidR="0021690E" w:rsidRPr="008B1776">
        <w:rPr>
          <w:rFonts w:cs="Times New Roman"/>
        </w:rPr>
        <w:t xml:space="preserve">must show: </w:t>
      </w:r>
      <w:r w:rsidR="0021690E" w:rsidRPr="008B1776">
        <w:rPr>
          <w:rFonts w:cs="Times New Roman"/>
          <w:b/>
        </w:rPr>
        <w:t xml:space="preserve">(1) </w:t>
      </w:r>
      <w:r w:rsidR="0021690E" w:rsidRPr="008B1776">
        <w:rPr>
          <w:rFonts w:cs="Times New Roman"/>
        </w:rPr>
        <w:t xml:space="preserve">D’s negligence caused the need to rescue; </w:t>
      </w:r>
      <w:r w:rsidR="0021690E" w:rsidRPr="008B1776">
        <w:rPr>
          <w:rFonts w:cs="Times New Roman"/>
          <w:b/>
        </w:rPr>
        <w:t xml:space="preserve">(2) </w:t>
      </w:r>
      <w:r w:rsidR="00C148A9" w:rsidRPr="008B1776">
        <w:rPr>
          <w:rFonts w:cs="Times New Roman"/>
        </w:rPr>
        <w:t xml:space="preserve">there was an appearance of peril; </w:t>
      </w:r>
      <w:r w:rsidR="00C148A9" w:rsidRPr="008B1776">
        <w:rPr>
          <w:rFonts w:cs="Times New Roman"/>
          <w:b/>
        </w:rPr>
        <w:t xml:space="preserve">(3) </w:t>
      </w:r>
      <w:r w:rsidR="00C148A9" w:rsidRPr="008B1776">
        <w:rPr>
          <w:rFonts w:cs="Times New Roman"/>
        </w:rPr>
        <w:t xml:space="preserve">the peril was imminent; </w:t>
      </w:r>
      <w:r w:rsidR="00C148A9" w:rsidRPr="008B1776">
        <w:rPr>
          <w:rFonts w:cs="Times New Roman"/>
          <w:b/>
        </w:rPr>
        <w:t xml:space="preserve">(4) </w:t>
      </w:r>
      <w:r w:rsidR="00C148A9" w:rsidRPr="008B1776">
        <w:rPr>
          <w:rFonts w:cs="Times New Roman"/>
        </w:rPr>
        <w:t xml:space="preserve">a reasonable prudent person would have concluded that there was the appearance of peril; </w:t>
      </w:r>
      <w:r w:rsidR="00C148A9" w:rsidRPr="008B1776">
        <w:rPr>
          <w:rFonts w:cs="Times New Roman"/>
          <w:b/>
        </w:rPr>
        <w:t xml:space="preserve">(5) </w:t>
      </w:r>
      <w:r w:rsidR="00C148A9" w:rsidRPr="008B1776">
        <w:rPr>
          <w:rFonts w:cs="Times New Roman"/>
        </w:rPr>
        <w:t xml:space="preserve">the rescuer acted with reasonable care </w:t>
      </w:r>
      <w:r w:rsidR="009B7E94" w:rsidRPr="008B1776">
        <w:rPr>
          <w:rFonts w:cs="Times New Roman"/>
        </w:rPr>
        <w:t xml:space="preserve">in conducting its rescue.  </w:t>
      </w:r>
    </w:p>
    <w:p w14:paraId="1475B01B" w14:textId="3D45736A" w:rsidR="00297AAF" w:rsidRPr="008B1776" w:rsidRDefault="00B30EB7" w:rsidP="00A544A6">
      <w:pPr>
        <w:pStyle w:val="ListParagraph"/>
        <w:numPr>
          <w:ilvl w:val="3"/>
          <w:numId w:val="23"/>
        </w:numPr>
        <w:rPr>
          <w:rFonts w:cs="Times New Roman"/>
        </w:rPr>
      </w:pPr>
      <w:r w:rsidRPr="008B1776">
        <w:rPr>
          <w:rFonts w:cs="Times New Roman"/>
          <w:b/>
          <w:i/>
        </w:rPr>
        <w:t>McCoy</w:t>
      </w:r>
      <w:r w:rsidR="008B13BA" w:rsidRPr="008B1776">
        <w:rPr>
          <w:rFonts w:cs="Times New Roman"/>
          <w:b/>
          <w:i/>
        </w:rPr>
        <w:t xml:space="preserve"> v. American Suzuki Motor Corp.:</w:t>
      </w:r>
      <w:r w:rsidR="00E750C2" w:rsidRPr="008B1776">
        <w:rPr>
          <w:rFonts w:cs="Times New Roman"/>
        </w:rPr>
        <w:t xml:space="preserve">  McCoy stopped to assist a driver of a Suzuki </w:t>
      </w:r>
      <w:r w:rsidR="00B522E9" w:rsidRPr="008B1776">
        <w:rPr>
          <w:rFonts w:cs="Times New Roman"/>
        </w:rPr>
        <w:t xml:space="preserve">Samaria, who had swerved off of the road do to a manufacturing defect.  At the request of a police officer, McCoy set up flares along the road to warn oncoming traffic.  After the </w:t>
      </w:r>
      <w:r w:rsidR="00297AAF" w:rsidRPr="008B1776">
        <w:rPr>
          <w:rFonts w:cs="Times New Roman"/>
        </w:rPr>
        <w:t>incident</w:t>
      </w:r>
      <w:r w:rsidR="00B522E9" w:rsidRPr="008B1776">
        <w:rPr>
          <w:rFonts w:cs="Times New Roman"/>
        </w:rPr>
        <w:t xml:space="preserve"> was completed, McCoy was </w:t>
      </w:r>
      <w:r w:rsidR="00022804" w:rsidRPr="008B1776">
        <w:rPr>
          <w:rFonts w:cs="Times New Roman"/>
        </w:rPr>
        <w:t xml:space="preserve">hit in a drive-by accident while walking back to the accident site. </w:t>
      </w:r>
      <w:r w:rsidR="00022804" w:rsidRPr="008B1776">
        <w:rPr>
          <w:rFonts w:cs="Times New Roman"/>
        </w:rPr>
        <w:br/>
      </w:r>
      <w:r w:rsidR="00022804" w:rsidRPr="008B1776">
        <w:rPr>
          <w:rFonts w:cs="Times New Roman"/>
          <w:b/>
        </w:rPr>
        <w:t>HOLDING:</w:t>
      </w:r>
      <w:r w:rsidR="00022804" w:rsidRPr="008B1776">
        <w:rPr>
          <w:rFonts w:cs="Times New Roman"/>
        </w:rPr>
        <w:t xml:space="preserve">  </w:t>
      </w:r>
      <w:r w:rsidR="00E22C03" w:rsidRPr="008B1776">
        <w:rPr>
          <w:rFonts w:cs="Times New Roman"/>
        </w:rPr>
        <w:t>Since danger invites rescue, it is foreseeable that McCoy coul</w:t>
      </w:r>
      <w:r w:rsidR="00941CDF" w:rsidRPr="008B1776">
        <w:rPr>
          <w:rFonts w:cs="Times New Roman"/>
        </w:rPr>
        <w:t>d be injured by while assisting</w:t>
      </w:r>
      <w:r w:rsidR="00022804" w:rsidRPr="008B1776">
        <w:rPr>
          <w:rFonts w:cs="Times New Roman"/>
        </w:rPr>
        <w:t xml:space="preserve"> </w:t>
      </w:r>
      <w:r w:rsidR="00297AAF" w:rsidRPr="008B1776">
        <w:rPr>
          <w:rFonts w:cs="Times New Roman"/>
        </w:rPr>
        <w:t xml:space="preserve">the driver.  </w:t>
      </w:r>
    </w:p>
    <w:p w14:paraId="7EBC16B7" w14:textId="6D1C2A71" w:rsidR="005413B3" w:rsidRPr="008B1776" w:rsidRDefault="005413B3" w:rsidP="00A544A6">
      <w:pPr>
        <w:pStyle w:val="ListParagraph"/>
        <w:numPr>
          <w:ilvl w:val="3"/>
          <w:numId w:val="23"/>
        </w:numPr>
        <w:rPr>
          <w:rFonts w:cs="Times New Roman"/>
        </w:rPr>
      </w:pPr>
      <w:r w:rsidRPr="008B1776">
        <w:rPr>
          <w:rFonts w:cs="Times New Roman"/>
          <w:b/>
        </w:rPr>
        <w:t xml:space="preserve">Firefighter Rule (Exception): </w:t>
      </w:r>
      <w:r w:rsidRPr="008B1776">
        <w:rPr>
          <w:rFonts w:cs="Times New Roman"/>
        </w:rPr>
        <w:t xml:space="preserve">Members of professional services cannot recover for injuries they sustain during the time on-duty.  This is because they are being </w:t>
      </w:r>
      <w:r w:rsidRPr="008B1776">
        <w:rPr>
          <w:rFonts w:cs="Times New Roman"/>
        </w:rPr>
        <w:lastRenderedPageBreak/>
        <w:t>compensated to assume that risk.  However, these individual</w:t>
      </w:r>
      <w:r w:rsidR="0021690E" w:rsidRPr="008B1776">
        <w:rPr>
          <w:rFonts w:cs="Times New Roman"/>
        </w:rPr>
        <w:t>s</w:t>
      </w:r>
      <w:r w:rsidRPr="008B1776">
        <w:rPr>
          <w:rFonts w:cs="Times New Roman"/>
        </w:rPr>
        <w:t xml:space="preserve"> could potentially recover for injuries sustained rescuing </w:t>
      </w:r>
      <w:r w:rsidR="0021690E" w:rsidRPr="008B1776">
        <w:rPr>
          <w:rFonts w:cs="Times New Roman"/>
        </w:rPr>
        <w:t xml:space="preserve">after their shift.  </w:t>
      </w:r>
    </w:p>
    <w:p w14:paraId="7652E47E" w14:textId="41B7F25B" w:rsidR="00297AAF" w:rsidRPr="008B1776" w:rsidRDefault="00297AAF" w:rsidP="00A544A6">
      <w:pPr>
        <w:pStyle w:val="ListParagraph"/>
        <w:numPr>
          <w:ilvl w:val="3"/>
          <w:numId w:val="23"/>
        </w:numPr>
        <w:rPr>
          <w:rFonts w:cs="Times New Roman"/>
        </w:rPr>
      </w:pPr>
      <w:r w:rsidRPr="008B1776">
        <w:rPr>
          <w:rFonts w:cs="Times New Roman"/>
          <w:b/>
        </w:rPr>
        <w:t>Escape Rule:</w:t>
      </w:r>
      <w:r w:rsidRPr="008B1776">
        <w:rPr>
          <w:rFonts w:cs="Times New Roman"/>
        </w:rPr>
        <w:t xml:space="preserve"> D is liable for injuries P sustains in attempting to escape from a danger.</w:t>
      </w:r>
    </w:p>
    <w:p w14:paraId="6FDAA867" w14:textId="59EF2AFF" w:rsidR="0093105E" w:rsidRPr="008B1776" w:rsidRDefault="0093105E" w:rsidP="00A544A6">
      <w:pPr>
        <w:pStyle w:val="ListParagraph"/>
        <w:numPr>
          <w:ilvl w:val="2"/>
          <w:numId w:val="23"/>
        </w:numPr>
        <w:rPr>
          <w:rFonts w:cs="Times New Roman"/>
        </w:rPr>
      </w:pPr>
      <w:r w:rsidRPr="008B1776">
        <w:rPr>
          <w:rFonts w:cs="Times New Roman"/>
          <w:b/>
          <w:u w:val="single"/>
        </w:rPr>
        <w:t>Inherently Dangerous Activities Exception:</w:t>
      </w:r>
      <w:r w:rsidR="00161536" w:rsidRPr="008B1776">
        <w:rPr>
          <w:rFonts w:cs="Times New Roman"/>
          <w:b/>
        </w:rPr>
        <w:t xml:space="preserve">  </w:t>
      </w:r>
      <w:r w:rsidR="00161536" w:rsidRPr="008B1776">
        <w:rPr>
          <w:rFonts w:cs="Times New Roman"/>
        </w:rPr>
        <w:t>If someone engages in an inherently dangerous activity (i.e. shooting a gun) they might be the held the proximate cause even if actual injury wasn’t foreseeable (i.e. the bullet ricochets)</w:t>
      </w:r>
    </w:p>
    <w:p w14:paraId="4AA599EF" w14:textId="49211F87" w:rsidR="009B7E94" w:rsidRPr="008B1776" w:rsidRDefault="009B7E94" w:rsidP="00A544A6">
      <w:pPr>
        <w:pStyle w:val="ListParagraph"/>
        <w:numPr>
          <w:ilvl w:val="2"/>
          <w:numId w:val="23"/>
        </w:numPr>
        <w:rPr>
          <w:rFonts w:cs="Times New Roman"/>
        </w:rPr>
      </w:pPr>
      <w:r w:rsidRPr="008B1776">
        <w:rPr>
          <w:rFonts w:cs="Times New Roman"/>
          <w:b/>
          <w:u w:val="single"/>
        </w:rPr>
        <w:t>Subsequent Injuries Exception:</w:t>
      </w:r>
      <w:r w:rsidRPr="008B1776">
        <w:rPr>
          <w:rFonts w:cs="Times New Roman"/>
        </w:rPr>
        <w:t xml:space="preserve">  D can be deemed to proximately </w:t>
      </w:r>
      <w:r w:rsidR="00E57222" w:rsidRPr="008B1776">
        <w:rPr>
          <w:rFonts w:cs="Times New Roman"/>
        </w:rPr>
        <w:t xml:space="preserve">cause injuries resulting from a weakened condition of the P when: </w:t>
      </w:r>
      <w:r w:rsidR="00E57222" w:rsidRPr="008B1776">
        <w:rPr>
          <w:rFonts w:cs="Times New Roman"/>
          <w:b/>
        </w:rPr>
        <w:t xml:space="preserve">(1) </w:t>
      </w:r>
      <w:r w:rsidR="00E57222" w:rsidRPr="008B1776">
        <w:rPr>
          <w:rFonts w:cs="Times New Roman"/>
        </w:rPr>
        <w:t xml:space="preserve">the original injury was the result of either a disease or broken limbs </w:t>
      </w:r>
      <w:r w:rsidR="00E57222" w:rsidRPr="008B1776">
        <w:rPr>
          <w:rFonts w:cs="Times New Roman"/>
          <w:b/>
          <w:u w:val="single"/>
        </w:rPr>
        <w:t>and</w:t>
      </w:r>
      <w:r w:rsidR="00E57222" w:rsidRPr="008B1776">
        <w:rPr>
          <w:rFonts w:cs="Times New Roman"/>
        </w:rPr>
        <w:t xml:space="preserve"> </w:t>
      </w:r>
      <w:r w:rsidR="00E57222" w:rsidRPr="008B1776">
        <w:rPr>
          <w:rFonts w:cs="Times New Roman"/>
          <w:b/>
        </w:rPr>
        <w:t xml:space="preserve">(2) </w:t>
      </w:r>
      <w:r w:rsidR="00E57222" w:rsidRPr="008B1776">
        <w:rPr>
          <w:rFonts w:cs="Times New Roman"/>
        </w:rPr>
        <w:t xml:space="preserve">D’s first injury made the P more susceptible.  </w:t>
      </w:r>
      <w:r w:rsidR="00C30945" w:rsidRPr="008B1776">
        <w:rPr>
          <w:rFonts w:cs="Times New Roman"/>
        </w:rPr>
        <w:br w:type="page"/>
      </w:r>
    </w:p>
    <w:p w14:paraId="7B2B535A" w14:textId="00EEBB64" w:rsidR="00F43524" w:rsidRPr="008B1776" w:rsidRDefault="00F43524" w:rsidP="00F43524">
      <w:pPr>
        <w:pStyle w:val="Heading2"/>
        <w:rPr>
          <w:rFonts w:cs="Times New Roman"/>
          <w:color w:val="auto"/>
        </w:rPr>
      </w:pPr>
      <w:bookmarkStart w:id="138" w:name="_Toc344654132"/>
      <w:r w:rsidRPr="008B1776">
        <w:rPr>
          <w:rFonts w:cs="Times New Roman"/>
          <w:color w:val="auto"/>
        </w:rPr>
        <w:lastRenderedPageBreak/>
        <w:t>Damages</w:t>
      </w:r>
      <w:bookmarkEnd w:id="138"/>
    </w:p>
    <w:p w14:paraId="24B7AA6B" w14:textId="13DB59C6" w:rsidR="00413C6C" w:rsidRPr="008B1776" w:rsidRDefault="00B13D7C" w:rsidP="00A514AD">
      <w:pPr>
        <w:pStyle w:val="Heading3"/>
        <w:numPr>
          <w:ilvl w:val="0"/>
          <w:numId w:val="46"/>
        </w:numPr>
        <w:rPr>
          <w:rFonts w:ascii="Times New Roman" w:hAnsi="Times New Roman" w:cs="Times New Roman"/>
          <w:color w:val="auto"/>
        </w:rPr>
      </w:pPr>
      <w:bookmarkStart w:id="139" w:name="_Toc344654133"/>
      <w:r w:rsidRPr="008B1776">
        <w:rPr>
          <w:rFonts w:ascii="Times New Roman" w:hAnsi="Times New Roman" w:cs="Times New Roman"/>
          <w:color w:val="auto"/>
        </w:rPr>
        <w:t>Themes</w:t>
      </w:r>
      <w:bookmarkEnd w:id="139"/>
    </w:p>
    <w:p w14:paraId="24E9B443" w14:textId="77777777" w:rsidR="000E3138" w:rsidRPr="008B1776" w:rsidRDefault="000E3138" w:rsidP="00A514AD">
      <w:pPr>
        <w:pStyle w:val="ListParagraph"/>
        <w:numPr>
          <w:ilvl w:val="1"/>
          <w:numId w:val="46"/>
        </w:numPr>
        <w:rPr>
          <w:rFonts w:cs="Times New Roman"/>
        </w:rPr>
      </w:pPr>
      <w:r w:rsidRPr="008B1776">
        <w:rPr>
          <w:rFonts w:cs="Times New Roman"/>
          <w:b/>
          <w:u w:val="single"/>
        </w:rPr>
        <w:t>Restoration:</w:t>
      </w:r>
      <w:r w:rsidRPr="008B1776">
        <w:rPr>
          <w:rFonts w:cs="Times New Roman"/>
        </w:rPr>
        <w:t xml:space="preserve">  the purpose of </w:t>
      </w:r>
      <w:r w:rsidRPr="008B1776">
        <w:rPr>
          <w:rFonts w:cs="Times New Roman"/>
          <w:u w:val="single"/>
        </w:rPr>
        <w:t>compensatory damages</w:t>
      </w:r>
      <w:r w:rsidRPr="008B1776">
        <w:rPr>
          <w:rFonts w:cs="Times New Roman"/>
        </w:rPr>
        <w:t xml:space="preserve"> is to restore the P to pre-injury status as far as possible</w:t>
      </w:r>
    </w:p>
    <w:p w14:paraId="0722F3CB" w14:textId="0B449B0F" w:rsidR="00B13D7C" w:rsidRPr="008B1776" w:rsidRDefault="00E55191" w:rsidP="00A514AD">
      <w:pPr>
        <w:pStyle w:val="ListParagraph"/>
        <w:numPr>
          <w:ilvl w:val="1"/>
          <w:numId w:val="46"/>
        </w:numPr>
        <w:rPr>
          <w:rFonts w:cs="Times New Roman"/>
        </w:rPr>
      </w:pPr>
      <w:r w:rsidRPr="008B1776">
        <w:rPr>
          <w:rFonts w:cs="Times New Roman"/>
          <w:b/>
          <w:u w:val="single"/>
        </w:rPr>
        <w:t>All Loses Must Translate Into Money:</w:t>
      </w:r>
      <w:r w:rsidRPr="008B1776">
        <w:rPr>
          <w:rFonts w:cs="Times New Roman"/>
        </w:rPr>
        <w:t xml:space="preserve">  The only tool at the jury’s disposal for making a P whole is money damages.  Therefore, </w:t>
      </w:r>
      <w:r w:rsidR="00CC2FDF" w:rsidRPr="008B1776">
        <w:rPr>
          <w:rFonts w:cs="Times New Roman"/>
        </w:rPr>
        <w:t xml:space="preserve">non-economic injuries must get translated into a dollar amount. </w:t>
      </w:r>
    </w:p>
    <w:p w14:paraId="304CBEE8" w14:textId="4ABD3F71" w:rsidR="00CC2FDF" w:rsidRPr="008B1776" w:rsidRDefault="00CC2FDF" w:rsidP="00A514AD">
      <w:pPr>
        <w:pStyle w:val="ListParagraph"/>
        <w:numPr>
          <w:ilvl w:val="1"/>
          <w:numId w:val="46"/>
        </w:numPr>
        <w:rPr>
          <w:rFonts w:cs="Times New Roman"/>
        </w:rPr>
      </w:pPr>
      <w:r w:rsidRPr="008B1776">
        <w:rPr>
          <w:rFonts w:cs="Times New Roman"/>
          <w:b/>
          <w:u w:val="single"/>
        </w:rPr>
        <w:t>Present Value:</w:t>
      </w:r>
      <w:r w:rsidRPr="008B1776">
        <w:rPr>
          <w:rFonts w:cs="Times New Roman"/>
        </w:rPr>
        <w:t xml:space="preserve">  The award of damages covers both present and future damages.</w:t>
      </w:r>
    </w:p>
    <w:p w14:paraId="682B0A06" w14:textId="15709E72" w:rsidR="00374AC0" w:rsidRPr="008B1776" w:rsidRDefault="00374AC0" w:rsidP="00A514AD">
      <w:pPr>
        <w:pStyle w:val="ListParagraph"/>
        <w:numPr>
          <w:ilvl w:val="1"/>
          <w:numId w:val="46"/>
        </w:numPr>
        <w:rPr>
          <w:rFonts w:cs="Times New Roman"/>
        </w:rPr>
      </w:pPr>
      <w:r w:rsidRPr="008B1776">
        <w:rPr>
          <w:rFonts w:cs="Times New Roman"/>
          <w:b/>
          <w:u w:val="single"/>
        </w:rPr>
        <w:t>Limited Judicial Review:</w:t>
      </w:r>
      <w:r w:rsidRPr="008B1776">
        <w:rPr>
          <w:rFonts w:cs="Times New Roman"/>
        </w:rPr>
        <w:t xml:space="preserve">  Courts only intervene with a jury’s verdict amount if the court finds the award to be either so high or so low that it shocks the conscious.  </w:t>
      </w:r>
    </w:p>
    <w:p w14:paraId="55FC3453" w14:textId="4BC711A6" w:rsidR="001E61E5" w:rsidRPr="008B1776" w:rsidRDefault="007A3DD3" w:rsidP="00A514AD">
      <w:pPr>
        <w:pStyle w:val="ListParagraph"/>
        <w:numPr>
          <w:ilvl w:val="1"/>
          <w:numId w:val="46"/>
        </w:numPr>
        <w:rPr>
          <w:rFonts w:cs="Times New Roman"/>
        </w:rPr>
      </w:pPr>
      <w:r w:rsidRPr="008B1776">
        <w:rPr>
          <w:rFonts w:cs="Times New Roman"/>
          <w:b/>
          <w:u w:val="single"/>
        </w:rPr>
        <w:t>Deterrence:</w:t>
      </w:r>
      <w:r w:rsidRPr="008B1776">
        <w:rPr>
          <w:rFonts w:cs="Times New Roman"/>
        </w:rPr>
        <w:t xml:space="preserve">  Punitive damages are used to det</w:t>
      </w:r>
      <w:r w:rsidR="008E6C0D" w:rsidRPr="008B1776">
        <w:rPr>
          <w:rFonts w:cs="Times New Roman"/>
        </w:rPr>
        <w:t xml:space="preserve">er and punish wrongful conduct and, therefore, focus on the behavioral characteristics of the D.  </w:t>
      </w:r>
    </w:p>
    <w:p w14:paraId="681999B4" w14:textId="322CE86D" w:rsidR="00A05F87" w:rsidRPr="008B1776" w:rsidRDefault="00A05F87" w:rsidP="00A514AD">
      <w:pPr>
        <w:pStyle w:val="Heading3"/>
        <w:numPr>
          <w:ilvl w:val="0"/>
          <w:numId w:val="46"/>
        </w:numPr>
        <w:rPr>
          <w:rFonts w:ascii="Times New Roman" w:hAnsi="Times New Roman" w:cs="Times New Roman"/>
          <w:color w:val="auto"/>
        </w:rPr>
      </w:pPr>
      <w:bookmarkStart w:id="140" w:name="_Toc344654134"/>
      <w:r w:rsidRPr="008B1776">
        <w:rPr>
          <w:rFonts w:ascii="Times New Roman" w:hAnsi="Times New Roman" w:cs="Times New Roman"/>
          <w:color w:val="auto"/>
        </w:rPr>
        <w:t>Types of Damages</w:t>
      </w:r>
      <w:bookmarkEnd w:id="140"/>
    </w:p>
    <w:p w14:paraId="476D54E5" w14:textId="59C63A89" w:rsidR="00A05F87" w:rsidRPr="008B1776" w:rsidRDefault="00A05F87" w:rsidP="00A514AD">
      <w:pPr>
        <w:pStyle w:val="Heading4"/>
        <w:numPr>
          <w:ilvl w:val="1"/>
          <w:numId w:val="46"/>
        </w:numPr>
        <w:rPr>
          <w:rFonts w:ascii="Times New Roman" w:hAnsi="Times New Roman" w:cs="Times New Roman"/>
          <w:color w:val="auto"/>
        </w:rPr>
      </w:pPr>
      <w:bookmarkStart w:id="141" w:name="_Toc344654135"/>
      <w:r w:rsidRPr="008B1776">
        <w:rPr>
          <w:rFonts w:ascii="Times New Roman" w:hAnsi="Times New Roman" w:cs="Times New Roman"/>
          <w:color w:val="auto"/>
        </w:rPr>
        <w:t>Nominal Damages</w:t>
      </w:r>
      <w:bookmarkEnd w:id="141"/>
    </w:p>
    <w:p w14:paraId="392A7EB5" w14:textId="44103271" w:rsidR="00A05F87" w:rsidRPr="008B1776" w:rsidRDefault="00396E83" w:rsidP="00A514AD">
      <w:pPr>
        <w:pStyle w:val="ListParagraph"/>
        <w:numPr>
          <w:ilvl w:val="2"/>
          <w:numId w:val="46"/>
        </w:numPr>
        <w:rPr>
          <w:rFonts w:cs="Times New Roman"/>
        </w:rPr>
      </w:pPr>
      <w:r w:rsidRPr="008B1776">
        <w:rPr>
          <w:rFonts w:cs="Times New Roman"/>
          <w:b/>
        </w:rPr>
        <w:t>Small Some</w:t>
      </w:r>
      <w:r w:rsidR="00F815F3" w:rsidRPr="008B1776">
        <w:rPr>
          <w:rFonts w:cs="Times New Roman"/>
          <w:b/>
        </w:rPr>
        <w:t xml:space="preserve"> of Money</w:t>
      </w:r>
      <w:r w:rsidRPr="008B1776">
        <w:rPr>
          <w:rFonts w:cs="Times New Roman"/>
          <w:b/>
        </w:rPr>
        <w:t xml:space="preserve"> </w:t>
      </w:r>
      <w:r w:rsidR="00F815F3" w:rsidRPr="008B1776">
        <w:rPr>
          <w:rFonts w:cs="Times New Roman"/>
          <w:b/>
        </w:rPr>
        <w:t>[</w:t>
      </w:r>
      <w:r w:rsidRPr="008B1776">
        <w:rPr>
          <w:rFonts w:cs="Times New Roman"/>
          <w:b/>
        </w:rPr>
        <w:t>Intentional Torts</w:t>
      </w:r>
      <w:r w:rsidR="00F815F3" w:rsidRPr="008B1776">
        <w:rPr>
          <w:rFonts w:cs="Times New Roman"/>
          <w:b/>
        </w:rPr>
        <w:t>]</w:t>
      </w:r>
      <w:r w:rsidRPr="008B1776">
        <w:rPr>
          <w:rFonts w:cs="Times New Roman"/>
          <w:b/>
        </w:rPr>
        <w:t xml:space="preserve">: </w:t>
      </w:r>
      <w:r w:rsidR="00E13265" w:rsidRPr="008B1776">
        <w:rPr>
          <w:rFonts w:cs="Times New Roman"/>
        </w:rPr>
        <w:t>Nominal damages are s</w:t>
      </w:r>
      <w:r w:rsidR="00DC6A97" w:rsidRPr="008B1776">
        <w:rPr>
          <w:rFonts w:cs="Times New Roman"/>
        </w:rPr>
        <w:t xml:space="preserve">mall sum of money awarded to the P to </w:t>
      </w:r>
      <w:r w:rsidRPr="008B1776">
        <w:rPr>
          <w:rFonts w:cs="Times New Roman"/>
        </w:rPr>
        <w:t>vindicate rights.</w:t>
      </w:r>
    </w:p>
    <w:p w14:paraId="75DA7BA4" w14:textId="0AC603CE" w:rsidR="00A05F87" w:rsidRPr="008B1776" w:rsidRDefault="00A05F87" w:rsidP="00A514AD">
      <w:pPr>
        <w:pStyle w:val="Heading4"/>
        <w:numPr>
          <w:ilvl w:val="1"/>
          <w:numId w:val="46"/>
        </w:numPr>
        <w:rPr>
          <w:rFonts w:ascii="Times New Roman" w:hAnsi="Times New Roman" w:cs="Times New Roman"/>
          <w:color w:val="auto"/>
        </w:rPr>
      </w:pPr>
      <w:bookmarkStart w:id="142" w:name="_Toc344654136"/>
      <w:r w:rsidRPr="008B1776">
        <w:rPr>
          <w:rFonts w:ascii="Times New Roman" w:hAnsi="Times New Roman" w:cs="Times New Roman"/>
          <w:color w:val="auto"/>
        </w:rPr>
        <w:t>Compensatory Damages</w:t>
      </w:r>
      <w:bookmarkEnd w:id="142"/>
    </w:p>
    <w:p w14:paraId="2E4BCA4F" w14:textId="3C6BFFB4" w:rsidR="00A05F87" w:rsidRPr="008B1776" w:rsidRDefault="00E13265" w:rsidP="00A514AD">
      <w:pPr>
        <w:pStyle w:val="ListParagraph"/>
        <w:numPr>
          <w:ilvl w:val="2"/>
          <w:numId w:val="46"/>
        </w:numPr>
        <w:rPr>
          <w:rFonts w:cs="Times New Roman"/>
        </w:rPr>
      </w:pPr>
      <w:r w:rsidRPr="008B1776">
        <w:rPr>
          <w:rFonts w:cs="Times New Roman"/>
          <w:b/>
        </w:rPr>
        <w:t>Make P Whole</w:t>
      </w:r>
      <w:r w:rsidR="00F815F3" w:rsidRPr="008B1776">
        <w:rPr>
          <w:rFonts w:cs="Times New Roman"/>
          <w:b/>
        </w:rPr>
        <w:t xml:space="preserve"> [All Torts]</w:t>
      </w:r>
      <w:r w:rsidRPr="008B1776">
        <w:rPr>
          <w:rFonts w:cs="Times New Roman"/>
          <w:b/>
        </w:rPr>
        <w:t>:</w:t>
      </w:r>
      <w:r w:rsidRPr="008B1776">
        <w:rPr>
          <w:rFonts w:cs="Times New Roman"/>
        </w:rPr>
        <w:t xml:space="preserve">  Compensatory damages are intended to represent the closest possible financial equivalent of the loss or harm suffered by the P.  Compensatory damages make the P whole again.  </w:t>
      </w:r>
    </w:p>
    <w:p w14:paraId="632503F9" w14:textId="58D09B64" w:rsidR="00485039" w:rsidRPr="008B1776" w:rsidRDefault="00485039" w:rsidP="00A514AD">
      <w:pPr>
        <w:pStyle w:val="ListParagraph"/>
        <w:numPr>
          <w:ilvl w:val="3"/>
          <w:numId w:val="46"/>
        </w:numPr>
        <w:rPr>
          <w:rFonts w:cs="Times New Roman"/>
        </w:rPr>
      </w:pPr>
      <w:r w:rsidRPr="008B1776">
        <w:rPr>
          <w:rFonts w:cs="Times New Roman"/>
        </w:rPr>
        <w:t>Past Physical and Mental Pain</w:t>
      </w:r>
    </w:p>
    <w:p w14:paraId="1E164E90" w14:textId="4C467ACE" w:rsidR="00485039" w:rsidRPr="008B1776" w:rsidRDefault="00E57906" w:rsidP="00A514AD">
      <w:pPr>
        <w:pStyle w:val="ListParagraph"/>
        <w:numPr>
          <w:ilvl w:val="3"/>
          <w:numId w:val="46"/>
        </w:numPr>
        <w:rPr>
          <w:rFonts w:cs="Times New Roman"/>
        </w:rPr>
      </w:pPr>
      <w:r w:rsidRPr="008B1776">
        <w:rPr>
          <w:rFonts w:cs="Times New Roman"/>
        </w:rPr>
        <w:t>Future Physical and Mental Pain</w:t>
      </w:r>
    </w:p>
    <w:p w14:paraId="297A1A0F" w14:textId="67C08C07" w:rsidR="00E57906" w:rsidRPr="008B1776" w:rsidRDefault="00E57906" w:rsidP="00A514AD">
      <w:pPr>
        <w:pStyle w:val="ListParagraph"/>
        <w:numPr>
          <w:ilvl w:val="3"/>
          <w:numId w:val="46"/>
        </w:numPr>
        <w:rPr>
          <w:rFonts w:cs="Times New Roman"/>
        </w:rPr>
      </w:pPr>
      <w:r w:rsidRPr="008B1776">
        <w:rPr>
          <w:rFonts w:cs="Times New Roman"/>
        </w:rPr>
        <w:t>Future Medical Expenses</w:t>
      </w:r>
    </w:p>
    <w:p w14:paraId="46E20402" w14:textId="13FDB6F0" w:rsidR="00E57906" w:rsidRPr="008B1776" w:rsidRDefault="00E57906" w:rsidP="00A514AD">
      <w:pPr>
        <w:pStyle w:val="ListParagraph"/>
        <w:numPr>
          <w:ilvl w:val="3"/>
          <w:numId w:val="46"/>
        </w:numPr>
        <w:rPr>
          <w:rFonts w:cs="Times New Roman"/>
        </w:rPr>
      </w:pPr>
      <w:r w:rsidRPr="008B1776">
        <w:rPr>
          <w:rFonts w:cs="Times New Roman"/>
        </w:rPr>
        <w:t>Loss of Earning Capacity</w:t>
      </w:r>
    </w:p>
    <w:p w14:paraId="60C8D76F" w14:textId="5E3CD564" w:rsidR="00E57906" w:rsidRPr="008B1776" w:rsidRDefault="00E57906" w:rsidP="00A514AD">
      <w:pPr>
        <w:pStyle w:val="ListParagraph"/>
        <w:numPr>
          <w:ilvl w:val="3"/>
          <w:numId w:val="46"/>
        </w:numPr>
        <w:rPr>
          <w:rFonts w:cs="Times New Roman"/>
        </w:rPr>
      </w:pPr>
      <w:r w:rsidRPr="008B1776">
        <w:rPr>
          <w:rFonts w:cs="Times New Roman"/>
        </w:rPr>
        <w:t>Permanent Disability and Disfigurement</w:t>
      </w:r>
    </w:p>
    <w:p w14:paraId="666242FF" w14:textId="77777777" w:rsidR="0017037C" w:rsidRPr="008B1776" w:rsidRDefault="0017037C" w:rsidP="00A514AD">
      <w:pPr>
        <w:pStyle w:val="ListParagraph"/>
        <w:numPr>
          <w:ilvl w:val="2"/>
          <w:numId w:val="46"/>
        </w:numPr>
        <w:rPr>
          <w:rFonts w:cs="Times New Roman"/>
        </w:rPr>
      </w:pPr>
      <w:r w:rsidRPr="008B1776">
        <w:rPr>
          <w:rFonts w:cs="Times New Roman"/>
          <w:b/>
        </w:rPr>
        <w:t xml:space="preserve">Maximum Recovery Rule: </w:t>
      </w:r>
      <w:r w:rsidRPr="008B1776">
        <w:rPr>
          <w:rFonts w:cs="Times New Roman"/>
        </w:rPr>
        <w:t xml:space="preserve"> A trail judge may reduce the jury’s verdict when the jury awards an amount that exceeds the proper maximum to the maximum. </w:t>
      </w:r>
    </w:p>
    <w:p w14:paraId="75CDFA18" w14:textId="77777777" w:rsidR="00020345" w:rsidRPr="008B1776" w:rsidRDefault="0017037C" w:rsidP="00A514AD">
      <w:pPr>
        <w:pStyle w:val="ListParagraph"/>
        <w:numPr>
          <w:ilvl w:val="3"/>
          <w:numId w:val="46"/>
        </w:numPr>
        <w:rPr>
          <w:rFonts w:cs="Times New Roman"/>
        </w:rPr>
      </w:pPr>
      <w:r w:rsidRPr="008B1776">
        <w:rPr>
          <w:rFonts w:cs="Times New Roman"/>
          <w:b/>
          <w:i/>
        </w:rPr>
        <w:t>Anderson v. Sears, Roebuck &amp; Co.:</w:t>
      </w:r>
      <w:r w:rsidRPr="008B1776">
        <w:rPr>
          <w:rFonts w:cs="Times New Roman"/>
        </w:rPr>
        <w:t xml:space="preserve">  P’s home was completely consumed because of a defective heater sold by D.  P also suffered severe injuries.  The jury awarded $2,000,000 in compensatory damages.</w:t>
      </w:r>
      <w:r w:rsidRPr="008B1776">
        <w:rPr>
          <w:rFonts w:cs="Times New Roman"/>
        </w:rPr>
        <w:br/>
      </w:r>
      <w:r w:rsidRPr="008B1776">
        <w:rPr>
          <w:rFonts w:cs="Times New Roman"/>
          <w:b/>
        </w:rPr>
        <w:t xml:space="preserve">HOLDING: </w:t>
      </w:r>
      <w:r w:rsidRPr="008B1776">
        <w:rPr>
          <w:rFonts w:cs="Times New Roman"/>
        </w:rPr>
        <w:t xml:space="preserve"> The maximum the jury award supported by the evidence was $2,980,000.  Since the jury verdict was for less than the maximum, the verdict was reasonable.  </w:t>
      </w:r>
    </w:p>
    <w:p w14:paraId="6987DD44" w14:textId="68E3F4F8" w:rsidR="00020345" w:rsidRPr="008B1776" w:rsidRDefault="00020345" w:rsidP="00A514AD">
      <w:pPr>
        <w:pStyle w:val="ListParagraph"/>
        <w:numPr>
          <w:ilvl w:val="2"/>
          <w:numId w:val="46"/>
        </w:numPr>
        <w:rPr>
          <w:rFonts w:cs="Times New Roman"/>
        </w:rPr>
      </w:pPr>
      <w:r w:rsidRPr="008B1776">
        <w:rPr>
          <w:rFonts w:cs="Times New Roman"/>
          <w:b/>
        </w:rPr>
        <w:t xml:space="preserve">Addittitur and Remittitur: </w:t>
      </w:r>
      <w:r w:rsidRPr="008B1776">
        <w:rPr>
          <w:rFonts w:cs="Times New Roman"/>
        </w:rPr>
        <w:t>Courts may order a</w:t>
      </w:r>
      <w:r w:rsidR="00C85AD5" w:rsidRPr="008B1776">
        <w:rPr>
          <w:rFonts w:cs="Times New Roman"/>
        </w:rPr>
        <w:t>n addittitur or</w:t>
      </w:r>
      <w:r w:rsidRPr="008B1776">
        <w:rPr>
          <w:rFonts w:cs="Times New Roman"/>
        </w:rPr>
        <w:t xml:space="preserve"> remittitur of damages when a jury’s assessment of damages is excessive based on the evidence.</w:t>
      </w:r>
    </w:p>
    <w:p w14:paraId="703FCE9C" w14:textId="3B2C335A" w:rsidR="000B48A7" w:rsidRPr="008B1776" w:rsidRDefault="00C85AD5" w:rsidP="00A514AD">
      <w:pPr>
        <w:pStyle w:val="ListParagraph"/>
        <w:numPr>
          <w:ilvl w:val="3"/>
          <w:numId w:val="46"/>
        </w:numPr>
        <w:rPr>
          <w:rFonts w:cs="Times New Roman"/>
        </w:rPr>
      </w:pPr>
      <w:r w:rsidRPr="008B1776">
        <w:rPr>
          <w:rFonts w:cs="Times New Roman"/>
          <w:b/>
          <w:i/>
        </w:rPr>
        <w:t>Richardson v. Chapman:</w:t>
      </w:r>
      <w:r w:rsidRPr="008B1776">
        <w:rPr>
          <w:rFonts w:cs="Times New Roman"/>
        </w:rPr>
        <w:t xml:space="preserve">  </w:t>
      </w:r>
      <w:r w:rsidR="00677359" w:rsidRPr="008B1776">
        <w:rPr>
          <w:rFonts w:cs="Times New Roman"/>
        </w:rPr>
        <w:t xml:space="preserve">P1 and P2 were driving in a car.  D negligently hit them.  P1 suffered </w:t>
      </w:r>
      <w:r w:rsidR="00DF35E9" w:rsidRPr="008B1776">
        <w:rPr>
          <w:rFonts w:cs="Times New Roman"/>
        </w:rPr>
        <w:t>relatively minor injuries</w:t>
      </w:r>
      <w:r w:rsidR="00717724" w:rsidRPr="008B1776">
        <w:rPr>
          <w:rFonts w:cs="Times New Roman"/>
        </w:rPr>
        <w:t xml:space="preserve"> and the jury awarded ~$100K</w:t>
      </w:r>
      <w:r w:rsidR="00DF35E9" w:rsidRPr="008B1776">
        <w:rPr>
          <w:rFonts w:cs="Times New Roman"/>
        </w:rPr>
        <w:t>.  P2 suffered extreme injuries</w:t>
      </w:r>
      <w:r w:rsidR="00717724" w:rsidRPr="008B1776">
        <w:rPr>
          <w:rFonts w:cs="Times New Roman"/>
        </w:rPr>
        <w:t xml:space="preserve"> and the jury awarded ~$22M</w:t>
      </w:r>
      <w:r w:rsidR="00DF35E9" w:rsidRPr="008B1776">
        <w:rPr>
          <w:rFonts w:cs="Times New Roman"/>
        </w:rPr>
        <w:t>.</w:t>
      </w:r>
      <w:r w:rsidR="000B48A7" w:rsidRPr="008B1776">
        <w:rPr>
          <w:rFonts w:cs="Times New Roman"/>
        </w:rPr>
        <w:t xml:space="preserve">  The jury appeared inflamed by the injury.  </w:t>
      </w:r>
      <w:r w:rsidR="00717724" w:rsidRPr="008B1776">
        <w:rPr>
          <w:rFonts w:cs="Times New Roman"/>
        </w:rPr>
        <w:br/>
      </w:r>
      <w:r w:rsidR="00717724" w:rsidRPr="008B1776">
        <w:rPr>
          <w:rFonts w:cs="Times New Roman"/>
          <w:b/>
        </w:rPr>
        <w:t xml:space="preserve">HOLDING: </w:t>
      </w:r>
      <w:r w:rsidR="00AC313C" w:rsidRPr="008B1776">
        <w:rPr>
          <w:rFonts w:cs="Times New Roman"/>
        </w:rPr>
        <w:t>Both jury ver</w:t>
      </w:r>
      <w:r w:rsidR="00146BEF" w:rsidRPr="008B1776">
        <w:rPr>
          <w:rFonts w:cs="Times New Roman"/>
        </w:rPr>
        <w:t xml:space="preserve">dicts were excessive. Excessive verdicts fall outside the range of fair and reasonable compensation or result from passion and prejudice.  </w:t>
      </w:r>
    </w:p>
    <w:p w14:paraId="046D0B97" w14:textId="67686C21" w:rsidR="0017037C" w:rsidRPr="008B1776" w:rsidRDefault="001144DF" w:rsidP="00A514AD">
      <w:pPr>
        <w:pStyle w:val="ListParagraph"/>
        <w:numPr>
          <w:ilvl w:val="2"/>
          <w:numId w:val="46"/>
        </w:numPr>
        <w:rPr>
          <w:rFonts w:cs="Times New Roman"/>
        </w:rPr>
      </w:pPr>
      <w:r w:rsidRPr="008B1776">
        <w:rPr>
          <w:rFonts w:cs="Times New Roman"/>
          <w:b/>
        </w:rPr>
        <w:t>Economic Damages (Special Damages)</w:t>
      </w:r>
    </w:p>
    <w:p w14:paraId="2455E3DF" w14:textId="0B0DE3F8" w:rsidR="001144DF" w:rsidRPr="008B1776" w:rsidRDefault="001144DF" w:rsidP="00A514AD">
      <w:pPr>
        <w:pStyle w:val="ListParagraph"/>
        <w:numPr>
          <w:ilvl w:val="3"/>
          <w:numId w:val="46"/>
        </w:numPr>
        <w:rPr>
          <w:rFonts w:cs="Times New Roman"/>
        </w:rPr>
      </w:pPr>
      <w:r w:rsidRPr="008B1776">
        <w:rPr>
          <w:rFonts w:cs="Times New Roman"/>
          <w:b/>
        </w:rPr>
        <w:t>L</w:t>
      </w:r>
      <w:r w:rsidR="00D76581" w:rsidRPr="008B1776">
        <w:rPr>
          <w:rFonts w:cs="Times New Roman"/>
          <w:b/>
        </w:rPr>
        <w:t>ost Earning:</w:t>
      </w:r>
      <w:r w:rsidR="00A44D4F" w:rsidRPr="008B1776">
        <w:rPr>
          <w:rFonts w:cs="Times New Roman"/>
          <w:b/>
        </w:rPr>
        <w:t xml:space="preserve"> </w:t>
      </w:r>
      <w:r w:rsidR="00A44D4F" w:rsidRPr="008B1776">
        <w:rPr>
          <w:rFonts w:cs="Times New Roman"/>
        </w:rPr>
        <w:t xml:space="preserve">Income, including wages that the P was unable to earn in the </w:t>
      </w:r>
      <w:r w:rsidR="00A44D4F" w:rsidRPr="008B1776">
        <w:rPr>
          <w:rFonts w:cs="Times New Roman"/>
          <w:u w:val="single"/>
        </w:rPr>
        <w:t>past</w:t>
      </w:r>
      <w:r w:rsidR="00A44D4F" w:rsidRPr="008B1776">
        <w:rPr>
          <w:rFonts w:cs="Times New Roman"/>
        </w:rPr>
        <w:t xml:space="preserve"> because of P’s injuries.</w:t>
      </w:r>
    </w:p>
    <w:p w14:paraId="4F145388" w14:textId="5E3B0687" w:rsidR="00D76581" w:rsidRPr="008B1776" w:rsidRDefault="00D76581" w:rsidP="00A514AD">
      <w:pPr>
        <w:pStyle w:val="ListParagraph"/>
        <w:numPr>
          <w:ilvl w:val="3"/>
          <w:numId w:val="46"/>
        </w:numPr>
        <w:rPr>
          <w:rFonts w:cs="Times New Roman"/>
        </w:rPr>
      </w:pPr>
      <w:r w:rsidRPr="008B1776">
        <w:rPr>
          <w:rFonts w:cs="Times New Roman"/>
          <w:b/>
        </w:rPr>
        <w:t>Loss or Impairment of Future Earning Capacity:</w:t>
      </w:r>
      <w:r w:rsidR="00A44D4F" w:rsidRPr="008B1776">
        <w:rPr>
          <w:rFonts w:cs="Times New Roman"/>
          <w:b/>
        </w:rPr>
        <w:t xml:space="preserve">  </w:t>
      </w:r>
      <w:r w:rsidR="001557C9" w:rsidRPr="008B1776">
        <w:rPr>
          <w:rFonts w:cs="Times New Roman"/>
        </w:rPr>
        <w:t xml:space="preserve">Income, including wages that P would have earned in the </w:t>
      </w:r>
      <w:r w:rsidR="001557C9" w:rsidRPr="008B1776">
        <w:rPr>
          <w:rFonts w:cs="Times New Roman"/>
          <w:u w:val="single"/>
        </w:rPr>
        <w:t>future</w:t>
      </w:r>
      <w:r w:rsidR="001557C9" w:rsidRPr="008B1776">
        <w:rPr>
          <w:rFonts w:cs="Times New Roman"/>
        </w:rPr>
        <w:t xml:space="preserve"> based on pre-accident life expectancy.</w:t>
      </w:r>
    </w:p>
    <w:p w14:paraId="69522620" w14:textId="35309A23" w:rsidR="00D76581" w:rsidRPr="008B1776" w:rsidRDefault="00D76581" w:rsidP="00A514AD">
      <w:pPr>
        <w:pStyle w:val="ListParagraph"/>
        <w:numPr>
          <w:ilvl w:val="3"/>
          <w:numId w:val="46"/>
        </w:numPr>
        <w:rPr>
          <w:rFonts w:cs="Times New Roman"/>
        </w:rPr>
      </w:pPr>
      <w:r w:rsidRPr="008B1776">
        <w:rPr>
          <w:rFonts w:cs="Times New Roman"/>
          <w:b/>
        </w:rPr>
        <w:lastRenderedPageBreak/>
        <w:t>Medical Expenses (Past and Future):</w:t>
      </w:r>
      <w:r w:rsidR="001557C9" w:rsidRPr="008B1776">
        <w:rPr>
          <w:rFonts w:cs="Times New Roman"/>
        </w:rPr>
        <w:t xml:space="preserve">  Expenses for medical treatment or healthcare.</w:t>
      </w:r>
    </w:p>
    <w:p w14:paraId="27877D01" w14:textId="73AEB9F5" w:rsidR="00D76581" w:rsidRPr="008B1776" w:rsidRDefault="00415D39" w:rsidP="00A514AD">
      <w:pPr>
        <w:pStyle w:val="ListParagraph"/>
        <w:numPr>
          <w:ilvl w:val="3"/>
          <w:numId w:val="46"/>
        </w:numPr>
        <w:rPr>
          <w:rFonts w:cs="Times New Roman"/>
        </w:rPr>
      </w:pPr>
      <w:r w:rsidRPr="008B1776">
        <w:rPr>
          <w:rFonts w:cs="Times New Roman"/>
          <w:b/>
        </w:rPr>
        <w:t>Present Value and Inflation</w:t>
      </w:r>
      <w:r w:rsidR="009529B2" w:rsidRPr="008B1776">
        <w:rPr>
          <w:rFonts w:cs="Times New Roman"/>
          <w:b/>
        </w:rPr>
        <w:t xml:space="preserve">: </w:t>
      </w:r>
      <w:r w:rsidR="00530D3E" w:rsidRPr="008B1776">
        <w:rPr>
          <w:rFonts w:cs="Times New Roman"/>
        </w:rPr>
        <w:t xml:space="preserve"> Juries award a P damages in a lump sum.  The damages are designed to compensate the P for the P’s entire life.  Consequently, the damages are discounted </w:t>
      </w:r>
      <w:r w:rsidR="009B4497" w:rsidRPr="008B1776">
        <w:rPr>
          <w:rFonts w:cs="Times New Roman"/>
        </w:rPr>
        <w:t xml:space="preserve">and adjusted for inflation.  Most jurisdictions use one of </w:t>
      </w:r>
      <w:r w:rsidR="009B4497" w:rsidRPr="008B1776">
        <w:rPr>
          <w:rFonts w:cs="Times New Roman"/>
          <w:u w:val="single"/>
        </w:rPr>
        <w:t>three models for discounting</w:t>
      </w:r>
      <w:r w:rsidR="009B4497" w:rsidRPr="008B1776">
        <w:rPr>
          <w:rFonts w:cs="Times New Roman"/>
        </w:rPr>
        <w:t>:  (1) Interest-Discount Method; (2) Real Interest Method; or (3) Total Offset Method.</w:t>
      </w:r>
    </w:p>
    <w:p w14:paraId="7C0736C3" w14:textId="4A4EC165" w:rsidR="009529B2" w:rsidRPr="008B1776" w:rsidRDefault="009B4497" w:rsidP="00A514AD">
      <w:pPr>
        <w:pStyle w:val="ListParagraph"/>
        <w:numPr>
          <w:ilvl w:val="4"/>
          <w:numId w:val="46"/>
        </w:numPr>
        <w:rPr>
          <w:rFonts w:cs="Times New Roman"/>
        </w:rPr>
      </w:pPr>
      <w:r w:rsidRPr="008B1776">
        <w:rPr>
          <w:rFonts w:cs="Times New Roman"/>
          <w:i/>
          <w:u w:val="single"/>
        </w:rPr>
        <w:t>Interest-Discount Method</w:t>
      </w:r>
      <w:r w:rsidRPr="008B1776">
        <w:rPr>
          <w:rFonts w:cs="Times New Roman"/>
          <w:i/>
        </w:rPr>
        <w:t>:</w:t>
      </w:r>
      <w:r w:rsidRPr="008B1776">
        <w:rPr>
          <w:rFonts w:cs="Times New Roman"/>
        </w:rPr>
        <w:t xml:space="preserve">  </w:t>
      </w:r>
      <w:r w:rsidR="00430A41" w:rsidRPr="008B1776">
        <w:rPr>
          <w:rFonts w:cs="Times New Roman"/>
        </w:rPr>
        <w:t xml:space="preserve">Increases expended future earning to account for inflation and then discounts to the present value using the market rate of interest. </w:t>
      </w:r>
    </w:p>
    <w:p w14:paraId="1C3EE5DE" w14:textId="43BE5C70" w:rsidR="009B4497" w:rsidRPr="008B1776" w:rsidRDefault="009B4497" w:rsidP="00A514AD">
      <w:pPr>
        <w:pStyle w:val="ListParagraph"/>
        <w:numPr>
          <w:ilvl w:val="4"/>
          <w:numId w:val="46"/>
        </w:numPr>
        <w:rPr>
          <w:rFonts w:cs="Times New Roman"/>
        </w:rPr>
      </w:pPr>
      <w:r w:rsidRPr="008B1776">
        <w:rPr>
          <w:rFonts w:cs="Times New Roman"/>
          <w:i/>
          <w:u w:val="single"/>
        </w:rPr>
        <w:t>Real Interest Method</w:t>
      </w:r>
      <w:r w:rsidRPr="008B1776">
        <w:rPr>
          <w:rFonts w:cs="Times New Roman"/>
          <w:i/>
        </w:rPr>
        <w:t>:</w:t>
      </w:r>
      <w:r w:rsidR="00430A41" w:rsidRPr="008B1776">
        <w:rPr>
          <w:rFonts w:cs="Times New Roman"/>
        </w:rPr>
        <w:t xml:space="preserve">  The discounting interest </w:t>
      </w:r>
      <w:r w:rsidR="00516D38" w:rsidRPr="008B1776">
        <w:rPr>
          <w:rFonts w:cs="Times New Roman"/>
        </w:rPr>
        <w:t xml:space="preserve">rate is perceived to be stable (1%-3%) regardless of inflation.  </w:t>
      </w:r>
    </w:p>
    <w:p w14:paraId="4601970C" w14:textId="338C6513" w:rsidR="009B4497" w:rsidRPr="008B1776" w:rsidRDefault="009B4497" w:rsidP="00A514AD">
      <w:pPr>
        <w:pStyle w:val="ListParagraph"/>
        <w:numPr>
          <w:ilvl w:val="4"/>
          <w:numId w:val="46"/>
        </w:numPr>
        <w:rPr>
          <w:rFonts w:cs="Times New Roman"/>
        </w:rPr>
      </w:pPr>
      <w:r w:rsidRPr="008B1776">
        <w:rPr>
          <w:rFonts w:cs="Times New Roman"/>
          <w:i/>
          <w:u w:val="single"/>
        </w:rPr>
        <w:t>Total Offset Method</w:t>
      </w:r>
      <w:r w:rsidRPr="008B1776">
        <w:rPr>
          <w:rFonts w:cs="Times New Roman"/>
          <w:i/>
        </w:rPr>
        <w:t>:</w:t>
      </w:r>
      <w:r w:rsidR="00516D38" w:rsidRPr="008B1776">
        <w:rPr>
          <w:rFonts w:cs="Times New Roman"/>
        </w:rPr>
        <w:t xml:space="preserve">  </w:t>
      </w:r>
      <w:r w:rsidR="003F566F" w:rsidRPr="008B1776">
        <w:rPr>
          <w:rFonts w:cs="Times New Roman"/>
        </w:rPr>
        <w:t xml:space="preserve">The market rate used to discount the judgment is completely offset by inflation when computing lost future income. </w:t>
      </w:r>
    </w:p>
    <w:p w14:paraId="7254C1A8" w14:textId="4AFD71E7" w:rsidR="00415D39" w:rsidRPr="008B1776" w:rsidRDefault="00415D39" w:rsidP="00A514AD">
      <w:pPr>
        <w:pStyle w:val="ListParagraph"/>
        <w:numPr>
          <w:ilvl w:val="3"/>
          <w:numId w:val="46"/>
        </w:numPr>
        <w:rPr>
          <w:rFonts w:cs="Times New Roman"/>
        </w:rPr>
      </w:pPr>
      <w:r w:rsidRPr="008B1776">
        <w:rPr>
          <w:rFonts w:cs="Times New Roman"/>
          <w:b/>
        </w:rPr>
        <w:t>Federal Income Tax</w:t>
      </w:r>
      <w:r w:rsidR="009529B2" w:rsidRPr="008B1776">
        <w:rPr>
          <w:rFonts w:cs="Times New Roman"/>
          <w:b/>
        </w:rPr>
        <w:t xml:space="preserve">: </w:t>
      </w:r>
      <w:r w:rsidR="00234B04" w:rsidRPr="008B1776">
        <w:rPr>
          <w:rFonts w:cs="Times New Roman"/>
          <w:b/>
        </w:rPr>
        <w:t xml:space="preserve"> </w:t>
      </w:r>
      <w:r w:rsidR="00234B04" w:rsidRPr="008B1776">
        <w:rPr>
          <w:rFonts w:cs="Times New Roman"/>
        </w:rPr>
        <w:t xml:space="preserve">Compensatory damages are not subject to federal income tax.  However, punitive damages are subject to federal income tax. </w:t>
      </w:r>
      <w:r w:rsidR="00A12F6F" w:rsidRPr="008B1776">
        <w:rPr>
          <w:rFonts w:cs="Times New Roman"/>
        </w:rPr>
        <w:t>Most jurisdictions</w:t>
      </w:r>
      <w:r w:rsidR="00907CDD" w:rsidRPr="008B1776">
        <w:rPr>
          <w:rFonts w:cs="Times New Roman"/>
        </w:rPr>
        <w:t xml:space="preserve"> do not inform the jury about the </w:t>
      </w:r>
      <w:r w:rsidR="004528BA" w:rsidRPr="008B1776">
        <w:rPr>
          <w:rFonts w:cs="Times New Roman"/>
        </w:rPr>
        <w:t xml:space="preserve">tax-free nature of the award.  </w:t>
      </w:r>
    </w:p>
    <w:p w14:paraId="7CD7DE43" w14:textId="0C7E4053" w:rsidR="00415D39" w:rsidRPr="008B1776" w:rsidRDefault="00415D39" w:rsidP="00A514AD">
      <w:pPr>
        <w:pStyle w:val="ListParagraph"/>
        <w:numPr>
          <w:ilvl w:val="3"/>
          <w:numId w:val="46"/>
        </w:numPr>
        <w:rPr>
          <w:rFonts w:cs="Times New Roman"/>
        </w:rPr>
      </w:pPr>
      <w:r w:rsidRPr="008B1776">
        <w:rPr>
          <w:rFonts w:cs="Times New Roman"/>
          <w:b/>
        </w:rPr>
        <w:t xml:space="preserve">Interest on the Award: </w:t>
      </w:r>
      <w:r w:rsidRPr="008B1776">
        <w:rPr>
          <w:rFonts w:cs="Times New Roman"/>
        </w:rPr>
        <w:t xml:space="preserve"> Interest </w:t>
      </w:r>
      <w:r w:rsidR="00907CDD" w:rsidRPr="008B1776">
        <w:rPr>
          <w:rFonts w:cs="Times New Roman"/>
        </w:rPr>
        <w:t>begins</w:t>
      </w:r>
      <w:r w:rsidRPr="008B1776">
        <w:rPr>
          <w:rFonts w:cs="Times New Roman"/>
        </w:rPr>
        <w:t xml:space="preserve"> accruing once the court enters judgment.  </w:t>
      </w:r>
    </w:p>
    <w:p w14:paraId="6FBCF3B0" w14:textId="5781ABE9" w:rsidR="009529B2" w:rsidRPr="008B1776" w:rsidRDefault="009529B2" w:rsidP="00A514AD">
      <w:pPr>
        <w:pStyle w:val="ListParagraph"/>
        <w:numPr>
          <w:ilvl w:val="2"/>
          <w:numId w:val="46"/>
        </w:numPr>
        <w:rPr>
          <w:rFonts w:cs="Times New Roman"/>
        </w:rPr>
      </w:pPr>
      <w:r w:rsidRPr="008B1776">
        <w:rPr>
          <w:rFonts w:cs="Times New Roman"/>
          <w:b/>
        </w:rPr>
        <w:t>Non-Economic Damages (General Damages)</w:t>
      </w:r>
    </w:p>
    <w:p w14:paraId="53892067" w14:textId="07554BA5" w:rsidR="00F31FEF" w:rsidRPr="008B1776" w:rsidRDefault="00AC5B26" w:rsidP="00A514AD">
      <w:pPr>
        <w:pStyle w:val="ListParagraph"/>
        <w:numPr>
          <w:ilvl w:val="3"/>
          <w:numId w:val="46"/>
        </w:numPr>
        <w:rPr>
          <w:rFonts w:cs="Times New Roman"/>
        </w:rPr>
      </w:pPr>
      <w:r w:rsidRPr="008B1776">
        <w:rPr>
          <w:rFonts w:cs="Times New Roman"/>
          <w:b/>
        </w:rPr>
        <w:t>Physical Pain and Suffering, Mental Anguish:</w:t>
      </w:r>
      <w:r w:rsidR="00A318CE" w:rsidRPr="008B1776">
        <w:rPr>
          <w:rFonts w:cs="Times New Roman"/>
          <w:b/>
        </w:rPr>
        <w:t xml:space="preserve">  </w:t>
      </w:r>
      <w:r w:rsidR="004C3486" w:rsidRPr="008B1776">
        <w:rPr>
          <w:rFonts w:cs="Times New Roman"/>
        </w:rPr>
        <w:t xml:space="preserve">Physical pain and suffering caused by the injuries that P is </w:t>
      </w:r>
      <w:r w:rsidR="004C3486" w:rsidRPr="008B1776">
        <w:rPr>
          <w:rFonts w:cs="Times New Roman"/>
          <w:u w:val="single"/>
        </w:rPr>
        <w:t>aware</w:t>
      </w:r>
      <w:r w:rsidR="00B8721D" w:rsidRPr="008B1776">
        <w:rPr>
          <w:rFonts w:cs="Times New Roman"/>
        </w:rPr>
        <w:t xml:space="preserve"> of, including pre- and post-trial suffering.</w:t>
      </w:r>
    </w:p>
    <w:p w14:paraId="0045D33F" w14:textId="4AF8FB06" w:rsidR="00AC5B26" w:rsidRPr="008B1776" w:rsidRDefault="00AC5B26" w:rsidP="00A514AD">
      <w:pPr>
        <w:pStyle w:val="ListParagraph"/>
        <w:numPr>
          <w:ilvl w:val="3"/>
          <w:numId w:val="46"/>
        </w:numPr>
        <w:rPr>
          <w:rFonts w:cs="Times New Roman"/>
        </w:rPr>
      </w:pPr>
      <w:r w:rsidRPr="008B1776">
        <w:rPr>
          <w:rFonts w:cs="Times New Roman"/>
          <w:b/>
        </w:rPr>
        <w:t>Loss of Function or Appearance:</w:t>
      </w:r>
      <w:r w:rsidR="00B8721D" w:rsidRPr="008B1776">
        <w:rPr>
          <w:rFonts w:cs="Times New Roman"/>
          <w:b/>
        </w:rPr>
        <w:t xml:space="preserve">  </w:t>
      </w:r>
      <w:r w:rsidR="004236C0" w:rsidRPr="008B1776">
        <w:rPr>
          <w:rFonts w:cs="Times New Roman"/>
        </w:rPr>
        <w:t xml:space="preserve">Recovery for loss of sense of taste and small, incontinence, </w:t>
      </w:r>
      <w:r w:rsidR="00E362BA" w:rsidRPr="008B1776">
        <w:rPr>
          <w:rFonts w:cs="Times New Roman"/>
        </w:rPr>
        <w:t>impotency</w:t>
      </w:r>
      <w:r w:rsidR="004236C0" w:rsidRPr="008B1776">
        <w:rPr>
          <w:rFonts w:cs="Times New Roman"/>
        </w:rPr>
        <w:t xml:space="preserve"> and loss of desire for sexual intercourse, change of personality, </w:t>
      </w:r>
      <w:r w:rsidR="00E362BA" w:rsidRPr="008B1776">
        <w:rPr>
          <w:rFonts w:cs="Times New Roman"/>
        </w:rPr>
        <w:t xml:space="preserve">change of attitude towards others, insomnia, inability to drive a car, and fear of injury to an unborn child. </w:t>
      </w:r>
    </w:p>
    <w:p w14:paraId="6DA9EE5A" w14:textId="1F79E483" w:rsidR="00AC5B26" w:rsidRPr="008B1776" w:rsidRDefault="00AC5B26" w:rsidP="00A514AD">
      <w:pPr>
        <w:pStyle w:val="ListParagraph"/>
        <w:numPr>
          <w:ilvl w:val="3"/>
          <w:numId w:val="46"/>
        </w:numPr>
        <w:rPr>
          <w:rFonts w:cs="Times New Roman"/>
        </w:rPr>
      </w:pPr>
      <w:r w:rsidRPr="008B1776">
        <w:rPr>
          <w:rFonts w:cs="Times New Roman"/>
          <w:b/>
        </w:rPr>
        <w:t>Emotional Distress from Legal Malpractice:</w:t>
      </w:r>
      <w:r w:rsidR="00E362BA" w:rsidRPr="008B1776">
        <w:rPr>
          <w:rFonts w:cs="Times New Roman"/>
        </w:rPr>
        <w:t xml:space="preserve">  P must </w:t>
      </w:r>
      <w:r w:rsidR="00632C2D" w:rsidRPr="008B1776">
        <w:rPr>
          <w:rFonts w:cs="Times New Roman"/>
        </w:rPr>
        <w:t>have either (1) physical manifestations of the stress or (2) suffered the emotional distress as a result of a direct invasion of P’s right through some tortious conduct, like slander, liable, malicious prosecution, seductions, or other willful, wanton, or malicious conduct.</w:t>
      </w:r>
    </w:p>
    <w:p w14:paraId="7F74E805" w14:textId="1EEA3663" w:rsidR="00AC5B26" w:rsidRPr="008B1776" w:rsidRDefault="00AC5B26" w:rsidP="00A514AD">
      <w:pPr>
        <w:pStyle w:val="ListParagraph"/>
        <w:numPr>
          <w:ilvl w:val="3"/>
          <w:numId w:val="46"/>
        </w:numPr>
        <w:rPr>
          <w:rFonts w:cs="Times New Roman"/>
        </w:rPr>
      </w:pPr>
      <w:r w:rsidRPr="008B1776">
        <w:rPr>
          <w:rFonts w:cs="Times New Roman"/>
          <w:b/>
        </w:rPr>
        <w:t>Litigation-Induced Stress</w:t>
      </w:r>
      <w:r w:rsidR="00990FFA" w:rsidRPr="008B1776">
        <w:rPr>
          <w:rFonts w:cs="Times New Roman"/>
          <w:b/>
        </w:rPr>
        <w:t xml:space="preserve"> [No Recovery]</w:t>
      </w:r>
      <w:r w:rsidRPr="008B1776">
        <w:rPr>
          <w:rFonts w:cs="Times New Roman"/>
          <w:b/>
        </w:rPr>
        <w:t>:</w:t>
      </w:r>
      <w:r w:rsidR="00632C2D" w:rsidRPr="008B1776">
        <w:rPr>
          <w:rFonts w:cs="Times New Roman"/>
        </w:rPr>
        <w:t xml:space="preserve"> </w:t>
      </w:r>
      <w:r w:rsidR="00A41448" w:rsidRPr="008B1776">
        <w:rPr>
          <w:rFonts w:cs="Times New Roman"/>
        </w:rPr>
        <w:t xml:space="preserve"> </w:t>
      </w:r>
      <w:r w:rsidR="00990FFA" w:rsidRPr="008B1776">
        <w:rPr>
          <w:rFonts w:cs="Times New Roman"/>
        </w:rPr>
        <w:t xml:space="preserve">Most courts do not allow recovery for litigation-induced stress. </w:t>
      </w:r>
    </w:p>
    <w:p w14:paraId="6F84178E" w14:textId="7A5A6BAF" w:rsidR="00AC5B26" w:rsidRPr="008B1776" w:rsidRDefault="00BD1F25" w:rsidP="00A514AD">
      <w:pPr>
        <w:pStyle w:val="ListParagraph"/>
        <w:numPr>
          <w:ilvl w:val="3"/>
          <w:numId w:val="46"/>
        </w:numPr>
        <w:rPr>
          <w:rFonts w:cs="Times New Roman"/>
        </w:rPr>
      </w:pPr>
      <w:r w:rsidRPr="008B1776">
        <w:rPr>
          <w:rFonts w:cs="Times New Roman"/>
          <w:b/>
        </w:rPr>
        <w:t>Loss of Enjoy</w:t>
      </w:r>
      <w:r w:rsidR="00990FFA" w:rsidRPr="008B1776">
        <w:rPr>
          <w:rFonts w:cs="Times New Roman"/>
          <w:b/>
        </w:rPr>
        <w:t>ment of Life (Hedonic Damages):</w:t>
      </w:r>
      <w:r w:rsidR="00990FFA" w:rsidRPr="008B1776">
        <w:rPr>
          <w:rFonts w:cs="Times New Roman"/>
        </w:rPr>
        <w:t xml:space="preserve">  Recovery for </w:t>
      </w:r>
      <w:r w:rsidR="00D870B5" w:rsidRPr="008B1776">
        <w:rPr>
          <w:rFonts w:cs="Times New Roman"/>
        </w:rPr>
        <w:t xml:space="preserve">the P’s inability to participate or enjoy the pleasures of life that were formerly enjoyed.  </w:t>
      </w:r>
    </w:p>
    <w:p w14:paraId="368A9B69" w14:textId="7DD52708" w:rsidR="00BB7FD1" w:rsidRPr="008B1776" w:rsidRDefault="00BB7FD1" w:rsidP="00A514AD">
      <w:pPr>
        <w:pStyle w:val="ListParagraph"/>
        <w:numPr>
          <w:ilvl w:val="3"/>
          <w:numId w:val="46"/>
        </w:numPr>
        <w:rPr>
          <w:rFonts w:cs="Times New Roman"/>
        </w:rPr>
      </w:pPr>
      <w:r w:rsidRPr="008B1776">
        <w:rPr>
          <w:rFonts w:cs="Times New Roman"/>
          <w:b/>
        </w:rPr>
        <w:t xml:space="preserve">Per-Diem Argument: </w:t>
      </w:r>
      <w:r w:rsidR="00E16E4D" w:rsidRPr="008B1776">
        <w:rPr>
          <w:rFonts w:cs="Times New Roman"/>
        </w:rPr>
        <w:t xml:space="preserve"> P’s counsel will try to break physical and mental suffering down into days, hours, or even minutes, set a value on each unit, and multiply it by the total number of the units that pain and suffering has lasted and may be expected to last.  Problem is that this is incredibly imprecise. </w:t>
      </w:r>
    </w:p>
    <w:p w14:paraId="6A1433EB" w14:textId="77777777" w:rsidR="00F81302" w:rsidRPr="008B1776" w:rsidRDefault="0060176A" w:rsidP="00A514AD">
      <w:pPr>
        <w:pStyle w:val="ListParagraph"/>
        <w:numPr>
          <w:ilvl w:val="3"/>
          <w:numId w:val="46"/>
        </w:numPr>
        <w:rPr>
          <w:rFonts w:cs="Times New Roman"/>
        </w:rPr>
      </w:pPr>
      <w:r w:rsidRPr="008B1776">
        <w:rPr>
          <w:rFonts w:cs="Times New Roman"/>
          <w:b/>
        </w:rPr>
        <w:t xml:space="preserve">Loss of Consortium:  </w:t>
      </w:r>
      <w:r w:rsidR="00D903B3" w:rsidRPr="008B1776">
        <w:rPr>
          <w:rFonts w:cs="Times New Roman"/>
        </w:rPr>
        <w:t>P’s recovery for a harm to a relational interest that occurs when he other party to the relationship suffers physical harm.  It compensates family member for their diminished relationship with the primary tort vict</w:t>
      </w:r>
      <w:r w:rsidR="00F81302" w:rsidRPr="008B1776">
        <w:rPr>
          <w:rFonts w:cs="Times New Roman"/>
        </w:rPr>
        <w:t>im</w:t>
      </w:r>
      <w:r w:rsidR="00D903B3" w:rsidRPr="008B1776">
        <w:rPr>
          <w:rFonts w:cs="Times New Roman"/>
        </w:rPr>
        <w:t>.</w:t>
      </w:r>
    </w:p>
    <w:p w14:paraId="46E2B4BD" w14:textId="1323FBDB" w:rsidR="00BD1F25" w:rsidRPr="008B1776" w:rsidRDefault="00F81302" w:rsidP="00A514AD">
      <w:pPr>
        <w:pStyle w:val="ListParagraph"/>
        <w:numPr>
          <w:ilvl w:val="2"/>
          <w:numId w:val="46"/>
        </w:numPr>
        <w:rPr>
          <w:rFonts w:cs="Times New Roman"/>
        </w:rPr>
      </w:pPr>
      <w:r w:rsidRPr="008B1776">
        <w:rPr>
          <w:rFonts w:cs="Times New Roman"/>
          <w:b/>
        </w:rPr>
        <w:t>Collateral Source Rule:</w:t>
      </w:r>
      <w:r w:rsidRPr="008B1776">
        <w:rPr>
          <w:rFonts w:cs="Times New Roman"/>
        </w:rPr>
        <w:t xml:space="preserve">  </w:t>
      </w:r>
      <w:r w:rsidR="00B545ED" w:rsidRPr="008B1776">
        <w:rPr>
          <w:rFonts w:cs="Times New Roman"/>
          <w:u w:val="single"/>
        </w:rPr>
        <w:t>Payments made to or benefits conferred on the injured party form other sources are not credited against the tortfeasor’s liability</w:t>
      </w:r>
      <w:r w:rsidR="00B545ED" w:rsidRPr="008B1776">
        <w:rPr>
          <w:rFonts w:cs="Times New Roman"/>
        </w:rPr>
        <w:t>, although they cover all or part of the harm for w</w:t>
      </w:r>
      <w:r w:rsidR="00F36BE2" w:rsidRPr="008B1776">
        <w:rPr>
          <w:rFonts w:cs="Times New Roman"/>
        </w:rPr>
        <w:t xml:space="preserve">hich the tortfeasor is liable, </w:t>
      </w:r>
      <w:r w:rsidR="00F36BE2" w:rsidRPr="008B1776">
        <w:rPr>
          <w:rFonts w:cs="Times New Roman"/>
          <w:u w:val="single"/>
        </w:rPr>
        <w:t>unless</w:t>
      </w:r>
      <w:r w:rsidR="00376A96" w:rsidRPr="008B1776">
        <w:rPr>
          <w:rFonts w:cs="Times New Roman"/>
        </w:rPr>
        <w:t xml:space="preserve"> one of the following four situations occurs:</w:t>
      </w:r>
      <w:r w:rsidR="00F36BE2" w:rsidRPr="008B1776">
        <w:rPr>
          <w:rFonts w:cs="Times New Roman"/>
        </w:rPr>
        <w:t xml:space="preserve"> the collateral source is used to </w:t>
      </w:r>
      <w:r w:rsidR="00F36BE2" w:rsidRPr="008B1776">
        <w:rPr>
          <w:rFonts w:cs="Times New Roman"/>
          <w:b/>
        </w:rPr>
        <w:t>(1)</w:t>
      </w:r>
      <w:r w:rsidR="00F36BE2" w:rsidRPr="008B1776">
        <w:rPr>
          <w:rFonts w:cs="Times New Roman"/>
        </w:rPr>
        <w:t xml:space="preserve"> </w:t>
      </w:r>
      <w:r w:rsidR="00F36BE2" w:rsidRPr="008B1776">
        <w:rPr>
          <w:rFonts w:cs="Times New Roman"/>
          <w:u w:val="single"/>
        </w:rPr>
        <w:t>rebut P’s evidence that</w:t>
      </w:r>
      <w:r w:rsidR="00F36BE2" w:rsidRPr="008B1776">
        <w:rPr>
          <w:rFonts w:cs="Times New Roman"/>
        </w:rPr>
        <w:t xml:space="preserve"> she was </w:t>
      </w:r>
      <w:r w:rsidR="00F36BE2" w:rsidRPr="008B1776">
        <w:rPr>
          <w:rFonts w:cs="Times New Roman"/>
          <w:u w:val="single"/>
        </w:rPr>
        <w:t>fin</w:t>
      </w:r>
      <w:r w:rsidR="00376A96" w:rsidRPr="008B1776">
        <w:rPr>
          <w:rFonts w:cs="Times New Roman"/>
          <w:u w:val="single"/>
        </w:rPr>
        <w:t>ancially compelled</w:t>
      </w:r>
      <w:r w:rsidR="00376A96" w:rsidRPr="008B1776">
        <w:rPr>
          <w:rFonts w:cs="Times New Roman"/>
        </w:rPr>
        <w:t xml:space="preserve"> to return to work prematurely or</w:t>
      </w:r>
      <w:r w:rsidR="003B5EF2" w:rsidRPr="008B1776">
        <w:rPr>
          <w:rFonts w:cs="Times New Roman"/>
        </w:rPr>
        <w:t xml:space="preserve"> forego additional medical care; </w:t>
      </w:r>
      <w:r w:rsidR="003B5EF2" w:rsidRPr="008B1776">
        <w:rPr>
          <w:rFonts w:cs="Times New Roman"/>
          <w:b/>
        </w:rPr>
        <w:t xml:space="preserve">(2) </w:t>
      </w:r>
      <w:r w:rsidR="003B5EF2" w:rsidRPr="008B1776">
        <w:rPr>
          <w:rFonts w:cs="Times New Roman"/>
          <w:u w:val="single"/>
        </w:rPr>
        <w:t>show P had attributed</w:t>
      </w:r>
      <w:r w:rsidR="003B5EF2" w:rsidRPr="008B1776">
        <w:rPr>
          <w:rFonts w:cs="Times New Roman"/>
        </w:rPr>
        <w:t xml:space="preserve"> his condition to some </w:t>
      </w:r>
      <w:r w:rsidR="003B5EF2" w:rsidRPr="008B1776">
        <w:rPr>
          <w:rFonts w:cs="Times New Roman"/>
          <w:u w:val="single"/>
        </w:rPr>
        <w:t>other cause</w:t>
      </w:r>
      <w:r w:rsidR="003B5EF2" w:rsidRPr="008B1776">
        <w:rPr>
          <w:rFonts w:cs="Times New Roman"/>
        </w:rPr>
        <w:t xml:space="preserve">, such as sickness; </w:t>
      </w:r>
      <w:r w:rsidR="003B5EF2" w:rsidRPr="008B1776">
        <w:rPr>
          <w:rFonts w:cs="Times New Roman"/>
          <w:b/>
        </w:rPr>
        <w:t>(3)</w:t>
      </w:r>
      <w:r w:rsidR="003B5EF2" w:rsidRPr="008B1776">
        <w:rPr>
          <w:rFonts w:cs="Times New Roman"/>
        </w:rPr>
        <w:t xml:space="preserve"> </w:t>
      </w:r>
      <w:r w:rsidR="003B5EF2" w:rsidRPr="008B1776">
        <w:rPr>
          <w:rFonts w:cs="Times New Roman"/>
          <w:u w:val="single"/>
        </w:rPr>
        <w:t>impeach the P’s testimony</w:t>
      </w:r>
      <w:r w:rsidR="003B5EF2" w:rsidRPr="008B1776">
        <w:rPr>
          <w:rFonts w:cs="Times New Roman"/>
        </w:rPr>
        <w:t xml:space="preserve"> that he had paid medical expenses himself; or </w:t>
      </w:r>
      <w:r w:rsidR="003B5EF2" w:rsidRPr="008B1776">
        <w:rPr>
          <w:rFonts w:cs="Times New Roman"/>
          <w:b/>
        </w:rPr>
        <w:t xml:space="preserve">(4) </w:t>
      </w:r>
      <w:r w:rsidR="002B6672" w:rsidRPr="008B1776">
        <w:rPr>
          <w:rFonts w:cs="Times New Roman"/>
          <w:u w:val="single"/>
        </w:rPr>
        <w:t>show that P had actually continued to work</w:t>
      </w:r>
      <w:r w:rsidR="002B6672" w:rsidRPr="008B1776">
        <w:rPr>
          <w:rFonts w:cs="Times New Roman"/>
        </w:rPr>
        <w:t xml:space="preserve"> instead of being out of work as claimed. </w:t>
      </w:r>
      <w:r w:rsidR="00FE358E" w:rsidRPr="008B1776">
        <w:rPr>
          <w:rFonts w:cs="Times New Roman"/>
        </w:rPr>
        <w:t xml:space="preserve"> </w:t>
      </w:r>
      <w:r w:rsidR="00FE358E" w:rsidRPr="008B1776">
        <w:rPr>
          <w:rFonts w:cs="Times New Roman"/>
          <w:b/>
        </w:rPr>
        <w:t xml:space="preserve">Collateral sources are not subtracted from P’s recovery. </w:t>
      </w:r>
    </w:p>
    <w:p w14:paraId="4E6701B8" w14:textId="2E18A95E" w:rsidR="00EC7222" w:rsidRPr="008B1776" w:rsidRDefault="00B9548B" w:rsidP="00A514AD">
      <w:pPr>
        <w:pStyle w:val="ListParagraph"/>
        <w:numPr>
          <w:ilvl w:val="3"/>
          <w:numId w:val="46"/>
        </w:numPr>
        <w:rPr>
          <w:rFonts w:cs="Times New Roman"/>
        </w:rPr>
      </w:pPr>
      <w:r w:rsidRPr="008B1776">
        <w:rPr>
          <w:rFonts w:cs="Times New Roman"/>
          <w:b/>
        </w:rPr>
        <w:t>Motion in Limine:</w:t>
      </w:r>
      <w:r w:rsidRPr="008B1776">
        <w:rPr>
          <w:rFonts w:cs="Times New Roman"/>
        </w:rPr>
        <w:t xml:space="preserve">  A pre-trial </w:t>
      </w:r>
      <w:r w:rsidR="006E0E97" w:rsidRPr="008B1776">
        <w:rPr>
          <w:rFonts w:cs="Times New Roman"/>
        </w:rPr>
        <w:t>request</w:t>
      </w:r>
      <w:r w:rsidRPr="008B1776">
        <w:rPr>
          <w:rFonts w:cs="Times New Roman"/>
        </w:rPr>
        <w:t xml:space="preserve"> to </w:t>
      </w:r>
      <w:r w:rsidR="002E56A9" w:rsidRPr="008B1776">
        <w:rPr>
          <w:rFonts w:cs="Times New Roman"/>
        </w:rPr>
        <w:t xml:space="preserve">prevent evidence from entering the courtroom.  </w:t>
      </w:r>
    </w:p>
    <w:p w14:paraId="1CFE3213" w14:textId="46DA59FE" w:rsidR="00E150FF" w:rsidRPr="008B1776" w:rsidRDefault="00E150FF" w:rsidP="00A514AD">
      <w:pPr>
        <w:pStyle w:val="ListParagraph"/>
        <w:numPr>
          <w:ilvl w:val="3"/>
          <w:numId w:val="46"/>
        </w:numPr>
        <w:rPr>
          <w:rFonts w:cs="Times New Roman"/>
        </w:rPr>
      </w:pPr>
      <w:r w:rsidRPr="008B1776">
        <w:rPr>
          <w:rFonts w:cs="Times New Roman"/>
          <w:b/>
          <w:i/>
        </w:rPr>
        <w:lastRenderedPageBreak/>
        <w:t xml:space="preserve">Montgomery Ward &amp; Co., Inc. v. Anderson:  </w:t>
      </w:r>
      <w:r w:rsidR="00000BD4" w:rsidRPr="008B1776">
        <w:rPr>
          <w:rFonts w:cs="Times New Roman"/>
        </w:rPr>
        <w:t xml:space="preserve">P reached an agreement with UAMS hospital to discount her hospital bills by 50%.  </w:t>
      </w:r>
      <w:r w:rsidR="00000BD4" w:rsidRPr="008B1776">
        <w:rPr>
          <w:rFonts w:cs="Times New Roman"/>
        </w:rPr>
        <w:br/>
      </w:r>
      <w:r w:rsidR="00000BD4" w:rsidRPr="008B1776">
        <w:rPr>
          <w:rFonts w:cs="Times New Roman"/>
          <w:b/>
        </w:rPr>
        <w:t xml:space="preserve">HOLDING: </w:t>
      </w:r>
      <w:r w:rsidR="00000BD4" w:rsidRPr="008B1776">
        <w:rPr>
          <w:rFonts w:cs="Times New Roman"/>
        </w:rPr>
        <w:t xml:space="preserve"> The agreement to discount falls within the collateral source rule and, therefore, the D is not permitted to benefit from the reduced medical expenses.  </w:t>
      </w:r>
    </w:p>
    <w:p w14:paraId="2944EC42" w14:textId="349469FF" w:rsidR="009B76F3" w:rsidRPr="008B1776" w:rsidRDefault="00272DE7" w:rsidP="00A514AD">
      <w:pPr>
        <w:pStyle w:val="ListParagraph"/>
        <w:numPr>
          <w:ilvl w:val="2"/>
          <w:numId w:val="46"/>
        </w:numPr>
        <w:rPr>
          <w:rFonts w:cs="Times New Roman"/>
        </w:rPr>
      </w:pPr>
      <w:r w:rsidRPr="008B1776">
        <w:rPr>
          <w:rFonts w:cs="Times New Roman"/>
          <w:b/>
        </w:rPr>
        <w:t>Mitigation of Damages:</w:t>
      </w:r>
      <w:r w:rsidRPr="008B1776">
        <w:rPr>
          <w:rFonts w:cs="Times New Roman"/>
        </w:rPr>
        <w:t xml:space="preserve"> </w:t>
      </w:r>
      <w:r w:rsidR="006331D1" w:rsidRPr="008B1776">
        <w:rPr>
          <w:rFonts w:cs="Times New Roman"/>
        </w:rPr>
        <w:t xml:space="preserve"> P </w:t>
      </w:r>
      <w:r w:rsidR="006331D1" w:rsidRPr="008B1776">
        <w:rPr>
          <w:rFonts w:cs="Times New Roman"/>
          <w:u w:val="single"/>
        </w:rPr>
        <w:t>cannot claim damages</w:t>
      </w:r>
      <w:r w:rsidR="006331D1" w:rsidRPr="008B1776">
        <w:rPr>
          <w:rFonts w:cs="Times New Roman"/>
        </w:rPr>
        <w:t xml:space="preserve"> that would otherwise be a permanent injury if the </w:t>
      </w:r>
      <w:r w:rsidR="006331D1" w:rsidRPr="008B1776">
        <w:rPr>
          <w:rFonts w:cs="Times New Roman"/>
          <w:u w:val="single"/>
        </w:rPr>
        <w:t>permanency of the injury</w:t>
      </w:r>
      <w:r w:rsidR="006331D1" w:rsidRPr="008B1776">
        <w:rPr>
          <w:rFonts w:cs="Times New Roman"/>
        </w:rPr>
        <w:t xml:space="preserve"> could have been avoided by submitting to treatment by a physician, including possible surgery, </w:t>
      </w:r>
      <w:r w:rsidR="00EE6260" w:rsidRPr="008B1776">
        <w:rPr>
          <w:rFonts w:cs="Times New Roman"/>
          <w:u w:val="single"/>
        </w:rPr>
        <w:t>when a reasonable person</w:t>
      </w:r>
      <w:r w:rsidR="00EE6260" w:rsidRPr="008B1776">
        <w:rPr>
          <w:rFonts w:cs="Times New Roman"/>
        </w:rPr>
        <w:t xml:space="preserve"> would do so under the same circumstances.  </w:t>
      </w:r>
    </w:p>
    <w:p w14:paraId="09C178E4" w14:textId="4B83E416" w:rsidR="002F65ED" w:rsidRPr="008B1776" w:rsidRDefault="004679BE" w:rsidP="00A514AD">
      <w:pPr>
        <w:pStyle w:val="ListParagraph"/>
        <w:numPr>
          <w:ilvl w:val="3"/>
          <w:numId w:val="46"/>
        </w:numPr>
        <w:rPr>
          <w:rFonts w:cs="Times New Roman"/>
        </w:rPr>
      </w:pPr>
      <w:r w:rsidRPr="008B1776">
        <w:rPr>
          <w:rFonts w:cs="Times New Roman"/>
          <w:b/>
          <w:i/>
        </w:rPr>
        <w:t>Zimmerman v. Ausland:</w:t>
      </w:r>
      <w:r w:rsidRPr="008B1776">
        <w:rPr>
          <w:rFonts w:cs="Times New Roman"/>
        </w:rPr>
        <w:t xml:space="preserve">  </w:t>
      </w:r>
      <w:r w:rsidR="006342A5" w:rsidRPr="008B1776">
        <w:rPr>
          <w:rFonts w:cs="Times New Roman"/>
        </w:rPr>
        <w:t xml:space="preserve">P suffered a torn semilunar cartilage in her knee as a result of an automobile accident caused by the negligence of the D.  </w:t>
      </w:r>
      <w:r w:rsidR="00F7632B" w:rsidRPr="008B1776">
        <w:rPr>
          <w:rFonts w:cs="Times New Roman"/>
        </w:rPr>
        <w:t xml:space="preserve">She received a judgment for $7,500, which included an amount for permanent injury.  There was evidence that P refused a surgical procedure that could have prevented the </w:t>
      </w:r>
      <w:r w:rsidR="0060038F" w:rsidRPr="008B1776">
        <w:rPr>
          <w:rFonts w:cs="Times New Roman"/>
        </w:rPr>
        <w:t>permanent</w:t>
      </w:r>
      <w:r w:rsidR="00F7632B" w:rsidRPr="008B1776">
        <w:rPr>
          <w:rFonts w:cs="Times New Roman"/>
        </w:rPr>
        <w:t xml:space="preserve"> injury.</w:t>
      </w:r>
      <w:r w:rsidR="00F7632B" w:rsidRPr="008B1776">
        <w:rPr>
          <w:rFonts w:cs="Times New Roman"/>
        </w:rPr>
        <w:br/>
      </w:r>
      <w:r w:rsidR="00F7632B" w:rsidRPr="008B1776">
        <w:rPr>
          <w:rFonts w:cs="Times New Roman"/>
          <w:b/>
        </w:rPr>
        <w:t>HOLDING:</w:t>
      </w:r>
      <w:r w:rsidR="00F7632B" w:rsidRPr="008B1776">
        <w:rPr>
          <w:rFonts w:cs="Times New Roman"/>
        </w:rPr>
        <w:t xml:space="preserve">  </w:t>
      </w:r>
      <w:r w:rsidR="00C8287A" w:rsidRPr="008B1776">
        <w:rPr>
          <w:rFonts w:cs="Times New Roman"/>
        </w:rPr>
        <w:t xml:space="preserve">The evidence was not clear enough to show that a RPP would have undergone the </w:t>
      </w:r>
      <w:r w:rsidR="0060038F" w:rsidRPr="008B1776">
        <w:rPr>
          <w:rFonts w:cs="Times New Roman"/>
        </w:rPr>
        <w:t>surgery</w:t>
      </w:r>
      <w:r w:rsidR="00C8287A" w:rsidRPr="008B1776">
        <w:rPr>
          <w:rFonts w:cs="Times New Roman"/>
        </w:rPr>
        <w:t xml:space="preserve">. </w:t>
      </w:r>
    </w:p>
    <w:p w14:paraId="0BF38E6A" w14:textId="5D119F5E" w:rsidR="00A61C79" w:rsidRPr="008B1776" w:rsidRDefault="00A61C79" w:rsidP="00A514AD">
      <w:pPr>
        <w:pStyle w:val="ListParagraph"/>
        <w:numPr>
          <w:ilvl w:val="2"/>
          <w:numId w:val="46"/>
        </w:numPr>
        <w:rPr>
          <w:rFonts w:cs="Times New Roman"/>
        </w:rPr>
      </w:pPr>
      <w:r w:rsidRPr="008B1776">
        <w:rPr>
          <w:rFonts w:cs="Times New Roman"/>
          <w:b/>
        </w:rPr>
        <w:t xml:space="preserve">Damage to Property: </w:t>
      </w:r>
      <w:r w:rsidRPr="008B1776">
        <w:rPr>
          <w:rFonts w:cs="Times New Roman"/>
        </w:rPr>
        <w:t xml:space="preserve"> </w:t>
      </w:r>
      <w:r w:rsidR="00FC4868" w:rsidRPr="008B1776">
        <w:rPr>
          <w:rFonts w:cs="Times New Roman"/>
        </w:rPr>
        <w:t xml:space="preserve">Market value </w:t>
      </w:r>
      <w:r w:rsidR="00FC4868" w:rsidRPr="008B1776">
        <w:rPr>
          <w:rFonts w:cs="Times New Roman"/>
          <w:u w:val="single"/>
        </w:rPr>
        <w:t>before</w:t>
      </w:r>
      <w:r w:rsidR="00FC4868" w:rsidRPr="008B1776">
        <w:rPr>
          <w:rFonts w:cs="Times New Roman"/>
        </w:rPr>
        <w:t xml:space="preserve"> tort – market value </w:t>
      </w:r>
      <w:r w:rsidR="00FC4868" w:rsidRPr="008B1776">
        <w:rPr>
          <w:rFonts w:cs="Times New Roman"/>
          <w:u w:val="single"/>
        </w:rPr>
        <w:t>after</w:t>
      </w:r>
      <w:r w:rsidR="001021B4" w:rsidRPr="008B1776">
        <w:rPr>
          <w:rFonts w:cs="Times New Roman"/>
        </w:rPr>
        <w:t xml:space="preserve"> tort, including the cost of repair.</w:t>
      </w:r>
      <w:r w:rsidR="00FC4868" w:rsidRPr="008B1776">
        <w:rPr>
          <w:rFonts w:cs="Times New Roman"/>
        </w:rPr>
        <w:t xml:space="preserve">  </w:t>
      </w:r>
      <w:r w:rsidR="00B256BD" w:rsidRPr="008B1776">
        <w:rPr>
          <w:rFonts w:cs="Times New Roman"/>
        </w:rPr>
        <w:t xml:space="preserve">For property with no readily identifiable value, the court may look to factors such as (1) </w:t>
      </w:r>
      <w:r w:rsidR="00B256BD" w:rsidRPr="008B1776">
        <w:rPr>
          <w:rFonts w:cs="Times New Roman"/>
          <w:u w:val="single"/>
        </w:rPr>
        <w:t>original cost</w:t>
      </w:r>
      <w:r w:rsidR="00B256BD" w:rsidRPr="008B1776">
        <w:rPr>
          <w:rFonts w:cs="Times New Roman"/>
        </w:rPr>
        <w:t xml:space="preserve">, (2) the </w:t>
      </w:r>
      <w:r w:rsidR="00B256BD" w:rsidRPr="008B1776">
        <w:rPr>
          <w:rFonts w:cs="Times New Roman"/>
          <w:u w:val="single"/>
        </w:rPr>
        <w:t>use</w:t>
      </w:r>
      <w:r w:rsidR="00B256BD" w:rsidRPr="008B1776">
        <w:rPr>
          <w:rFonts w:cs="Times New Roman"/>
        </w:rPr>
        <w:t xml:space="preserve"> made of t</w:t>
      </w:r>
      <w:r w:rsidR="009A531C" w:rsidRPr="008B1776">
        <w:rPr>
          <w:rFonts w:cs="Times New Roman"/>
        </w:rPr>
        <w:t xml:space="preserve">he property; and (3) its </w:t>
      </w:r>
      <w:r w:rsidR="009A531C" w:rsidRPr="008B1776">
        <w:rPr>
          <w:rFonts w:cs="Times New Roman"/>
          <w:u w:val="single"/>
        </w:rPr>
        <w:t>condition</w:t>
      </w:r>
      <w:r w:rsidR="009A531C" w:rsidRPr="008B1776">
        <w:rPr>
          <w:rFonts w:cs="Times New Roman"/>
        </w:rPr>
        <w:t xml:space="preserve"> at the time of the tort. </w:t>
      </w:r>
    </w:p>
    <w:p w14:paraId="24C092A1" w14:textId="573F1197" w:rsidR="00A05F87" w:rsidRPr="008B1776" w:rsidRDefault="00A05F87" w:rsidP="00A514AD">
      <w:pPr>
        <w:pStyle w:val="Heading4"/>
        <w:numPr>
          <w:ilvl w:val="1"/>
          <w:numId w:val="46"/>
        </w:numPr>
        <w:rPr>
          <w:rFonts w:ascii="Times New Roman" w:hAnsi="Times New Roman" w:cs="Times New Roman"/>
          <w:color w:val="auto"/>
        </w:rPr>
      </w:pPr>
      <w:bookmarkStart w:id="143" w:name="_Toc344654137"/>
      <w:r w:rsidRPr="008B1776">
        <w:rPr>
          <w:rFonts w:ascii="Times New Roman" w:hAnsi="Times New Roman" w:cs="Times New Roman"/>
          <w:color w:val="auto"/>
        </w:rPr>
        <w:t>Punitive Damages</w:t>
      </w:r>
      <w:bookmarkEnd w:id="143"/>
    </w:p>
    <w:p w14:paraId="659BE555" w14:textId="3B34D8E0" w:rsidR="003D4E0C" w:rsidRPr="008B1776" w:rsidRDefault="003D4E0C" w:rsidP="00A514AD">
      <w:pPr>
        <w:pStyle w:val="ListParagraph"/>
        <w:numPr>
          <w:ilvl w:val="2"/>
          <w:numId w:val="46"/>
        </w:numPr>
        <w:rPr>
          <w:rFonts w:cs="Times New Roman"/>
        </w:rPr>
      </w:pPr>
      <w:r w:rsidRPr="008B1776">
        <w:rPr>
          <w:rFonts w:cs="Times New Roman"/>
          <w:b/>
          <w:u w:val="single"/>
        </w:rPr>
        <w:t>Punishment Damages [</w:t>
      </w:r>
      <w:r w:rsidR="009E72E7" w:rsidRPr="008B1776">
        <w:rPr>
          <w:rFonts w:cs="Times New Roman"/>
          <w:b/>
          <w:u w:val="single"/>
        </w:rPr>
        <w:t>Intention</w:t>
      </w:r>
      <w:r w:rsidRPr="008B1776">
        <w:rPr>
          <w:rFonts w:cs="Times New Roman"/>
          <w:b/>
          <w:u w:val="single"/>
        </w:rPr>
        <w:t xml:space="preserve"> Torts]</w:t>
      </w:r>
      <w:r w:rsidRPr="008B1776">
        <w:rPr>
          <w:rFonts w:cs="Times New Roman"/>
          <w:b/>
        </w:rPr>
        <w:t>:</w:t>
      </w:r>
      <w:r w:rsidR="00B97CFD" w:rsidRPr="008B1776">
        <w:rPr>
          <w:rFonts w:cs="Times New Roman"/>
          <w:b/>
        </w:rPr>
        <w:t xml:space="preserve"> </w:t>
      </w:r>
      <w:r w:rsidR="00BB69E8" w:rsidRPr="008B1776">
        <w:rPr>
          <w:rFonts w:cs="Times New Roman"/>
        </w:rPr>
        <w:t xml:space="preserve"> </w:t>
      </w:r>
      <w:r w:rsidR="008B5190" w:rsidRPr="008B1776">
        <w:rPr>
          <w:rFonts w:cs="Times New Roman"/>
        </w:rPr>
        <w:t>Punitive damages</w:t>
      </w:r>
      <w:r w:rsidR="006F2517" w:rsidRPr="008B1776">
        <w:rPr>
          <w:rFonts w:cs="Times New Roman"/>
        </w:rPr>
        <w:t xml:space="preserve"> are an additional sum over and above</w:t>
      </w:r>
      <w:r w:rsidR="008B5190" w:rsidRPr="008B1776">
        <w:rPr>
          <w:rFonts w:cs="Times New Roman"/>
        </w:rPr>
        <w:t xml:space="preserve"> the </w:t>
      </w:r>
      <w:r w:rsidR="006F2517" w:rsidRPr="008B1776">
        <w:rPr>
          <w:rFonts w:cs="Times New Roman"/>
        </w:rPr>
        <w:t xml:space="preserve">compensation of the P, awarded in order to punish the D, to make an example of the D, and to deter D and others from engaging in similar tortious conduct. </w:t>
      </w:r>
      <w:r w:rsidR="00F06D0E" w:rsidRPr="008B1776">
        <w:rPr>
          <w:rFonts w:cs="Times New Roman"/>
        </w:rPr>
        <w:t xml:space="preserve"> They </w:t>
      </w:r>
      <w:r w:rsidR="00F06D0E" w:rsidRPr="008B1776">
        <w:rPr>
          <w:rFonts w:cs="Times New Roman"/>
          <w:u w:val="single"/>
        </w:rPr>
        <w:t>require malicious or vindictive intent</w:t>
      </w:r>
      <w:r w:rsidR="00F06D0E" w:rsidRPr="008B1776">
        <w:rPr>
          <w:rFonts w:cs="Times New Roman"/>
        </w:rPr>
        <w:t xml:space="preserve">, which is genially present in intentional torts.  </w:t>
      </w:r>
    </w:p>
    <w:p w14:paraId="14BC8CD2" w14:textId="2E333BD3" w:rsidR="00920D62" w:rsidRPr="008B1776" w:rsidRDefault="00920D62" w:rsidP="00A514AD">
      <w:pPr>
        <w:pStyle w:val="ListParagraph"/>
        <w:numPr>
          <w:ilvl w:val="3"/>
          <w:numId w:val="46"/>
        </w:numPr>
        <w:rPr>
          <w:rFonts w:cs="Times New Roman"/>
        </w:rPr>
      </w:pPr>
      <w:r w:rsidRPr="008B1776">
        <w:rPr>
          <w:rFonts w:cs="Times New Roman"/>
          <w:b/>
        </w:rPr>
        <w:t>No Right to Punitive Damages</w:t>
      </w:r>
      <w:r w:rsidR="00242E26" w:rsidRPr="008B1776">
        <w:rPr>
          <w:rFonts w:cs="Times New Roman"/>
          <w:b/>
        </w:rPr>
        <w:t>:</w:t>
      </w:r>
      <w:r w:rsidR="00242E26" w:rsidRPr="008B1776">
        <w:rPr>
          <w:rFonts w:cs="Times New Roman"/>
        </w:rPr>
        <w:t xml:space="preserve">  </w:t>
      </w:r>
      <w:r w:rsidR="000B70E7" w:rsidRPr="008B1776">
        <w:rPr>
          <w:rFonts w:cs="Times New Roman"/>
        </w:rPr>
        <w:t xml:space="preserve">punitive damages are a creature of common law, and the legislature is free to create, modify, or abolish their availability.  Since </w:t>
      </w:r>
      <w:r w:rsidR="000B70E7" w:rsidRPr="008B1776">
        <w:rPr>
          <w:rFonts w:cs="Times New Roman"/>
          <w:u w:val="single"/>
        </w:rPr>
        <w:t>no person has a vested interested or property right in any rule of common law</w:t>
      </w:r>
      <w:r w:rsidR="000B70E7" w:rsidRPr="008B1776">
        <w:rPr>
          <w:rFonts w:cs="Times New Roman"/>
        </w:rPr>
        <w:t xml:space="preserve">, P does not have a right to punitive damages.  </w:t>
      </w:r>
      <w:r w:rsidR="00242E26" w:rsidRPr="008B1776">
        <w:rPr>
          <w:rFonts w:cs="Times New Roman"/>
        </w:rPr>
        <w:t xml:space="preserve"> </w:t>
      </w:r>
    </w:p>
    <w:p w14:paraId="7AC023F4" w14:textId="2372F89B" w:rsidR="008930BA" w:rsidRPr="008B1776" w:rsidRDefault="008930BA" w:rsidP="00A514AD">
      <w:pPr>
        <w:pStyle w:val="ListParagraph"/>
        <w:numPr>
          <w:ilvl w:val="4"/>
          <w:numId w:val="46"/>
        </w:numPr>
        <w:rPr>
          <w:rFonts w:cs="Times New Roman"/>
        </w:rPr>
      </w:pPr>
      <w:r w:rsidRPr="008B1776">
        <w:rPr>
          <w:rFonts w:cs="Times New Roman"/>
          <w:b/>
          <w:i/>
        </w:rPr>
        <w:t>Cheatham v. Pohle:</w:t>
      </w:r>
      <w:r w:rsidRPr="008B1776">
        <w:rPr>
          <w:rFonts w:cs="Times New Roman"/>
        </w:rPr>
        <w:t xml:space="preserve">  </w:t>
      </w:r>
      <w:r w:rsidR="00DF6237" w:rsidRPr="008B1776">
        <w:rPr>
          <w:rFonts w:cs="Times New Roman"/>
        </w:rPr>
        <w:t xml:space="preserve">P’s ex husband send nude pictures of P to several people after a nasty divorce.  The jury awarded punitive damages, but Indiana law only allowed a P to retain </w:t>
      </w:r>
      <w:r w:rsidR="003C0DE0" w:rsidRPr="008B1776">
        <w:rPr>
          <w:rFonts w:cs="Times New Roman"/>
        </w:rPr>
        <w:t xml:space="preserve">25% of any award for punitive damages.  </w:t>
      </w:r>
      <w:r w:rsidR="003C0DE0" w:rsidRPr="008B1776">
        <w:rPr>
          <w:rFonts w:cs="Times New Roman"/>
        </w:rPr>
        <w:br/>
      </w:r>
      <w:r w:rsidR="003C0DE0" w:rsidRPr="008B1776">
        <w:rPr>
          <w:rFonts w:cs="Times New Roman"/>
          <w:b/>
        </w:rPr>
        <w:t xml:space="preserve">HOLDING: </w:t>
      </w:r>
      <w:r w:rsidR="003C0DE0" w:rsidRPr="008B1776">
        <w:rPr>
          <w:rFonts w:cs="Times New Roman"/>
        </w:rPr>
        <w:t xml:space="preserve"> Since P had no right to the punitive damages, the Indiana law was constitutional.  </w:t>
      </w:r>
    </w:p>
    <w:p w14:paraId="51514955" w14:textId="5E062DB0" w:rsidR="00E748DC" w:rsidRPr="008B1776" w:rsidRDefault="00E748DC" w:rsidP="00A514AD">
      <w:pPr>
        <w:pStyle w:val="ListParagraph"/>
        <w:numPr>
          <w:ilvl w:val="3"/>
          <w:numId w:val="46"/>
        </w:numPr>
        <w:rPr>
          <w:rFonts w:cs="Times New Roman"/>
        </w:rPr>
      </w:pPr>
      <w:r w:rsidRPr="008B1776">
        <w:rPr>
          <w:rFonts w:cs="Times New Roman"/>
          <w:b/>
        </w:rPr>
        <w:t>Due Process (14</w:t>
      </w:r>
      <w:r w:rsidRPr="008B1776">
        <w:rPr>
          <w:rFonts w:cs="Times New Roman"/>
          <w:b/>
          <w:vertAlign w:val="superscript"/>
        </w:rPr>
        <w:t>th</w:t>
      </w:r>
      <w:r w:rsidRPr="008B1776">
        <w:rPr>
          <w:rFonts w:cs="Times New Roman"/>
          <w:b/>
        </w:rPr>
        <w:t xml:space="preserve"> Amendment) Limits Recover [&lt; 10 Ratio]:</w:t>
      </w:r>
      <w:r w:rsidRPr="008B1776">
        <w:rPr>
          <w:rFonts w:cs="Times New Roman"/>
        </w:rPr>
        <w:t xml:space="preserve">  The due process clause </w:t>
      </w:r>
      <w:r w:rsidR="00130499" w:rsidRPr="008B1776">
        <w:rPr>
          <w:rFonts w:cs="Times New Roman"/>
        </w:rPr>
        <w:t xml:space="preserve">prohibits the imposition of grossly excessive or arbitrary punishment on a tortfeasor.  There are three factors for determining the appropriateness of the amount of punitive damages: </w:t>
      </w:r>
      <w:r w:rsidR="00956B08" w:rsidRPr="008B1776">
        <w:rPr>
          <w:rFonts w:cs="Times New Roman"/>
          <w:b/>
        </w:rPr>
        <w:t xml:space="preserve">(1) [Reprehensibility] </w:t>
      </w:r>
      <w:r w:rsidR="00956B08" w:rsidRPr="008B1776">
        <w:rPr>
          <w:rFonts w:cs="Times New Roman"/>
        </w:rPr>
        <w:t xml:space="preserve">the degree of reprehensibility of the D’s misconduct; </w:t>
      </w:r>
      <w:r w:rsidR="00956B08" w:rsidRPr="008B1776">
        <w:rPr>
          <w:rFonts w:cs="Times New Roman"/>
          <w:b/>
        </w:rPr>
        <w:t>(2) [Disparity Between Award and Harm]</w:t>
      </w:r>
      <w:r w:rsidR="00956B08" w:rsidRPr="008B1776">
        <w:rPr>
          <w:rFonts w:cs="Times New Roman"/>
        </w:rPr>
        <w:t xml:space="preserve"> the disparity between the actual or potential harm suffered by the P and the punitive damages awarded; and </w:t>
      </w:r>
      <w:r w:rsidR="00956B08" w:rsidRPr="008B1776">
        <w:rPr>
          <w:rFonts w:cs="Times New Roman"/>
          <w:b/>
        </w:rPr>
        <w:t>(3) [</w:t>
      </w:r>
      <w:r w:rsidR="005C0BBE" w:rsidRPr="008B1776">
        <w:rPr>
          <w:rFonts w:cs="Times New Roman"/>
          <w:b/>
        </w:rPr>
        <w:t>Comparable Cases]</w:t>
      </w:r>
      <w:r w:rsidR="005C0BBE" w:rsidRPr="008B1776">
        <w:rPr>
          <w:rFonts w:cs="Times New Roman"/>
        </w:rPr>
        <w:t xml:space="preserve"> the difference between the punitive damages awarded by the jury and the civil penalties authorized or imposed in comparable case.</w:t>
      </w:r>
    </w:p>
    <w:p w14:paraId="652DD31E" w14:textId="0A9916B2" w:rsidR="00134428" w:rsidRPr="008B1776" w:rsidRDefault="00134428" w:rsidP="00A514AD">
      <w:pPr>
        <w:pStyle w:val="ListParagraph"/>
        <w:numPr>
          <w:ilvl w:val="4"/>
          <w:numId w:val="46"/>
        </w:numPr>
        <w:rPr>
          <w:rFonts w:cs="Times New Roman"/>
        </w:rPr>
      </w:pPr>
      <w:r w:rsidRPr="008B1776">
        <w:rPr>
          <w:rFonts w:cs="Times New Roman"/>
          <w:b/>
        </w:rPr>
        <w:t>Reprehensibility Factors:</w:t>
      </w:r>
      <w:r w:rsidRPr="008B1776">
        <w:rPr>
          <w:rFonts w:cs="Times New Roman"/>
        </w:rPr>
        <w:t xml:space="preserve"> The harm caused was physical as opposed to economic; the tortious conduct evinced an indifference to or a reckless disregard of the </w:t>
      </w:r>
      <w:r w:rsidR="005C43F4" w:rsidRPr="008B1776">
        <w:rPr>
          <w:rFonts w:cs="Times New Roman"/>
        </w:rPr>
        <w:t>heath</w:t>
      </w:r>
      <w:r w:rsidRPr="008B1776">
        <w:rPr>
          <w:rFonts w:cs="Times New Roman"/>
        </w:rPr>
        <w:t xml:space="preserve"> or safety of other; t</w:t>
      </w:r>
      <w:r w:rsidR="005C43F4" w:rsidRPr="008B1776">
        <w:rPr>
          <w:rFonts w:cs="Times New Roman"/>
        </w:rPr>
        <w:t xml:space="preserve">he target of the conduct had financial vulnerability; the conduct involved repeated actions or was an isolated incident; and the harm was the result of intentional malice, trickery, or deceit.  </w:t>
      </w:r>
    </w:p>
    <w:p w14:paraId="7E438AA8" w14:textId="12E436AD" w:rsidR="00FF63C3" w:rsidRPr="008B1776" w:rsidRDefault="00FF63C3" w:rsidP="00A514AD">
      <w:pPr>
        <w:pStyle w:val="ListParagraph"/>
        <w:numPr>
          <w:ilvl w:val="4"/>
          <w:numId w:val="46"/>
        </w:numPr>
        <w:rPr>
          <w:rFonts w:cs="Times New Roman"/>
        </w:rPr>
      </w:pPr>
      <w:r w:rsidRPr="008B1776">
        <w:rPr>
          <w:rFonts w:cs="Times New Roman"/>
          <w:b/>
        </w:rPr>
        <w:lastRenderedPageBreak/>
        <w:t>Disparity between Award and Harm:</w:t>
      </w:r>
      <w:r w:rsidR="00A03D5D" w:rsidRPr="008B1776">
        <w:rPr>
          <w:rFonts w:cs="Times New Roman"/>
        </w:rPr>
        <w:t xml:space="preserve"> While the size of the compensatory award is a factor, few awards where the ratio between punitive damages and compensatory damages exceed 10:1 survive judicial review.</w:t>
      </w:r>
    </w:p>
    <w:p w14:paraId="4E9EB057" w14:textId="012DD34C" w:rsidR="00A03D5D" w:rsidRPr="008B1776" w:rsidRDefault="00C30945" w:rsidP="00A514AD">
      <w:pPr>
        <w:pStyle w:val="ListParagraph"/>
        <w:numPr>
          <w:ilvl w:val="4"/>
          <w:numId w:val="46"/>
        </w:numPr>
        <w:rPr>
          <w:rFonts w:cs="Times New Roman"/>
        </w:rPr>
      </w:pPr>
      <w:r w:rsidRPr="008B1776">
        <w:rPr>
          <w:rFonts w:cs="Times New Roman"/>
          <w:b/>
        </w:rPr>
        <w:t>Comparable Cases:</w:t>
      </w:r>
      <w:r w:rsidRPr="008B1776">
        <w:rPr>
          <w:rFonts w:cs="Times New Roman"/>
        </w:rPr>
        <w:t xml:space="preserve">  It is possible to import criminal punishment to evaluate the reasonableness of a jury’s award, but punitive damages are not a substitute or complement to criminal prosecution.  </w:t>
      </w:r>
    </w:p>
    <w:p w14:paraId="76CD83EC" w14:textId="2C05EC84" w:rsidR="003E2740" w:rsidRPr="008B1776" w:rsidRDefault="000F367A" w:rsidP="00A514AD">
      <w:pPr>
        <w:pStyle w:val="ListParagraph"/>
        <w:numPr>
          <w:ilvl w:val="4"/>
          <w:numId w:val="46"/>
        </w:numPr>
        <w:rPr>
          <w:rFonts w:cs="Times New Roman"/>
        </w:rPr>
      </w:pPr>
      <w:r w:rsidRPr="008B1776">
        <w:rPr>
          <w:rFonts w:cs="Times New Roman"/>
          <w:b/>
          <w:i/>
        </w:rPr>
        <w:t>State Farm Mutual Automobile Ins. Co. v. Campbell:</w:t>
      </w:r>
      <w:r w:rsidRPr="008B1776">
        <w:rPr>
          <w:rFonts w:cs="Times New Roman"/>
        </w:rPr>
        <w:t xml:space="preserve">  </w:t>
      </w:r>
      <w:r w:rsidR="00A619F2" w:rsidRPr="008B1776">
        <w:rPr>
          <w:rFonts w:cs="Times New Roman"/>
        </w:rPr>
        <w:t xml:space="preserve">Parties were involved in an accident.  Ratio between punitive and compensatory damages was 145 to 1.  </w:t>
      </w:r>
      <w:r w:rsidR="00A619F2" w:rsidRPr="008B1776">
        <w:rPr>
          <w:rFonts w:cs="Times New Roman"/>
        </w:rPr>
        <w:br/>
      </w:r>
      <w:r w:rsidR="00A619F2" w:rsidRPr="008B1776">
        <w:rPr>
          <w:rFonts w:cs="Times New Roman"/>
          <w:b/>
        </w:rPr>
        <w:t xml:space="preserve">HOLDING: </w:t>
      </w:r>
      <w:r w:rsidR="00A619F2" w:rsidRPr="008B1776">
        <w:rPr>
          <w:rFonts w:cs="Times New Roman"/>
        </w:rPr>
        <w:t xml:space="preserve"> The award of punitive damage was excessive and unreasonable.  </w:t>
      </w:r>
      <w:r w:rsidR="00911FE4" w:rsidRPr="008B1776">
        <w:rPr>
          <w:rFonts w:cs="Times New Roman"/>
        </w:rPr>
        <w:br w:type="page"/>
      </w:r>
    </w:p>
    <w:p w14:paraId="2F04AEB4" w14:textId="11166439" w:rsidR="003E2740" w:rsidRPr="008B1776" w:rsidRDefault="003E2740" w:rsidP="003E2740">
      <w:pPr>
        <w:pStyle w:val="Heading2"/>
        <w:rPr>
          <w:rFonts w:cs="Times New Roman"/>
          <w:color w:val="auto"/>
        </w:rPr>
      </w:pPr>
      <w:bookmarkStart w:id="144" w:name="_Toc344654138"/>
      <w:r w:rsidRPr="008B1776">
        <w:rPr>
          <w:rFonts w:cs="Times New Roman"/>
          <w:color w:val="auto"/>
        </w:rPr>
        <w:lastRenderedPageBreak/>
        <w:t>Defenses</w:t>
      </w:r>
      <w:bookmarkEnd w:id="144"/>
    </w:p>
    <w:p w14:paraId="61AEFC6A" w14:textId="4FB92D09" w:rsidR="003E2740" w:rsidRPr="008B1776" w:rsidRDefault="000F2975" w:rsidP="00F33968">
      <w:pPr>
        <w:pStyle w:val="Heading3"/>
        <w:numPr>
          <w:ilvl w:val="0"/>
          <w:numId w:val="45"/>
        </w:numPr>
        <w:rPr>
          <w:rFonts w:ascii="Times New Roman" w:hAnsi="Times New Roman" w:cs="Times New Roman"/>
          <w:color w:val="auto"/>
        </w:rPr>
      </w:pPr>
      <w:bookmarkStart w:id="145" w:name="_Toc344654139"/>
      <w:r w:rsidRPr="008B1776">
        <w:rPr>
          <w:rFonts w:ascii="Times New Roman" w:hAnsi="Times New Roman" w:cs="Times New Roman"/>
          <w:color w:val="auto"/>
        </w:rPr>
        <w:t>Contributory Negligence</w:t>
      </w:r>
      <w:r w:rsidR="0084171A" w:rsidRPr="008B1776">
        <w:rPr>
          <w:rFonts w:ascii="Times New Roman" w:hAnsi="Times New Roman" w:cs="Times New Roman"/>
          <w:color w:val="auto"/>
        </w:rPr>
        <w:t xml:space="preserve"> (Objective)</w:t>
      </w:r>
      <w:bookmarkEnd w:id="145"/>
    </w:p>
    <w:p w14:paraId="3D9077C9" w14:textId="27D9B6B9" w:rsidR="00DA51B0" w:rsidRPr="008B1776" w:rsidRDefault="00B91424" w:rsidP="00F33968">
      <w:pPr>
        <w:pStyle w:val="ListParagraph"/>
        <w:numPr>
          <w:ilvl w:val="1"/>
          <w:numId w:val="45"/>
        </w:numPr>
        <w:rPr>
          <w:rFonts w:cs="Times New Roman"/>
        </w:rPr>
      </w:pPr>
      <w:r w:rsidRPr="008B1776">
        <w:rPr>
          <w:rFonts w:cs="Times New Roman"/>
          <w:b/>
          <w:u w:val="single"/>
        </w:rPr>
        <w:t>Complete Bar to Recovery:</w:t>
      </w:r>
      <w:r w:rsidRPr="008B1776">
        <w:rPr>
          <w:rFonts w:cs="Times New Roman"/>
        </w:rPr>
        <w:t xml:space="preserve">  When a D shows that P’s negligence</w:t>
      </w:r>
      <w:r w:rsidR="005D2DE3" w:rsidRPr="008B1776">
        <w:rPr>
          <w:rFonts w:cs="Times New Roman"/>
        </w:rPr>
        <w:t xml:space="preserve"> was a substantial factor in bringing about </w:t>
      </w:r>
      <w:r w:rsidRPr="008B1776">
        <w:rPr>
          <w:rFonts w:cs="Times New Roman"/>
        </w:rPr>
        <w:t xml:space="preserve">the </w:t>
      </w:r>
      <w:r w:rsidR="006D393D" w:rsidRPr="008B1776">
        <w:rPr>
          <w:rFonts w:cs="Times New Roman"/>
        </w:rPr>
        <w:t>harm P suffered, P’s negligence blocks recovery</w:t>
      </w:r>
      <w:r w:rsidR="00DA51B0" w:rsidRPr="008B1776">
        <w:rPr>
          <w:rFonts w:cs="Times New Roman"/>
        </w:rPr>
        <w:t>.</w:t>
      </w:r>
    </w:p>
    <w:p w14:paraId="1A9B0851" w14:textId="0861DEB1" w:rsidR="00DA51B0" w:rsidRPr="008B1776" w:rsidRDefault="00DA51B0" w:rsidP="00F33968">
      <w:pPr>
        <w:pStyle w:val="ListParagraph"/>
        <w:numPr>
          <w:ilvl w:val="2"/>
          <w:numId w:val="45"/>
        </w:numPr>
        <w:rPr>
          <w:rFonts w:cs="Times New Roman"/>
        </w:rPr>
      </w:pPr>
      <w:r w:rsidRPr="008B1776">
        <w:rPr>
          <w:rFonts w:cs="Times New Roman"/>
          <w:b/>
          <w:i/>
        </w:rPr>
        <w:t>Butterfield v. Forrester:</w:t>
      </w:r>
      <w:r w:rsidRPr="008B1776">
        <w:rPr>
          <w:rFonts w:cs="Times New Roman"/>
        </w:rPr>
        <w:t xml:space="preserve">  P was riding his horse quickly down the road</w:t>
      </w:r>
      <w:r w:rsidR="00C13D36" w:rsidRPr="008B1776">
        <w:rPr>
          <w:rFonts w:cs="Times New Roman"/>
        </w:rPr>
        <w:t xml:space="preserve"> in the evening</w:t>
      </w:r>
      <w:r w:rsidRPr="008B1776">
        <w:rPr>
          <w:rFonts w:cs="Times New Roman"/>
        </w:rPr>
        <w:t xml:space="preserve">.  He </w:t>
      </w:r>
      <w:r w:rsidR="00C13D36" w:rsidRPr="008B1776">
        <w:rPr>
          <w:rFonts w:cs="Times New Roman"/>
        </w:rPr>
        <w:t>ran into a pole that D left in the road.  P was injured after getting thrown from the horse.</w:t>
      </w:r>
      <w:r w:rsidR="00C13D36" w:rsidRPr="008B1776">
        <w:rPr>
          <w:rFonts w:cs="Times New Roman"/>
        </w:rPr>
        <w:br/>
      </w:r>
      <w:r w:rsidR="00C13D36" w:rsidRPr="008B1776">
        <w:rPr>
          <w:rFonts w:cs="Times New Roman"/>
          <w:b/>
        </w:rPr>
        <w:t xml:space="preserve">HOLDING:  </w:t>
      </w:r>
      <w:r w:rsidR="00C13D36" w:rsidRPr="008B1776">
        <w:rPr>
          <w:rFonts w:cs="Times New Roman"/>
        </w:rPr>
        <w:t>P negligence contributed to the accident and, therefore, recovery blocked.</w:t>
      </w:r>
    </w:p>
    <w:p w14:paraId="25D72ECC" w14:textId="65929692" w:rsidR="00424D8F" w:rsidRPr="008B1776" w:rsidRDefault="00424D8F" w:rsidP="00F33968">
      <w:pPr>
        <w:pStyle w:val="ListParagraph"/>
        <w:numPr>
          <w:ilvl w:val="2"/>
          <w:numId w:val="45"/>
        </w:numPr>
        <w:rPr>
          <w:rFonts w:cs="Times New Roman"/>
        </w:rPr>
      </w:pPr>
      <w:r w:rsidRPr="008B1776">
        <w:rPr>
          <w:rFonts w:cs="Times New Roman"/>
          <w:b/>
        </w:rPr>
        <w:t>Not Available for Intentional</w:t>
      </w:r>
      <w:r w:rsidR="006B50EC" w:rsidRPr="008B1776">
        <w:rPr>
          <w:rFonts w:cs="Times New Roman"/>
          <w:b/>
        </w:rPr>
        <w:t>/Willful/Wanton</w:t>
      </w:r>
      <w:r w:rsidRPr="008B1776">
        <w:rPr>
          <w:rFonts w:cs="Times New Roman"/>
          <w:b/>
        </w:rPr>
        <w:t xml:space="preserve"> Torts:</w:t>
      </w:r>
      <w:r w:rsidRPr="008B1776">
        <w:rPr>
          <w:rFonts w:cs="Times New Roman"/>
        </w:rPr>
        <w:t xml:space="preserve">  D cannot assert this defense in the case of an intentional tort</w:t>
      </w:r>
      <w:r w:rsidR="006B50EC" w:rsidRPr="008B1776">
        <w:rPr>
          <w:rFonts w:cs="Times New Roman"/>
        </w:rPr>
        <w:t>, nor can D assert the defense when the tort is willful, wanton, or reckless</w:t>
      </w:r>
      <w:r w:rsidRPr="008B1776">
        <w:rPr>
          <w:rFonts w:cs="Times New Roman"/>
        </w:rPr>
        <w:t xml:space="preserve">. </w:t>
      </w:r>
    </w:p>
    <w:p w14:paraId="6589529B" w14:textId="4D6A7001" w:rsidR="00DA51B0" w:rsidRPr="008B1776" w:rsidRDefault="00DA51B0" w:rsidP="00F33968">
      <w:pPr>
        <w:pStyle w:val="ListParagraph"/>
        <w:numPr>
          <w:ilvl w:val="1"/>
          <w:numId w:val="45"/>
        </w:numPr>
        <w:rPr>
          <w:rFonts w:cs="Times New Roman"/>
        </w:rPr>
      </w:pPr>
      <w:r w:rsidRPr="008B1776">
        <w:rPr>
          <w:rFonts w:cs="Times New Roman"/>
          <w:b/>
          <w:u w:val="single"/>
        </w:rPr>
        <w:t>Last Clear Chance Exception:</w:t>
      </w:r>
      <w:r w:rsidR="00A84094" w:rsidRPr="008B1776">
        <w:rPr>
          <w:rFonts w:cs="Times New Roman"/>
        </w:rPr>
        <w:t xml:space="preserve">  </w:t>
      </w:r>
      <w:r w:rsidR="00563158" w:rsidRPr="008B1776">
        <w:rPr>
          <w:rFonts w:cs="Times New Roman"/>
        </w:rPr>
        <w:t>If the D had the opportunity to avoid the accident after the opportunity was no longer available to the P, the D is the one who should bear the loss.</w:t>
      </w:r>
    </w:p>
    <w:p w14:paraId="5A6088D0" w14:textId="27016CED" w:rsidR="00B91424" w:rsidRPr="008B1776" w:rsidRDefault="006B50EC" w:rsidP="00F33968">
      <w:pPr>
        <w:pStyle w:val="ListParagraph"/>
        <w:numPr>
          <w:ilvl w:val="2"/>
          <w:numId w:val="45"/>
        </w:numPr>
        <w:rPr>
          <w:rFonts w:cs="Times New Roman"/>
        </w:rPr>
      </w:pPr>
      <w:r w:rsidRPr="008B1776">
        <w:rPr>
          <w:rFonts w:cs="Times New Roman"/>
          <w:b/>
          <w:i/>
        </w:rPr>
        <w:t>Davies v. Mann:</w:t>
      </w:r>
      <w:r w:rsidRPr="008B1776">
        <w:rPr>
          <w:rFonts w:cs="Times New Roman"/>
        </w:rPr>
        <w:t xml:space="preserve">  </w:t>
      </w:r>
      <w:r w:rsidR="00563158" w:rsidRPr="008B1776">
        <w:rPr>
          <w:rFonts w:cs="Times New Roman"/>
        </w:rPr>
        <w:t>P’s donkey entered the street due to P’s negligence.  D was riding down the road</w:t>
      </w:r>
      <w:r w:rsidR="00F02038" w:rsidRPr="008B1776">
        <w:rPr>
          <w:rFonts w:cs="Times New Roman"/>
        </w:rPr>
        <w:t xml:space="preserve"> in a wagon</w:t>
      </w:r>
      <w:r w:rsidR="00563158" w:rsidRPr="008B1776">
        <w:rPr>
          <w:rFonts w:cs="Times New Roman"/>
        </w:rPr>
        <w:t xml:space="preserve"> at a decent </w:t>
      </w:r>
      <w:r w:rsidR="007C1CBE" w:rsidRPr="008B1776">
        <w:rPr>
          <w:rFonts w:cs="Times New Roman"/>
        </w:rPr>
        <w:t>pace</w:t>
      </w:r>
      <w:r w:rsidR="00F02038" w:rsidRPr="008B1776">
        <w:rPr>
          <w:rFonts w:cs="Times New Roman"/>
        </w:rPr>
        <w:t>.  P was unable to get his donkey out of the street and D’s wagon ran over the donkey, which killed the animal.</w:t>
      </w:r>
      <w:r w:rsidR="00F02038" w:rsidRPr="008B1776">
        <w:rPr>
          <w:rFonts w:cs="Times New Roman"/>
        </w:rPr>
        <w:br/>
      </w:r>
      <w:r w:rsidR="00F02038" w:rsidRPr="008B1776">
        <w:rPr>
          <w:rFonts w:cs="Times New Roman"/>
          <w:b/>
        </w:rPr>
        <w:t xml:space="preserve">HOLDING: </w:t>
      </w:r>
      <w:r w:rsidR="00F02038" w:rsidRPr="008B1776">
        <w:rPr>
          <w:rFonts w:cs="Times New Roman"/>
        </w:rPr>
        <w:t xml:space="preserve"> Although </w:t>
      </w:r>
      <w:r w:rsidR="000461B5" w:rsidRPr="008B1776">
        <w:rPr>
          <w:rFonts w:cs="Times New Roman"/>
        </w:rPr>
        <w:t xml:space="preserve">the donkey may have been wrongfully in the street, the D was bound to go along the road at such a pace as would be likely to prevent mischief.  </w:t>
      </w:r>
    </w:p>
    <w:p w14:paraId="00826235" w14:textId="0E019999" w:rsidR="000F2975" w:rsidRPr="008B1776" w:rsidRDefault="000F2975" w:rsidP="00F33968">
      <w:pPr>
        <w:pStyle w:val="Heading3"/>
        <w:numPr>
          <w:ilvl w:val="0"/>
          <w:numId w:val="45"/>
        </w:numPr>
        <w:rPr>
          <w:rFonts w:ascii="Times New Roman" w:hAnsi="Times New Roman" w:cs="Times New Roman"/>
          <w:color w:val="auto"/>
        </w:rPr>
      </w:pPr>
      <w:bookmarkStart w:id="146" w:name="_Toc344654140"/>
      <w:r w:rsidRPr="008B1776">
        <w:rPr>
          <w:rFonts w:ascii="Times New Roman" w:hAnsi="Times New Roman" w:cs="Times New Roman"/>
          <w:color w:val="auto"/>
        </w:rPr>
        <w:t>Comparative Negligence</w:t>
      </w:r>
      <w:r w:rsidR="0084171A" w:rsidRPr="008B1776">
        <w:rPr>
          <w:rFonts w:ascii="Times New Roman" w:hAnsi="Times New Roman" w:cs="Times New Roman"/>
          <w:color w:val="auto"/>
        </w:rPr>
        <w:t xml:space="preserve"> (Objective)</w:t>
      </w:r>
      <w:bookmarkEnd w:id="146"/>
    </w:p>
    <w:p w14:paraId="10412D4A" w14:textId="7CB2B5F2" w:rsidR="000F2975" w:rsidRPr="008B1776" w:rsidRDefault="00B91424" w:rsidP="00F33968">
      <w:pPr>
        <w:pStyle w:val="Heading4"/>
        <w:numPr>
          <w:ilvl w:val="1"/>
          <w:numId w:val="45"/>
        </w:numPr>
        <w:rPr>
          <w:rFonts w:ascii="Times New Roman" w:hAnsi="Times New Roman" w:cs="Times New Roman"/>
          <w:color w:val="auto"/>
        </w:rPr>
      </w:pPr>
      <w:bookmarkStart w:id="147" w:name="_Toc344654141"/>
      <w:r w:rsidRPr="008B1776">
        <w:rPr>
          <w:rFonts w:ascii="Times New Roman" w:hAnsi="Times New Roman" w:cs="Times New Roman"/>
          <w:color w:val="auto"/>
        </w:rPr>
        <w:t>Pure</w:t>
      </w:r>
      <w:r w:rsidR="00CA5747" w:rsidRPr="008B1776">
        <w:rPr>
          <w:rFonts w:ascii="Times New Roman" w:hAnsi="Times New Roman" w:cs="Times New Roman"/>
          <w:color w:val="auto"/>
        </w:rPr>
        <w:t xml:space="preserve"> Rule</w:t>
      </w:r>
      <w:bookmarkEnd w:id="147"/>
    </w:p>
    <w:p w14:paraId="21D72480" w14:textId="0D783994" w:rsidR="00B91424" w:rsidRPr="008B1776" w:rsidRDefault="00BB6886" w:rsidP="00F33968">
      <w:pPr>
        <w:pStyle w:val="ListParagraph"/>
        <w:numPr>
          <w:ilvl w:val="2"/>
          <w:numId w:val="45"/>
        </w:numPr>
        <w:rPr>
          <w:rFonts w:cs="Times New Roman"/>
        </w:rPr>
      </w:pPr>
      <w:r w:rsidRPr="008B1776">
        <w:rPr>
          <w:rFonts w:cs="Times New Roman"/>
          <w:b/>
          <w:u w:val="single"/>
        </w:rPr>
        <w:t>Proportional Recovery:</w:t>
      </w:r>
      <w:r w:rsidR="00781263" w:rsidRPr="008B1776">
        <w:rPr>
          <w:rFonts w:cs="Times New Roman"/>
        </w:rPr>
        <w:t xml:space="preserve">  The P’s recovery is reduced by the percentage fault attributable to</w:t>
      </w:r>
      <w:r w:rsidR="00102453" w:rsidRPr="008B1776">
        <w:rPr>
          <w:rFonts w:cs="Times New Roman"/>
        </w:rPr>
        <w:t xml:space="preserve"> P.  There is no ceiling on P’s fault that would prevent recovery.  </w:t>
      </w:r>
    </w:p>
    <w:p w14:paraId="02916D24" w14:textId="59335B6D" w:rsidR="00B91424" w:rsidRPr="008B1776" w:rsidRDefault="00B91424" w:rsidP="00F33968">
      <w:pPr>
        <w:pStyle w:val="Heading4"/>
        <w:numPr>
          <w:ilvl w:val="1"/>
          <w:numId w:val="45"/>
        </w:numPr>
        <w:rPr>
          <w:rFonts w:ascii="Times New Roman" w:hAnsi="Times New Roman" w:cs="Times New Roman"/>
          <w:color w:val="auto"/>
        </w:rPr>
      </w:pPr>
      <w:bookmarkStart w:id="148" w:name="_Toc344654142"/>
      <w:r w:rsidRPr="008B1776">
        <w:rPr>
          <w:rFonts w:ascii="Times New Roman" w:hAnsi="Times New Roman" w:cs="Times New Roman"/>
          <w:color w:val="auto"/>
        </w:rPr>
        <w:t>50% Rule</w:t>
      </w:r>
      <w:bookmarkEnd w:id="148"/>
    </w:p>
    <w:p w14:paraId="10BFF621" w14:textId="2198C462" w:rsidR="00CA5747" w:rsidRPr="008B1776" w:rsidRDefault="00CA5747" w:rsidP="00F33968">
      <w:pPr>
        <w:pStyle w:val="ListParagraph"/>
        <w:numPr>
          <w:ilvl w:val="2"/>
          <w:numId w:val="45"/>
        </w:numPr>
        <w:rPr>
          <w:rFonts w:cs="Times New Roman"/>
        </w:rPr>
      </w:pPr>
      <w:r w:rsidRPr="008B1776">
        <w:rPr>
          <w:rFonts w:cs="Times New Roman"/>
          <w:b/>
          <w:u w:val="single"/>
        </w:rPr>
        <w:t>P Not Greater Than D:</w:t>
      </w:r>
      <w:r w:rsidRPr="008B1776">
        <w:rPr>
          <w:rFonts w:cs="Times New Roman"/>
        </w:rPr>
        <w:t xml:space="preserve">  P’s recovery is reduced by the percentage of fault attributable to P as long as the P’s fault is “not greater than” the fault of the D’s.</w:t>
      </w:r>
    </w:p>
    <w:p w14:paraId="532BFA6F" w14:textId="22473C0B" w:rsidR="00B91424" w:rsidRPr="008B1776" w:rsidRDefault="00B91424" w:rsidP="00F33968">
      <w:pPr>
        <w:pStyle w:val="Heading4"/>
        <w:numPr>
          <w:ilvl w:val="1"/>
          <w:numId w:val="45"/>
        </w:numPr>
        <w:rPr>
          <w:rFonts w:ascii="Times New Roman" w:hAnsi="Times New Roman" w:cs="Times New Roman"/>
          <w:color w:val="auto"/>
        </w:rPr>
      </w:pPr>
      <w:bookmarkStart w:id="149" w:name="_Toc344654143"/>
      <w:r w:rsidRPr="008B1776">
        <w:rPr>
          <w:rFonts w:ascii="Times New Roman" w:hAnsi="Times New Roman" w:cs="Times New Roman"/>
          <w:color w:val="auto"/>
        </w:rPr>
        <w:t>49% Rule</w:t>
      </w:r>
      <w:bookmarkEnd w:id="149"/>
    </w:p>
    <w:p w14:paraId="1EE8C9D7" w14:textId="40B91CC6" w:rsidR="00BB6886" w:rsidRPr="008B1776" w:rsidRDefault="009C79F5" w:rsidP="00F33968">
      <w:pPr>
        <w:pStyle w:val="ListParagraph"/>
        <w:numPr>
          <w:ilvl w:val="2"/>
          <w:numId w:val="45"/>
        </w:numPr>
        <w:rPr>
          <w:rFonts w:cs="Times New Roman"/>
        </w:rPr>
      </w:pPr>
      <w:r w:rsidRPr="008B1776">
        <w:rPr>
          <w:rFonts w:cs="Times New Roman"/>
          <w:b/>
          <w:u w:val="single"/>
        </w:rPr>
        <w:t xml:space="preserve">P </w:t>
      </w:r>
      <w:r w:rsidR="00CA5747" w:rsidRPr="008B1776">
        <w:rPr>
          <w:rFonts w:cs="Times New Roman"/>
          <w:b/>
          <w:u w:val="single"/>
        </w:rPr>
        <w:t>As Great As</w:t>
      </w:r>
      <w:r w:rsidRPr="008B1776">
        <w:rPr>
          <w:rFonts w:cs="Times New Roman"/>
          <w:b/>
          <w:u w:val="single"/>
        </w:rPr>
        <w:t xml:space="preserve"> D:</w:t>
      </w:r>
      <w:r w:rsidRPr="008B1776">
        <w:rPr>
          <w:rFonts w:cs="Times New Roman"/>
        </w:rPr>
        <w:t xml:space="preserve">  P’s recovery is reduced by the percentage of fault attributable to the P as long as the P’s fault is “not as great” as the D’s.</w:t>
      </w:r>
    </w:p>
    <w:p w14:paraId="74349C1B" w14:textId="1F57E8FE" w:rsidR="005E3AD0" w:rsidRPr="008B1776" w:rsidRDefault="005E3AD0" w:rsidP="00F33968">
      <w:pPr>
        <w:pStyle w:val="ListParagraph"/>
        <w:numPr>
          <w:ilvl w:val="3"/>
          <w:numId w:val="45"/>
        </w:numPr>
        <w:rPr>
          <w:rFonts w:cs="Times New Roman"/>
        </w:rPr>
      </w:pPr>
      <w:r w:rsidRPr="008B1776">
        <w:rPr>
          <w:rFonts w:cs="Times New Roman"/>
          <w:b/>
          <w:i/>
        </w:rPr>
        <w:t>McIntyre v. Balentine:</w:t>
      </w:r>
      <w:r w:rsidRPr="008B1776">
        <w:rPr>
          <w:rFonts w:cs="Times New Roman"/>
        </w:rPr>
        <w:t xml:space="preserve">  Two drivers were involved in a car accident.  Both drivers were n</w:t>
      </w:r>
      <w:r w:rsidR="00A0187A" w:rsidRPr="008B1776">
        <w:rPr>
          <w:rFonts w:cs="Times New Roman"/>
        </w:rPr>
        <w:t xml:space="preserve">egligent (one was driving drunk and the other was speeding).  </w:t>
      </w:r>
      <w:r w:rsidR="00A0187A" w:rsidRPr="008B1776">
        <w:rPr>
          <w:rFonts w:cs="Times New Roman"/>
        </w:rPr>
        <w:br/>
      </w:r>
      <w:r w:rsidR="00A0187A" w:rsidRPr="008B1776">
        <w:rPr>
          <w:rFonts w:cs="Times New Roman"/>
          <w:b/>
        </w:rPr>
        <w:t xml:space="preserve">HOLDING:  </w:t>
      </w:r>
      <w:r w:rsidR="00A0187A" w:rsidRPr="008B1776">
        <w:rPr>
          <w:rFonts w:cs="Times New Roman"/>
        </w:rPr>
        <w:t xml:space="preserve">Recovery is only permitted </w:t>
      </w:r>
    </w:p>
    <w:p w14:paraId="771EED4C" w14:textId="7CF6B0C7" w:rsidR="00B91424" w:rsidRPr="008B1776" w:rsidRDefault="00BB6886" w:rsidP="00F33968">
      <w:pPr>
        <w:pStyle w:val="Heading4"/>
        <w:numPr>
          <w:ilvl w:val="1"/>
          <w:numId w:val="45"/>
        </w:numPr>
        <w:rPr>
          <w:rFonts w:ascii="Times New Roman" w:hAnsi="Times New Roman" w:cs="Times New Roman"/>
          <w:b w:val="0"/>
          <w:color w:val="auto"/>
        </w:rPr>
      </w:pPr>
      <w:bookmarkStart w:id="150" w:name="_Toc344654144"/>
      <w:r w:rsidRPr="008B1776">
        <w:rPr>
          <w:rStyle w:val="Heading3Char"/>
          <w:rFonts w:ascii="Times New Roman" w:hAnsi="Times New Roman" w:cs="Times New Roman"/>
          <w:b/>
          <w:color w:val="auto"/>
        </w:rPr>
        <w:t>Slight</w:t>
      </w:r>
      <w:r w:rsidRPr="008B1776">
        <w:rPr>
          <w:rFonts w:ascii="Times New Roman" w:hAnsi="Times New Roman" w:cs="Times New Roman"/>
          <w:b w:val="0"/>
          <w:color w:val="auto"/>
        </w:rPr>
        <w:t xml:space="preserve"> </w:t>
      </w:r>
      <w:r w:rsidRPr="008B1776">
        <w:rPr>
          <w:rStyle w:val="Heading3Char"/>
          <w:rFonts w:ascii="Times New Roman" w:hAnsi="Times New Roman" w:cs="Times New Roman"/>
          <w:b/>
          <w:color w:val="auto"/>
        </w:rPr>
        <w:t>Rule</w:t>
      </w:r>
      <w:bookmarkEnd w:id="150"/>
    </w:p>
    <w:p w14:paraId="2F6A1CD5" w14:textId="6FB928CD" w:rsidR="00BB6886" w:rsidRPr="008B1776" w:rsidRDefault="00FA2CD5" w:rsidP="00F33968">
      <w:pPr>
        <w:pStyle w:val="ListParagraph"/>
        <w:numPr>
          <w:ilvl w:val="2"/>
          <w:numId w:val="45"/>
        </w:numPr>
        <w:rPr>
          <w:rFonts w:cs="Times New Roman"/>
        </w:rPr>
      </w:pPr>
      <w:r w:rsidRPr="008B1776">
        <w:rPr>
          <w:rFonts w:cs="Times New Roman"/>
          <w:b/>
          <w:u w:val="single"/>
        </w:rPr>
        <w:t>P’s Negligence Only Slight:</w:t>
      </w:r>
      <w:r w:rsidRPr="008B1776">
        <w:rPr>
          <w:rFonts w:cs="Times New Roman"/>
        </w:rPr>
        <w:t xml:space="preserve">  P’s recovery is reduced by the percentage of fault attributable to the P as long as P’s fault is only slight in comparison with the negligence of D.   </w:t>
      </w:r>
    </w:p>
    <w:p w14:paraId="49AAD2BE" w14:textId="17E2AF2E" w:rsidR="000F2975" w:rsidRPr="008B1776" w:rsidRDefault="000F2975" w:rsidP="00F33968">
      <w:pPr>
        <w:pStyle w:val="Heading3"/>
        <w:numPr>
          <w:ilvl w:val="0"/>
          <w:numId w:val="45"/>
        </w:numPr>
        <w:rPr>
          <w:rFonts w:ascii="Times New Roman" w:hAnsi="Times New Roman" w:cs="Times New Roman"/>
          <w:color w:val="auto"/>
        </w:rPr>
      </w:pPr>
      <w:bookmarkStart w:id="151" w:name="_Toc344654145"/>
      <w:r w:rsidRPr="008B1776">
        <w:rPr>
          <w:rFonts w:ascii="Times New Roman" w:hAnsi="Times New Roman" w:cs="Times New Roman"/>
          <w:color w:val="auto"/>
        </w:rPr>
        <w:t>Assumption of Risk</w:t>
      </w:r>
      <w:r w:rsidR="0084171A" w:rsidRPr="008B1776">
        <w:rPr>
          <w:rFonts w:ascii="Times New Roman" w:hAnsi="Times New Roman" w:cs="Times New Roman"/>
          <w:color w:val="auto"/>
        </w:rPr>
        <w:t xml:space="preserve"> (Subjective) [Not a Favored Defense]</w:t>
      </w:r>
      <w:bookmarkEnd w:id="151"/>
    </w:p>
    <w:p w14:paraId="2F732203" w14:textId="4A8655C6" w:rsidR="000F2975" w:rsidRPr="008B1776" w:rsidRDefault="001D5ABE" w:rsidP="00F33968">
      <w:pPr>
        <w:pStyle w:val="Heading4"/>
        <w:numPr>
          <w:ilvl w:val="1"/>
          <w:numId w:val="45"/>
        </w:numPr>
        <w:rPr>
          <w:rFonts w:ascii="Times New Roman" w:hAnsi="Times New Roman" w:cs="Times New Roman"/>
          <w:color w:val="auto"/>
        </w:rPr>
      </w:pPr>
      <w:bookmarkStart w:id="152" w:name="_Toc344654146"/>
      <w:r w:rsidRPr="008B1776">
        <w:rPr>
          <w:rFonts w:ascii="Times New Roman" w:hAnsi="Times New Roman" w:cs="Times New Roman"/>
          <w:color w:val="auto"/>
        </w:rPr>
        <w:t>Express</w:t>
      </w:r>
      <w:r w:rsidR="00F33968" w:rsidRPr="008B1776">
        <w:rPr>
          <w:rFonts w:ascii="Times New Roman" w:hAnsi="Times New Roman" w:cs="Times New Roman"/>
          <w:color w:val="auto"/>
        </w:rPr>
        <w:t xml:space="preserve"> Assumption of Risk</w:t>
      </w:r>
      <w:bookmarkEnd w:id="152"/>
    </w:p>
    <w:p w14:paraId="173C30DB" w14:textId="6A4EFF4D" w:rsidR="006D393D" w:rsidRPr="008B1776" w:rsidRDefault="004E51A5" w:rsidP="00F33968">
      <w:pPr>
        <w:pStyle w:val="ListParagraph"/>
        <w:numPr>
          <w:ilvl w:val="2"/>
          <w:numId w:val="45"/>
        </w:numPr>
        <w:rPr>
          <w:rFonts w:cs="Times New Roman"/>
        </w:rPr>
      </w:pPr>
      <w:r w:rsidRPr="008B1776">
        <w:rPr>
          <w:rFonts w:cs="Times New Roman"/>
          <w:b/>
          <w:u w:val="single"/>
        </w:rPr>
        <w:t>Complete Bar Through Exculpatory Clause:</w:t>
      </w:r>
      <w:r w:rsidRPr="008B1776">
        <w:rPr>
          <w:rFonts w:cs="Times New Roman"/>
        </w:rPr>
        <w:t xml:space="preserve">  </w:t>
      </w:r>
      <w:r w:rsidR="00370349" w:rsidRPr="008B1776">
        <w:rPr>
          <w:rFonts w:cs="Times New Roman"/>
        </w:rPr>
        <w:t xml:space="preserve">A written or oral agreement whereby the P relieves the D of any duty towards P.  </w:t>
      </w:r>
      <w:r w:rsidR="00976D78" w:rsidRPr="008B1776">
        <w:rPr>
          <w:rFonts w:cs="Times New Roman"/>
        </w:rPr>
        <w:t xml:space="preserve">In general, these clauses are legally enforceable.  </w:t>
      </w:r>
    </w:p>
    <w:p w14:paraId="484F5F8F" w14:textId="77777777" w:rsidR="003F7760" w:rsidRPr="008B1776" w:rsidRDefault="00185D1B" w:rsidP="00F33968">
      <w:pPr>
        <w:pStyle w:val="ListParagraph"/>
        <w:numPr>
          <w:ilvl w:val="3"/>
          <w:numId w:val="45"/>
        </w:numPr>
        <w:rPr>
          <w:rFonts w:cs="Times New Roman"/>
        </w:rPr>
      </w:pPr>
      <w:r w:rsidRPr="008B1776">
        <w:rPr>
          <w:rFonts w:cs="Times New Roman"/>
          <w:b/>
        </w:rPr>
        <w:t>Exception:</w:t>
      </w:r>
      <w:r w:rsidRPr="008B1776">
        <w:rPr>
          <w:rFonts w:cs="Times New Roman"/>
        </w:rPr>
        <w:t xml:space="preserve">  </w:t>
      </w:r>
      <w:r w:rsidRPr="008B1776">
        <w:rPr>
          <w:rFonts w:cs="Times New Roman"/>
          <w:b/>
        </w:rPr>
        <w:t>(1)</w:t>
      </w:r>
      <w:r w:rsidRPr="008B1776">
        <w:rPr>
          <w:rFonts w:cs="Times New Roman"/>
        </w:rPr>
        <w:t xml:space="preserve"> when the party protected by the clause </w:t>
      </w:r>
      <w:r w:rsidRPr="008B1776">
        <w:rPr>
          <w:rFonts w:cs="Times New Roman"/>
          <w:u w:val="single"/>
        </w:rPr>
        <w:t>intentionally</w:t>
      </w:r>
      <w:r w:rsidRPr="008B1776">
        <w:rPr>
          <w:rFonts w:cs="Times New Roman"/>
        </w:rPr>
        <w:t xml:space="preserve"> causes harm or engages in acts </w:t>
      </w:r>
      <w:r w:rsidR="00F12014" w:rsidRPr="008B1776">
        <w:rPr>
          <w:rFonts w:cs="Times New Roman"/>
        </w:rPr>
        <w:t xml:space="preserve">of </w:t>
      </w:r>
      <w:r w:rsidR="00F12014" w:rsidRPr="008B1776">
        <w:rPr>
          <w:rFonts w:cs="Times New Roman"/>
          <w:u w:val="single"/>
        </w:rPr>
        <w:t>reckless, wanton, or gross</w:t>
      </w:r>
      <w:r w:rsidR="00F12014" w:rsidRPr="008B1776">
        <w:rPr>
          <w:rFonts w:cs="Times New Roman"/>
        </w:rPr>
        <w:t xml:space="preserve"> negligence; </w:t>
      </w:r>
    </w:p>
    <w:p w14:paraId="1F6D369A" w14:textId="35EBF735" w:rsidR="003F7760" w:rsidRPr="008B1776" w:rsidRDefault="003F7760" w:rsidP="00F33968">
      <w:pPr>
        <w:pStyle w:val="ListParagraph"/>
        <w:numPr>
          <w:ilvl w:val="3"/>
          <w:numId w:val="45"/>
        </w:numPr>
        <w:rPr>
          <w:rFonts w:cs="Times New Roman"/>
        </w:rPr>
      </w:pPr>
      <w:r w:rsidRPr="008B1776">
        <w:rPr>
          <w:rFonts w:cs="Times New Roman"/>
          <w:b/>
        </w:rPr>
        <w:t xml:space="preserve">Exception: </w:t>
      </w:r>
      <w:r w:rsidR="00F12014" w:rsidRPr="008B1776">
        <w:rPr>
          <w:rFonts w:cs="Times New Roman"/>
          <w:b/>
        </w:rPr>
        <w:t>(2)</w:t>
      </w:r>
      <w:r w:rsidR="00F12014" w:rsidRPr="008B1776">
        <w:rPr>
          <w:rFonts w:cs="Times New Roman"/>
        </w:rPr>
        <w:t xml:space="preserve"> when the bargaining power of one party to the </w:t>
      </w:r>
      <w:r w:rsidR="00F12014" w:rsidRPr="008B1776">
        <w:rPr>
          <w:rFonts w:cs="Times New Roman"/>
          <w:u w:val="single"/>
        </w:rPr>
        <w:t>contract is so grossly unequal</w:t>
      </w:r>
      <w:r w:rsidR="00F12014" w:rsidRPr="008B1776">
        <w:rPr>
          <w:rFonts w:cs="Times New Roman"/>
        </w:rPr>
        <w:t xml:space="preserve"> so as to put that party at the mercy of the other’s negligence; </w:t>
      </w:r>
    </w:p>
    <w:p w14:paraId="2E090F23" w14:textId="693F2143" w:rsidR="00185D1B" w:rsidRPr="008B1776" w:rsidRDefault="003F7760" w:rsidP="00F33968">
      <w:pPr>
        <w:pStyle w:val="ListParagraph"/>
        <w:numPr>
          <w:ilvl w:val="3"/>
          <w:numId w:val="45"/>
        </w:numPr>
        <w:rPr>
          <w:rFonts w:cs="Times New Roman"/>
        </w:rPr>
      </w:pPr>
      <w:r w:rsidRPr="008B1776">
        <w:rPr>
          <w:rFonts w:cs="Times New Roman"/>
          <w:b/>
        </w:rPr>
        <w:t xml:space="preserve">Exception: </w:t>
      </w:r>
      <w:r w:rsidR="00F12014" w:rsidRPr="008B1776">
        <w:rPr>
          <w:rFonts w:cs="Times New Roman"/>
          <w:b/>
        </w:rPr>
        <w:t>(3)</w:t>
      </w:r>
      <w:r w:rsidR="00F12014" w:rsidRPr="008B1776">
        <w:rPr>
          <w:rFonts w:cs="Times New Roman"/>
        </w:rPr>
        <w:t xml:space="preserve"> </w:t>
      </w:r>
      <w:r w:rsidR="00D07908" w:rsidRPr="008B1776">
        <w:rPr>
          <w:rFonts w:cs="Times New Roman"/>
        </w:rPr>
        <w:t xml:space="preserve">when the transaction involves the </w:t>
      </w:r>
      <w:r w:rsidR="00D07908" w:rsidRPr="008B1776">
        <w:rPr>
          <w:rFonts w:cs="Times New Roman"/>
          <w:u w:val="single"/>
        </w:rPr>
        <w:t>public interest</w:t>
      </w:r>
      <w:r w:rsidR="009852A1" w:rsidRPr="008B1776">
        <w:rPr>
          <w:rFonts w:cs="Times New Roman"/>
        </w:rPr>
        <w:t xml:space="preserve">.  </w:t>
      </w:r>
    </w:p>
    <w:p w14:paraId="642ACC8F" w14:textId="32DF43C5" w:rsidR="009852A1" w:rsidRPr="008B1776" w:rsidRDefault="009852A1" w:rsidP="00F33968">
      <w:pPr>
        <w:pStyle w:val="ListParagraph"/>
        <w:numPr>
          <w:ilvl w:val="4"/>
          <w:numId w:val="45"/>
        </w:numPr>
        <w:rPr>
          <w:rFonts w:cs="Times New Roman"/>
          <w:sz w:val="20"/>
          <w:szCs w:val="20"/>
        </w:rPr>
      </w:pPr>
      <w:r w:rsidRPr="008B1776">
        <w:rPr>
          <w:rFonts w:cs="Times New Roman"/>
          <w:b/>
          <w:i/>
          <w:sz w:val="20"/>
          <w:szCs w:val="20"/>
        </w:rPr>
        <w:lastRenderedPageBreak/>
        <w:t>Factors for Determining Public Interest:</w:t>
      </w:r>
      <w:r w:rsidRPr="008B1776">
        <w:rPr>
          <w:rFonts w:cs="Times New Roman"/>
          <w:sz w:val="20"/>
          <w:szCs w:val="20"/>
        </w:rPr>
        <w:t xml:space="preserve">  (1) a business of a type general thought suitable for </w:t>
      </w:r>
      <w:r w:rsidRPr="008B1776">
        <w:rPr>
          <w:rFonts w:cs="Times New Roman"/>
          <w:sz w:val="20"/>
          <w:szCs w:val="20"/>
          <w:u w:val="single"/>
        </w:rPr>
        <w:t>public regulation</w:t>
      </w:r>
      <w:r w:rsidRPr="008B1776">
        <w:rPr>
          <w:rFonts w:cs="Times New Roman"/>
          <w:sz w:val="20"/>
          <w:szCs w:val="20"/>
        </w:rPr>
        <w:t xml:space="preserve">; (2) </w:t>
      </w:r>
      <w:r w:rsidR="00B01679" w:rsidRPr="008B1776">
        <w:rPr>
          <w:rFonts w:cs="Times New Roman"/>
          <w:sz w:val="20"/>
          <w:szCs w:val="20"/>
        </w:rPr>
        <w:t xml:space="preserve">the party is engage in performing a service of great </w:t>
      </w:r>
      <w:r w:rsidR="00B01679" w:rsidRPr="008B1776">
        <w:rPr>
          <w:rFonts w:cs="Times New Roman"/>
          <w:sz w:val="20"/>
          <w:szCs w:val="20"/>
          <w:u w:val="single"/>
        </w:rPr>
        <w:t>importance to the public</w:t>
      </w:r>
      <w:r w:rsidR="00B01679" w:rsidRPr="008B1776">
        <w:rPr>
          <w:rFonts w:cs="Times New Roman"/>
          <w:sz w:val="20"/>
          <w:szCs w:val="20"/>
        </w:rPr>
        <w:t xml:space="preserve">, which is often a matter of practical </w:t>
      </w:r>
      <w:r w:rsidR="00B01679" w:rsidRPr="008B1776">
        <w:rPr>
          <w:rFonts w:cs="Times New Roman"/>
          <w:sz w:val="20"/>
          <w:szCs w:val="20"/>
          <w:u w:val="single"/>
        </w:rPr>
        <w:t>necessity</w:t>
      </w:r>
      <w:r w:rsidR="00B01679" w:rsidRPr="008B1776">
        <w:rPr>
          <w:rFonts w:cs="Times New Roman"/>
          <w:sz w:val="20"/>
          <w:szCs w:val="20"/>
        </w:rPr>
        <w:t>;</w:t>
      </w:r>
      <w:r w:rsidRPr="008B1776">
        <w:rPr>
          <w:rFonts w:cs="Times New Roman"/>
          <w:sz w:val="20"/>
          <w:szCs w:val="20"/>
        </w:rPr>
        <w:t xml:space="preserve"> </w:t>
      </w:r>
      <w:r w:rsidR="00B01679" w:rsidRPr="008B1776">
        <w:rPr>
          <w:rFonts w:cs="Times New Roman"/>
          <w:sz w:val="20"/>
          <w:szCs w:val="20"/>
        </w:rPr>
        <w:t xml:space="preserve">(3) the party </w:t>
      </w:r>
      <w:r w:rsidR="00E71D31" w:rsidRPr="008B1776">
        <w:rPr>
          <w:rFonts w:cs="Times New Roman"/>
          <w:sz w:val="20"/>
          <w:szCs w:val="20"/>
        </w:rPr>
        <w:t xml:space="preserve">holds itself out as </w:t>
      </w:r>
      <w:r w:rsidR="00E71D31" w:rsidRPr="008B1776">
        <w:rPr>
          <w:rFonts w:cs="Times New Roman"/>
          <w:sz w:val="20"/>
          <w:szCs w:val="20"/>
          <w:u w:val="single"/>
        </w:rPr>
        <w:t xml:space="preserve">willing to preform this service for any member of the public </w:t>
      </w:r>
      <w:r w:rsidR="00E71D31" w:rsidRPr="008B1776">
        <w:rPr>
          <w:rFonts w:cs="Times New Roman"/>
          <w:sz w:val="20"/>
          <w:szCs w:val="20"/>
        </w:rPr>
        <w:t>who seeks it, or at least for any member coming within certain established standards</w:t>
      </w:r>
      <w:r w:rsidR="003F7760" w:rsidRPr="008B1776">
        <w:rPr>
          <w:rFonts w:cs="Times New Roman"/>
          <w:sz w:val="20"/>
          <w:szCs w:val="20"/>
        </w:rPr>
        <w:t xml:space="preserve">; (4) the party possesses </w:t>
      </w:r>
      <w:r w:rsidR="003F7760" w:rsidRPr="008B1776">
        <w:rPr>
          <w:rFonts w:cs="Times New Roman"/>
          <w:sz w:val="20"/>
          <w:szCs w:val="20"/>
          <w:u w:val="single"/>
        </w:rPr>
        <w:t xml:space="preserve">a decisive </w:t>
      </w:r>
      <w:r w:rsidR="00775D76" w:rsidRPr="008B1776">
        <w:rPr>
          <w:rFonts w:cs="Times New Roman"/>
          <w:sz w:val="20"/>
          <w:szCs w:val="20"/>
          <w:u w:val="single"/>
        </w:rPr>
        <w:t>bargaining strength</w:t>
      </w:r>
      <w:r w:rsidR="00775D76" w:rsidRPr="008B1776">
        <w:rPr>
          <w:rFonts w:cs="Times New Roman"/>
          <w:sz w:val="20"/>
          <w:szCs w:val="20"/>
        </w:rPr>
        <w:t xml:space="preserve"> against any member of the public seeking the service; (5)</w:t>
      </w:r>
      <w:r w:rsidR="00F762CD" w:rsidRPr="008B1776">
        <w:rPr>
          <w:rFonts w:cs="Times New Roman"/>
          <w:sz w:val="20"/>
          <w:szCs w:val="20"/>
        </w:rPr>
        <w:t xml:space="preserve"> the party uses a </w:t>
      </w:r>
      <w:r w:rsidR="00F762CD" w:rsidRPr="008B1776">
        <w:rPr>
          <w:rFonts w:cs="Times New Roman"/>
          <w:sz w:val="20"/>
          <w:szCs w:val="20"/>
          <w:u w:val="single"/>
        </w:rPr>
        <w:t>contract of adhesion</w:t>
      </w:r>
      <w:r w:rsidR="00F762CD" w:rsidRPr="008B1776">
        <w:rPr>
          <w:rFonts w:cs="Times New Roman"/>
          <w:sz w:val="20"/>
          <w:szCs w:val="20"/>
        </w:rPr>
        <w:t xml:space="preserve">; (6) person or property is </w:t>
      </w:r>
      <w:r w:rsidR="00F762CD" w:rsidRPr="008B1776">
        <w:rPr>
          <w:rFonts w:cs="Times New Roman"/>
          <w:sz w:val="20"/>
          <w:szCs w:val="20"/>
          <w:u w:val="single"/>
        </w:rPr>
        <w:t>subjected to the party’s carelessness</w:t>
      </w:r>
      <w:r w:rsidR="00F762CD" w:rsidRPr="008B1776">
        <w:rPr>
          <w:rFonts w:cs="Times New Roman"/>
          <w:sz w:val="20"/>
          <w:szCs w:val="20"/>
        </w:rPr>
        <w:t xml:space="preserve">.  </w:t>
      </w:r>
    </w:p>
    <w:p w14:paraId="57669885" w14:textId="1B6027BB" w:rsidR="00A10292" w:rsidRPr="008B1776" w:rsidRDefault="00A10292" w:rsidP="00F33968">
      <w:pPr>
        <w:pStyle w:val="ListParagraph"/>
        <w:numPr>
          <w:ilvl w:val="3"/>
          <w:numId w:val="45"/>
        </w:numPr>
        <w:rPr>
          <w:rFonts w:cs="Times New Roman"/>
          <w:sz w:val="20"/>
          <w:szCs w:val="20"/>
        </w:rPr>
      </w:pPr>
      <w:r w:rsidRPr="008B1776">
        <w:rPr>
          <w:rFonts w:cs="Times New Roman"/>
          <w:b/>
          <w:i/>
          <w:sz w:val="20"/>
          <w:szCs w:val="20"/>
        </w:rPr>
        <w:t>Seigneur v. National Fitness Institute, Inc.:</w:t>
      </w:r>
      <w:r w:rsidRPr="008B1776">
        <w:rPr>
          <w:rFonts w:cs="Times New Roman"/>
          <w:sz w:val="20"/>
          <w:szCs w:val="20"/>
        </w:rPr>
        <w:t xml:space="preserve">  </w:t>
      </w:r>
      <w:r w:rsidR="00022ADE" w:rsidRPr="008B1776">
        <w:rPr>
          <w:rFonts w:cs="Times New Roman"/>
          <w:sz w:val="20"/>
          <w:szCs w:val="20"/>
        </w:rPr>
        <w:t>P was injur</w:t>
      </w:r>
      <w:r w:rsidR="003E0778" w:rsidRPr="008B1776">
        <w:rPr>
          <w:rFonts w:cs="Times New Roman"/>
          <w:sz w:val="20"/>
          <w:szCs w:val="20"/>
        </w:rPr>
        <w:t xml:space="preserve">ed while undergoing an initial evaluation conducted by a fitness club owned by D.  Before the evaluation, P signed an agreement with D stating that “all exercises shall be undertaken by me at my sole </w:t>
      </w:r>
      <w:r w:rsidR="005567C3" w:rsidRPr="008B1776">
        <w:rPr>
          <w:rFonts w:cs="Times New Roman"/>
          <w:sz w:val="20"/>
          <w:szCs w:val="20"/>
        </w:rPr>
        <w:t>risk</w:t>
      </w:r>
      <w:r w:rsidR="003E0778" w:rsidRPr="008B1776">
        <w:rPr>
          <w:rFonts w:cs="Times New Roman"/>
          <w:sz w:val="20"/>
          <w:szCs w:val="20"/>
        </w:rPr>
        <w:t xml:space="preserve"> and that NFI, Inc. shall n</w:t>
      </w:r>
      <w:r w:rsidR="005567C3" w:rsidRPr="008B1776">
        <w:rPr>
          <w:rFonts w:cs="Times New Roman"/>
          <w:sz w:val="20"/>
          <w:szCs w:val="20"/>
        </w:rPr>
        <w:t>ot be liable to me for nay claim…”</w:t>
      </w:r>
      <w:r w:rsidR="005567C3" w:rsidRPr="008B1776">
        <w:rPr>
          <w:rFonts w:cs="Times New Roman"/>
          <w:sz w:val="20"/>
          <w:szCs w:val="20"/>
        </w:rPr>
        <w:br/>
      </w:r>
      <w:r w:rsidR="005567C3" w:rsidRPr="008B1776">
        <w:rPr>
          <w:rFonts w:cs="Times New Roman"/>
          <w:b/>
          <w:sz w:val="20"/>
          <w:szCs w:val="20"/>
        </w:rPr>
        <w:t xml:space="preserve">HOLDING:  </w:t>
      </w:r>
      <w:r w:rsidR="005567C3" w:rsidRPr="008B1776">
        <w:rPr>
          <w:rFonts w:cs="Times New Roman"/>
          <w:sz w:val="20"/>
          <w:szCs w:val="20"/>
        </w:rPr>
        <w:t xml:space="preserve">The exculpatory clause need not say “magic words” </w:t>
      </w:r>
      <w:r w:rsidR="00D97810" w:rsidRPr="008B1776">
        <w:rPr>
          <w:rFonts w:cs="Times New Roman"/>
          <w:sz w:val="20"/>
          <w:szCs w:val="20"/>
        </w:rPr>
        <w:t xml:space="preserve">such as negligence to be enforceable.  It did not fall within one of the exceptions and was clear and unambiguous. </w:t>
      </w:r>
    </w:p>
    <w:p w14:paraId="790A42D5" w14:textId="1E9559E2" w:rsidR="001D5ABE" w:rsidRPr="008B1776" w:rsidRDefault="001D5ABE" w:rsidP="00F33968">
      <w:pPr>
        <w:pStyle w:val="Heading4"/>
        <w:numPr>
          <w:ilvl w:val="1"/>
          <w:numId w:val="45"/>
        </w:numPr>
        <w:rPr>
          <w:rFonts w:ascii="Times New Roman" w:hAnsi="Times New Roman" w:cs="Times New Roman"/>
          <w:color w:val="auto"/>
        </w:rPr>
      </w:pPr>
      <w:bookmarkStart w:id="153" w:name="_Toc344654147"/>
      <w:r w:rsidRPr="008B1776">
        <w:rPr>
          <w:rFonts w:ascii="Times New Roman" w:hAnsi="Times New Roman" w:cs="Times New Roman"/>
          <w:color w:val="auto"/>
        </w:rPr>
        <w:t>Implied</w:t>
      </w:r>
      <w:r w:rsidR="00F33968" w:rsidRPr="008B1776">
        <w:rPr>
          <w:rFonts w:ascii="Times New Roman" w:hAnsi="Times New Roman" w:cs="Times New Roman"/>
          <w:color w:val="auto"/>
        </w:rPr>
        <w:t xml:space="preserve"> Assumption of Risk</w:t>
      </w:r>
      <w:bookmarkEnd w:id="153"/>
    </w:p>
    <w:p w14:paraId="5535D6D7" w14:textId="2DABF485" w:rsidR="00E01C28" w:rsidRPr="008B1776" w:rsidRDefault="007F7B77" w:rsidP="00F33968">
      <w:pPr>
        <w:pStyle w:val="ListParagraph"/>
        <w:numPr>
          <w:ilvl w:val="2"/>
          <w:numId w:val="45"/>
        </w:numPr>
        <w:rPr>
          <w:rFonts w:cs="Times New Roman"/>
        </w:rPr>
      </w:pPr>
      <w:r w:rsidRPr="008B1776">
        <w:rPr>
          <w:rFonts w:cs="Times New Roman"/>
          <w:b/>
          <w:u w:val="single"/>
        </w:rPr>
        <w:t>Knowingly Accepting Risk (General Rule):</w:t>
      </w:r>
      <w:r w:rsidRPr="008B1776">
        <w:rPr>
          <w:rFonts w:cs="Times New Roman"/>
        </w:rPr>
        <w:t xml:space="preserve">  P </w:t>
      </w:r>
      <w:r w:rsidRPr="008B1776">
        <w:rPr>
          <w:rFonts w:cs="Times New Roman"/>
          <w:u w:val="single"/>
        </w:rPr>
        <w:t>consciously</w:t>
      </w:r>
      <w:r w:rsidRPr="008B1776">
        <w:rPr>
          <w:rFonts w:cs="Times New Roman"/>
        </w:rPr>
        <w:t xml:space="preserve"> and </w:t>
      </w:r>
      <w:r w:rsidRPr="008B1776">
        <w:rPr>
          <w:rFonts w:cs="Times New Roman"/>
          <w:u w:val="single"/>
        </w:rPr>
        <w:t>voluntarily</w:t>
      </w:r>
      <w:r w:rsidRPr="008B1776">
        <w:rPr>
          <w:rFonts w:cs="Times New Roman"/>
        </w:rPr>
        <w:t xml:space="preserve"> places himself in a position where he is subject to a known risk.  </w:t>
      </w:r>
      <w:r w:rsidR="000762EF" w:rsidRPr="008B1776">
        <w:rPr>
          <w:rFonts w:cs="Times New Roman"/>
        </w:rPr>
        <w:t xml:space="preserve">This requires: (1) knowledge; (2) </w:t>
      </w:r>
      <w:r w:rsidR="00C72FF5" w:rsidRPr="008B1776">
        <w:rPr>
          <w:rFonts w:cs="Times New Roman"/>
        </w:rPr>
        <w:t xml:space="preserve">voluntary encounter; (3) appreciation of the magnitude; (4) P’s awareness; and (5) risk created by D’s negligence.  </w:t>
      </w:r>
    </w:p>
    <w:p w14:paraId="3A37351A" w14:textId="5AED459E" w:rsidR="00623E3C" w:rsidRPr="008B1776" w:rsidRDefault="00623E3C" w:rsidP="00F33968">
      <w:pPr>
        <w:pStyle w:val="ListParagraph"/>
        <w:numPr>
          <w:ilvl w:val="4"/>
          <w:numId w:val="45"/>
        </w:numPr>
        <w:rPr>
          <w:rFonts w:cs="Times New Roman"/>
          <w:sz w:val="20"/>
          <w:szCs w:val="20"/>
        </w:rPr>
      </w:pPr>
      <w:r w:rsidRPr="008B1776">
        <w:rPr>
          <w:rFonts w:cs="Times New Roman"/>
          <w:b/>
          <w:i/>
          <w:sz w:val="20"/>
          <w:szCs w:val="20"/>
        </w:rPr>
        <w:t>Rush v. Commercial Reality Co.:</w:t>
      </w:r>
      <w:r w:rsidRPr="008B1776">
        <w:rPr>
          <w:rFonts w:cs="Times New Roman"/>
          <w:sz w:val="20"/>
          <w:szCs w:val="20"/>
        </w:rPr>
        <w:t xml:space="preserve">  P was injured when she fell through</w:t>
      </w:r>
      <w:r w:rsidR="00E062C3" w:rsidRPr="008B1776">
        <w:rPr>
          <w:rFonts w:cs="Times New Roman"/>
          <w:sz w:val="20"/>
          <w:szCs w:val="20"/>
        </w:rPr>
        <w:t xml:space="preserve"> the floor of an outhouse.  </w:t>
      </w:r>
      <w:r w:rsidR="00E062C3" w:rsidRPr="008B1776">
        <w:rPr>
          <w:rFonts w:cs="Times New Roman"/>
          <w:sz w:val="20"/>
          <w:szCs w:val="20"/>
        </w:rPr>
        <w:br/>
      </w:r>
      <w:r w:rsidR="00E062C3" w:rsidRPr="008B1776">
        <w:rPr>
          <w:rFonts w:cs="Times New Roman"/>
          <w:b/>
          <w:sz w:val="20"/>
          <w:szCs w:val="20"/>
        </w:rPr>
        <w:t>HOLDING:</w:t>
      </w:r>
      <w:r w:rsidR="00E062C3" w:rsidRPr="008B1776">
        <w:rPr>
          <w:rFonts w:cs="Times New Roman"/>
          <w:sz w:val="20"/>
          <w:szCs w:val="20"/>
        </w:rPr>
        <w:t xml:space="preserve">  Even if P knew about the risk, which is questionable, she did not engage the risk voluntarily.  Therefore, no AOR.   </w:t>
      </w:r>
    </w:p>
    <w:p w14:paraId="7D60CAD8" w14:textId="290FDB9B" w:rsidR="001D5ABE" w:rsidRPr="008B1776" w:rsidRDefault="001D5ABE" w:rsidP="00F33968">
      <w:pPr>
        <w:pStyle w:val="ListParagraph"/>
        <w:numPr>
          <w:ilvl w:val="3"/>
          <w:numId w:val="45"/>
        </w:numPr>
        <w:rPr>
          <w:rFonts w:cs="Times New Roman"/>
          <w:b/>
        </w:rPr>
      </w:pPr>
      <w:r w:rsidRPr="008B1776">
        <w:rPr>
          <w:rFonts w:cs="Times New Roman"/>
          <w:b/>
          <w:u w:val="single"/>
        </w:rPr>
        <w:t>Primary</w:t>
      </w:r>
      <w:r w:rsidR="00A97C00" w:rsidRPr="008B1776">
        <w:rPr>
          <w:rFonts w:cs="Times New Roman"/>
          <w:b/>
        </w:rPr>
        <w:t xml:space="preserve"> Assumption of Risk</w:t>
      </w:r>
      <w:r w:rsidR="000B7855" w:rsidRPr="008B1776">
        <w:rPr>
          <w:rFonts w:cs="Times New Roman"/>
          <w:b/>
        </w:rPr>
        <w:t xml:space="preserve"> (</w:t>
      </w:r>
      <w:r w:rsidR="00CF2A6A" w:rsidRPr="008B1776">
        <w:rPr>
          <w:rFonts w:cs="Times New Roman"/>
          <w:b/>
        </w:rPr>
        <w:t>No Breach Defense</w:t>
      </w:r>
      <w:r w:rsidR="000B7855" w:rsidRPr="008B1776">
        <w:rPr>
          <w:rFonts w:cs="Times New Roman"/>
          <w:b/>
        </w:rPr>
        <w:t>)</w:t>
      </w:r>
      <w:r w:rsidR="00A97C00" w:rsidRPr="008B1776">
        <w:rPr>
          <w:rFonts w:cs="Times New Roman"/>
          <w:b/>
        </w:rPr>
        <w:t xml:space="preserve">: </w:t>
      </w:r>
      <w:r w:rsidR="00A97C00" w:rsidRPr="008B1776">
        <w:rPr>
          <w:rFonts w:cs="Times New Roman"/>
        </w:rPr>
        <w:t xml:space="preserve"> </w:t>
      </w:r>
      <w:r w:rsidR="00DB52E5" w:rsidRPr="008B1776">
        <w:rPr>
          <w:rFonts w:cs="Times New Roman"/>
        </w:rPr>
        <w:t xml:space="preserve">Where a D had no duty or did not breach its duty.  In these cases, P knowingly encounters </w:t>
      </w:r>
      <w:r w:rsidR="000B7855" w:rsidRPr="008B1776">
        <w:rPr>
          <w:rFonts w:cs="Times New Roman"/>
        </w:rPr>
        <w:t xml:space="preserve">a risk inherent in the activity.  </w:t>
      </w:r>
    </w:p>
    <w:p w14:paraId="7B2B0271" w14:textId="77777777" w:rsidR="006D393D" w:rsidRPr="008B1776" w:rsidRDefault="006D393D" w:rsidP="00F33968">
      <w:pPr>
        <w:pStyle w:val="ListParagraph"/>
        <w:numPr>
          <w:ilvl w:val="4"/>
          <w:numId w:val="45"/>
        </w:numPr>
        <w:rPr>
          <w:rFonts w:cs="Times New Roman"/>
        </w:rPr>
      </w:pPr>
    </w:p>
    <w:p w14:paraId="01A311A4" w14:textId="734F285D" w:rsidR="008B459F" w:rsidRPr="008B1776" w:rsidRDefault="001D5ABE" w:rsidP="00F33968">
      <w:pPr>
        <w:pStyle w:val="ListParagraph"/>
        <w:numPr>
          <w:ilvl w:val="3"/>
          <w:numId w:val="45"/>
        </w:numPr>
        <w:rPr>
          <w:rFonts w:cs="Times New Roman"/>
          <w:b/>
        </w:rPr>
      </w:pPr>
      <w:r w:rsidRPr="008B1776">
        <w:rPr>
          <w:rFonts w:cs="Times New Roman"/>
          <w:b/>
          <w:u w:val="single"/>
        </w:rPr>
        <w:t>Secondary</w:t>
      </w:r>
      <w:r w:rsidR="008B459F" w:rsidRPr="008B1776">
        <w:rPr>
          <w:rFonts w:cs="Times New Roman"/>
          <w:b/>
        </w:rPr>
        <w:t xml:space="preserve"> Assumption of Risk</w:t>
      </w:r>
      <w:r w:rsidR="00CF2A6A" w:rsidRPr="008B1776">
        <w:rPr>
          <w:rFonts w:cs="Times New Roman"/>
          <w:b/>
        </w:rPr>
        <w:t xml:space="preserve"> (Breach Defense)</w:t>
      </w:r>
      <w:r w:rsidR="008B459F" w:rsidRPr="008B1776">
        <w:rPr>
          <w:rFonts w:cs="Times New Roman"/>
          <w:b/>
        </w:rPr>
        <w:t>:</w:t>
      </w:r>
      <w:r w:rsidR="008B459F" w:rsidRPr="008B1776">
        <w:rPr>
          <w:rFonts w:cs="Times New Roman"/>
        </w:rPr>
        <w:t xml:space="preserve">  P acts </w:t>
      </w:r>
      <w:r w:rsidR="008B459F" w:rsidRPr="008B1776">
        <w:rPr>
          <w:rFonts w:cs="Times New Roman"/>
          <w:u w:val="single"/>
        </w:rPr>
        <w:t>voluntarily</w:t>
      </w:r>
      <w:r w:rsidR="008B459F" w:rsidRPr="008B1776">
        <w:rPr>
          <w:rFonts w:cs="Times New Roman"/>
        </w:rPr>
        <w:t xml:space="preserve"> and </w:t>
      </w:r>
      <w:r w:rsidR="008B459F" w:rsidRPr="008B1776">
        <w:rPr>
          <w:rFonts w:cs="Times New Roman"/>
          <w:u w:val="single"/>
        </w:rPr>
        <w:t>unreasonably</w:t>
      </w:r>
      <w:r w:rsidR="008B459F" w:rsidRPr="008B1776">
        <w:rPr>
          <w:rFonts w:cs="Times New Roman"/>
        </w:rPr>
        <w:t xml:space="preserve"> to encounter a known risk</w:t>
      </w:r>
      <w:r w:rsidR="00CF2A6A" w:rsidRPr="008B1776">
        <w:rPr>
          <w:rFonts w:cs="Times New Roman"/>
        </w:rPr>
        <w:t xml:space="preserve"> created by D’s negligence</w:t>
      </w:r>
      <w:r w:rsidR="008B459F" w:rsidRPr="008B1776">
        <w:rPr>
          <w:rFonts w:cs="Times New Roman"/>
        </w:rPr>
        <w:t xml:space="preserve">.  </w:t>
      </w:r>
    </w:p>
    <w:p w14:paraId="64761995" w14:textId="6CD23C58" w:rsidR="009C6D03" w:rsidRPr="008B1776" w:rsidRDefault="009C6D03" w:rsidP="00F33968">
      <w:pPr>
        <w:pStyle w:val="Heading3"/>
        <w:numPr>
          <w:ilvl w:val="0"/>
          <w:numId w:val="45"/>
        </w:numPr>
        <w:rPr>
          <w:rFonts w:ascii="Times New Roman" w:hAnsi="Times New Roman" w:cs="Times New Roman"/>
          <w:color w:val="auto"/>
        </w:rPr>
      </w:pPr>
      <w:bookmarkStart w:id="154" w:name="_Toc344654148"/>
      <w:r w:rsidRPr="008B1776">
        <w:rPr>
          <w:rFonts w:ascii="Times New Roman" w:hAnsi="Times New Roman" w:cs="Times New Roman"/>
          <w:color w:val="auto"/>
        </w:rPr>
        <w:t>Statute of Limitation</w:t>
      </w:r>
      <w:bookmarkEnd w:id="154"/>
    </w:p>
    <w:p w14:paraId="3E03648C" w14:textId="02C16616" w:rsidR="009C6D03" w:rsidRPr="008B1776" w:rsidRDefault="00E4743E" w:rsidP="00F33968">
      <w:pPr>
        <w:pStyle w:val="ListParagraph"/>
        <w:numPr>
          <w:ilvl w:val="1"/>
          <w:numId w:val="45"/>
        </w:numPr>
        <w:rPr>
          <w:rFonts w:cs="Times New Roman"/>
        </w:rPr>
      </w:pPr>
      <w:r w:rsidRPr="008B1776">
        <w:rPr>
          <w:rFonts w:cs="Times New Roman"/>
          <w:b/>
          <w:u w:val="single"/>
        </w:rPr>
        <w:t>Time Period to Bring an Action</w:t>
      </w:r>
      <w:r w:rsidR="005D06CF" w:rsidRPr="008B1776">
        <w:rPr>
          <w:rFonts w:cs="Times New Roman"/>
          <w:b/>
          <w:u w:val="single"/>
        </w:rPr>
        <w:t xml:space="preserve"> (3-5 years, for example)</w:t>
      </w:r>
      <w:r w:rsidRPr="008B1776">
        <w:rPr>
          <w:rFonts w:cs="Times New Roman"/>
          <w:b/>
          <w:u w:val="single"/>
        </w:rPr>
        <w:t>:</w:t>
      </w:r>
      <w:r w:rsidRPr="008B1776">
        <w:rPr>
          <w:rFonts w:cs="Times New Roman"/>
        </w:rPr>
        <w:t xml:space="preserve">  The statute of limitations is a statutorily </w:t>
      </w:r>
      <w:r w:rsidR="005D06CF" w:rsidRPr="008B1776">
        <w:rPr>
          <w:rFonts w:cs="Times New Roman"/>
        </w:rPr>
        <w:t xml:space="preserve">created time period for a P to bring a P against a D.  Failure to raise a claim, absent tolling, during the period results in the claim being extinguished.  </w:t>
      </w:r>
    </w:p>
    <w:p w14:paraId="3F609537" w14:textId="498D8E0C" w:rsidR="00755BD2" w:rsidRPr="008B1776" w:rsidRDefault="00755BD2" w:rsidP="00F33968">
      <w:pPr>
        <w:pStyle w:val="ListParagraph"/>
        <w:numPr>
          <w:ilvl w:val="2"/>
          <w:numId w:val="45"/>
        </w:numPr>
        <w:rPr>
          <w:rFonts w:cs="Times New Roman"/>
        </w:rPr>
      </w:pPr>
      <w:r w:rsidRPr="008B1776">
        <w:rPr>
          <w:rFonts w:cs="Times New Roman"/>
          <w:b/>
        </w:rPr>
        <w:t xml:space="preserve">Old Accrual Rule:  </w:t>
      </w:r>
      <w:r w:rsidR="006C691D" w:rsidRPr="008B1776">
        <w:rPr>
          <w:rFonts w:cs="Times New Roman"/>
          <w:u w:val="single"/>
        </w:rPr>
        <w:t>Mere ignorance and failure to discover</w:t>
      </w:r>
      <w:r w:rsidR="006C691D" w:rsidRPr="008B1776">
        <w:rPr>
          <w:rFonts w:cs="Times New Roman"/>
        </w:rPr>
        <w:t xml:space="preserve"> the existence of the cause of action, or the consequential damages resulting from the breach of</w:t>
      </w:r>
      <w:r w:rsidR="00126702" w:rsidRPr="008B1776">
        <w:rPr>
          <w:rFonts w:cs="Times New Roman"/>
        </w:rPr>
        <w:t xml:space="preserve"> duty or wrongful act, </w:t>
      </w:r>
      <w:r w:rsidR="00126702" w:rsidRPr="008B1776">
        <w:rPr>
          <w:rFonts w:cs="Times New Roman"/>
          <w:u w:val="single"/>
        </w:rPr>
        <w:t>can prevent the running of the statue of limitations</w:t>
      </w:r>
      <w:r w:rsidR="00126702" w:rsidRPr="008B1776">
        <w:rPr>
          <w:rFonts w:cs="Times New Roman"/>
        </w:rPr>
        <w:t xml:space="preserve">.  </w:t>
      </w:r>
    </w:p>
    <w:p w14:paraId="4CA01E48" w14:textId="5DEBF8B6" w:rsidR="00755BD2" w:rsidRPr="008B1776" w:rsidRDefault="00755BD2" w:rsidP="00F33968">
      <w:pPr>
        <w:pStyle w:val="ListParagraph"/>
        <w:numPr>
          <w:ilvl w:val="2"/>
          <w:numId w:val="45"/>
        </w:numPr>
        <w:rPr>
          <w:rFonts w:cs="Times New Roman"/>
        </w:rPr>
      </w:pPr>
      <w:r w:rsidRPr="008B1776">
        <w:rPr>
          <w:rFonts w:cs="Times New Roman"/>
          <w:b/>
        </w:rPr>
        <w:t>Discovery</w:t>
      </w:r>
      <w:r w:rsidR="006C691D" w:rsidRPr="008B1776">
        <w:rPr>
          <w:rFonts w:cs="Times New Roman"/>
          <w:b/>
        </w:rPr>
        <w:t xml:space="preserve"> Accrual</w:t>
      </w:r>
      <w:r w:rsidRPr="008B1776">
        <w:rPr>
          <w:rFonts w:cs="Times New Roman"/>
          <w:b/>
        </w:rPr>
        <w:t xml:space="preserve"> Rule:  </w:t>
      </w:r>
      <w:r w:rsidR="0087345B" w:rsidRPr="008B1776">
        <w:rPr>
          <w:rFonts w:cs="Times New Roman"/>
        </w:rPr>
        <w:t xml:space="preserve">A right of action accrues when the </w:t>
      </w:r>
      <w:r w:rsidR="0087345B" w:rsidRPr="008B1776">
        <w:rPr>
          <w:rFonts w:cs="Times New Roman"/>
          <w:u w:val="single"/>
        </w:rPr>
        <w:t xml:space="preserve">P discovers or should have discovered </w:t>
      </w:r>
      <w:r w:rsidR="0087345B" w:rsidRPr="008B1776">
        <w:rPr>
          <w:rFonts w:cs="Times New Roman"/>
        </w:rPr>
        <w:t xml:space="preserve">the resulting injury.  </w:t>
      </w:r>
      <w:r w:rsidR="00126702" w:rsidRPr="008B1776">
        <w:rPr>
          <w:rFonts w:cs="Times New Roman"/>
        </w:rPr>
        <w:t xml:space="preserve"> </w:t>
      </w:r>
    </w:p>
    <w:p w14:paraId="40B13A34" w14:textId="418AB029" w:rsidR="0087345B" w:rsidRPr="008B1776" w:rsidRDefault="003B767E" w:rsidP="00F33968">
      <w:pPr>
        <w:pStyle w:val="ListParagraph"/>
        <w:numPr>
          <w:ilvl w:val="3"/>
          <w:numId w:val="45"/>
        </w:numPr>
        <w:rPr>
          <w:rFonts w:cs="Times New Roman"/>
          <w:sz w:val="20"/>
          <w:szCs w:val="20"/>
        </w:rPr>
      </w:pPr>
      <w:r w:rsidRPr="008B1776">
        <w:rPr>
          <w:rFonts w:cs="Times New Roman"/>
          <w:b/>
          <w:i/>
          <w:sz w:val="20"/>
          <w:szCs w:val="20"/>
        </w:rPr>
        <w:t>Teeters v. Currrey:</w:t>
      </w:r>
      <w:r w:rsidRPr="008B1776">
        <w:rPr>
          <w:rFonts w:cs="Times New Roman"/>
          <w:sz w:val="20"/>
          <w:szCs w:val="20"/>
        </w:rPr>
        <w:t xml:space="preserve">  P had physician D perform a tubal li</w:t>
      </w:r>
      <w:r w:rsidR="0094354D" w:rsidRPr="008B1776">
        <w:rPr>
          <w:rFonts w:cs="Times New Roman"/>
          <w:sz w:val="20"/>
          <w:szCs w:val="20"/>
        </w:rPr>
        <w:t xml:space="preserve">gation after giving birth to a child with medical complications.  Two years later, she discovered that she was pregnant.  Nine months later, she gave birth to a child with severe complications.  </w:t>
      </w:r>
      <w:r w:rsidR="00F6331A" w:rsidRPr="008B1776">
        <w:rPr>
          <w:rFonts w:cs="Times New Roman"/>
          <w:sz w:val="20"/>
          <w:szCs w:val="20"/>
        </w:rPr>
        <w:t>There is a one-year statute of limitations.</w:t>
      </w:r>
      <w:r w:rsidR="00F6331A" w:rsidRPr="008B1776">
        <w:rPr>
          <w:rFonts w:cs="Times New Roman"/>
          <w:sz w:val="20"/>
          <w:szCs w:val="20"/>
        </w:rPr>
        <w:br/>
      </w:r>
      <w:r w:rsidR="00F6331A" w:rsidRPr="008B1776">
        <w:rPr>
          <w:rFonts w:cs="Times New Roman"/>
          <w:b/>
          <w:sz w:val="20"/>
          <w:szCs w:val="20"/>
        </w:rPr>
        <w:t xml:space="preserve">HOLDING:  </w:t>
      </w:r>
      <w:r w:rsidR="00F6331A" w:rsidRPr="008B1776">
        <w:rPr>
          <w:rFonts w:cs="Times New Roman"/>
          <w:sz w:val="20"/>
          <w:szCs w:val="20"/>
        </w:rPr>
        <w:t xml:space="preserve">The one-year statute of limitations started to accrue when </w:t>
      </w:r>
      <w:r w:rsidR="00363844" w:rsidRPr="008B1776">
        <w:rPr>
          <w:rFonts w:cs="Times New Roman"/>
          <w:sz w:val="20"/>
          <w:szCs w:val="20"/>
        </w:rPr>
        <w:t xml:space="preserve">she discovered that she was pregnant.  </w:t>
      </w:r>
      <w:r w:rsidR="00F6331A" w:rsidRPr="008B1776">
        <w:rPr>
          <w:rFonts w:cs="Times New Roman"/>
          <w:sz w:val="20"/>
          <w:szCs w:val="20"/>
        </w:rPr>
        <w:t xml:space="preserve"> </w:t>
      </w:r>
    </w:p>
    <w:p w14:paraId="0B721624" w14:textId="1DD869B4" w:rsidR="00F60877" w:rsidRPr="008B1776" w:rsidRDefault="00F60877" w:rsidP="00F33968">
      <w:pPr>
        <w:pStyle w:val="ListParagraph"/>
        <w:numPr>
          <w:ilvl w:val="1"/>
          <w:numId w:val="45"/>
        </w:numPr>
        <w:rPr>
          <w:rFonts w:cs="Times New Roman"/>
        </w:rPr>
      </w:pPr>
      <w:r w:rsidRPr="008B1776">
        <w:rPr>
          <w:rFonts w:cs="Times New Roman"/>
          <w:b/>
          <w:u w:val="single"/>
        </w:rPr>
        <w:t>Continuing Torts:</w:t>
      </w:r>
      <w:r w:rsidRPr="008B1776">
        <w:rPr>
          <w:rFonts w:cs="Times New Roman"/>
        </w:rPr>
        <w:t xml:space="preserve">  When the tort continues over a period of time, the </w:t>
      </w:r>
      <w:r w:rsidR="0036306E" w:rsidRPr="008B1776">
        <w:rPr>
          <w:rFonts w:cs="Times New Roman"/>
        </w:rPr>
        <w:t xml:space="preserve">last instance is the point at which the statute of limitations begins to accrue.  </w:t>
      </w:r>
    </w:p>
    <w:p w14:paraId="51F3BD3B" w14:textId="0DBC5231" w:rsidR="00E4743E" w:rsidRPr="008B1776" w:rsidRDefault="00755BD2" w:rsidP="00F33968">
      <w:pPr>
        <w:pStyle w:val="ListParagraph"/>
        <w:numPr>
          <w:ilvl w:val="1"/>
          <w:numId w:val="45"/>
        </w:numPr>
        <w:rPr>
          <w:rFonts w:cs="Times New Roman"/>
        </w:rPr>
      </w:pPr>
      <w:r w:rsidRPr="008B1776">
        <w:rPr>
          <w:rFonts w:cs="Times New Roman"/>
          <w:b/>
          <w:u w:val="single"/>
        </w:rPr>
        <w:t>Tolling:</w:t>
      </w:r>
      <w:r w:rsidR="00F60877" w:rsidRPr="008B1776">
        <w:rPr>
          <w:rFonts w:cs="Times New Roman"/>
        </w:rPr>
        <w:t xml:space="preserve">  </w:t>
      </w:r>
      <w:r w:rsidR="0036306E" w:rsidRPr="008B1776">
        <w:rPr>
          <w:rFonts w:cs="Times New Roman"/>
        </w:rPr>
        <w:t xml:space="preserve">When the “clock stops” for people that are (1) minors, (2) insane, or (3) incompetent.  The clock starts once any or all of those conditions are alleviated. </w:t>
      </w:r>
    </w:p>
    <w:p w14:paraId="21C0643D" w14:textId="5861E10C" w:rsidR="009C6D03" w:rsidRPr="008B1776" w:rsidRDefault="009C6D03" w:rsidP="00F33968">
      <w:pPr>
        <w:pStyle w:val="Heading3"/>
        <w:numPr>
          <w:ilvl w:val="0"/>
          <w:numId w:val="45"/>
        </w:numPr>
        <w:rPr>
          <w:rFonts w:ascii="Times New Roman" w:hAnsi="Times New Roman" w:cs="Times New Roman"/>
          <w:color w:val="auto"/>
        </w:rPr>
      </w:pPr>
      <w:bookmarkStart w:id="155" w:name="_Toc344654149"/>
      <w:r w:rsidRPr="008B1776">
        <w:rPr>
          <w:rFonts w:ascii="Times New Roman" w:hAnsi="Times New Roman" w:cs="Times New Roman"/>
          <w:color w:val="auto"/>
        </w:rPr>
        <w:t>Statute of Repose</w:t>
      </w:r>
      <w:bookmarkEnd w:id="155"/>
    </w:p>
    <w:p w14:paraId="20E13508" w14:textId="0D292986" w:rsidR="009C6D03" w:rsidRPr="008B1776" w:rsidRDefault="00A96A4D" w:rsidP="00F33968">
      <w:pPr>
        <w:pStyle w:val="ListParagraph"/>
        <w:numPr>
          <w:ilvl w:val="1"/>
          <w:numId w:val="45"/>
        </w:numPr>
        <w:rPr>
          <w:rFonts w:cs="Times New Roman"/>
        </w:rPr>
      </w:pPr>
      <w:r w:rsidRPr="008B1776">
        <w:rPr>
          <w:rFonts w:cs="Times New Roman"/>
          <w:b/>
          <w:u w:val="single"/>
        </w:rPr>
        <w:t>Time Limit on Liability</w:t>
      </w:r>
      <w:r w:rsidR="005E2666" w:rsidRPr="008B1776">
        <w:rPr>
          <w:rFonts w:cs="Times New Roman"/>
          <w:b/>
          <w:u w:val="single"/>
        </w:rPr>
        <w:t xml:space="preserve"> (18+ years, for example)</w:t>
      </w:r>
      <w:r w:rsidRPr="008B1776">
        <w:rPr>
          <w:rFonts w:cs="Times New Roman"/>
          <w:b/>
          <w:u w:val="single"/>
        </w:rPr>
        <w:t>:</w:t>
      </w:r>
      <w:r w:rsidRPr="008B1776">
        <w:rPr>
          <w:rFonts w:cs="Times New Roman"/>
        </w:rPr>
        <w:t xml:space="preserve">  A statute of repose limits potential liability by limiting the time during which a cause of action can arise.  </w:t>
      </w:r>
      <w:r w:rsidR="005E2666" w:rsidRPr="008B1776">
        <w:rPr>
          <w:rFonts w:cs="Times New Roman"/>
        </w:rPr>
        <w:t xml:space="preserve">It is, effectively, a period of time after which a person is no longer responsible for past acts.  There have been carve-outs for cases, like DES.  </w:t>
      </w:r>
      <w:r w:rsidR="00B6718D" w:rsidRPr="008B1776">
        <w:rPr>
          <w:rFonts w:cs="Times New Roman"/>
        </w:rPr>
        <w:br w:type="page"/>
      </w:r>
    </w:p>
    <w:p w14:paraId="3F0B1A79" w14:textId="670A07FF" w:rsidR="000F2975" w:rsidRPr="008B1776" w:rsidRDefault="000F2975" w:rsidP="000F2975">
      <w:pPr>
        <w:pStyle w:val="Heading2"/>
        <w:rPr>
          <w:rFonts w:cs="Times New Roman"/>
          <w:color w:val="auto"/>
        </w:rPr>
      </w:pPr>
      <w:bookmarkStart w:id="156" w:name="_Toc344654150"/>
      <w:r w:rsidRPr="008B1776">
        <w:rPr>
          <w:rFonts w:cs="Times New Roman"/>
          <w:color w:val="auto"/>
        </w:rPr>
        <w:lastRenderedPageBreak/>
        <w:t>Immunities</w:t>
      </w:r>
      <w:r w:rsidR="00B6718D" w:rsidRPr="008B1776">
        <w:rPr>
          <w:rFonts w:cs="Times New Roman"/>
          <w:color w:val="auto"/>
        </w:rPr>
        <w:t xml:space="preserve"> (Avoid Torts Based in </w:t>
      </w:r>
      <w:r w:rsidR="00357EBD" w:rsidRPr="008B1776">
        <w:rPr>
          <w:rFonts w:cs="Times New Roman"/>
          <w:color w:val="auto"/>
        </w:rPr>
        <w:t>D’s Status</w:t>
      </w:r>
      <w:r w:rsidR="00B6718D" w:rsidRPr="008B1776">
        <w:rPr>
          <w:rFonts w:cs="Times New Roman"/>
          <w:color w:val="auto"/>
        </w:rPr>
        <w:t>)</w:t>
      </w:r>
      <w:bookmarkEnd w:id="156"/>
    </w:p>
    <w:p w14:paraId="28935B7B" w14:textId="06E19E7A" w:rsidR="000F2975" w:rsidRPr="008B1776" w:rsidRDefault="00357EBD" w:rsidP="00F33968">
      <w:pPr>
        <w:pStyle w:val="Heading3"/>
        <w:numPr>
          <w:ilvl w:val="0"/>
          <w:numId w:val="44"/>
        </w:numPr>
        <w:rPr>
          <w:rFonts w:ascii="Times New Roman" w:hAnsi="Times New Roman" w:cs="Times New Roman"/>
          <w:color w:val="auto"/>
        </w:rPr>
      </w:pPr>
      <w:bookmarkStart w:id="157" w:name="_Toc344654151"/>
      <w:r w:rsidRPr="008B1776">
        <w:rPr>
          <w:rFonts w:ascii="Times New Roman" w:hAnsi="Times New Roman" w:cs="Times New Roman"/>
          <w:color w:val="auto"/>
        </w:rPr>
        <w:t>Family</w:t>
      </w:r>
      <w:bookmarkEnd w:id="157"/>
    </w:p>
    <w:p w14:paraId="188963D2" w14:textId="5150ABC5" w:rsidR="00357EBD" w:rsidRPr="008B1776" w:rsidRDefault="00C74482" w:rsidP="00F33968">
      <w:pPr>
        <w:pStyle w:val="ListParagraph"/>
        <w:numPr>
          <w:ilvl w:val="1"/>
          <w:numId w:val="44"/>
        </w:numPr>
        <w:rPr>
          <w:rFonts w:cs="Times New Roman"/>
        </w:rPr>
      </w:pPr>
      <w:r w:rsidRPr="008B1776">
        <w:rPr>
          <w:rFonts w:cs="Times New Roman"/>
          <w:b/>
          <w:u w:val="single"/>
        </w:rPr>
        <w:t>Spousal Immunity Abrogated (Majority):</w:t>
      </w:r>
      <w:r w:rsidRPr="008B1776">
        <w:rPr>
          <w:rFonts w:cs="Times New Roman"/>
        </w:rPr>
        <w:t xml:space="preserve">  Absent express statutory provision or compelling </w:t>
      </w:r>
      <w:r w:rsidR="0018020B" w:rsidRPr="008B1776">
        <w:rPr>
          <w:rFonts w:cs="Times New Roman"/>
        </w:rPr>
        <w:t xml:space="preserve">public law, the law should not immunize tort-feasors or deny remedy to their victim.  Therefore, the </w:t>
      </w:r>
      <w:r w:rsidR="0018020B" w:rsidRPr="008B1776">
        <w:rPr>
          <w:rFonts w:cs="Times New Roman"/>
          <w:u w:val="single"/>
        </w:rPr>
        <w:t>old rule that spouses were immunized from their inter-spousal torts</w:t>
      </w:r>
      <w:r w:rsidR="0018020B" w:rsidRPr="008B1776">
        <w:rPr>
          <w:rFonts w:cs="Times New Roman"/>
        </w:rPr>
        <w:t xml:space="preserve"> is </w:t>
      </w:r>
      <w:r w:rsidR="0018020B" w:rsidRPr="008B1776">
        <w:rPr>
          <w:rFonts w:cs="Times New Roman"/>
          <w:b/>
        </w:rPr>
        <w:t>abrogated</w:t>
      </w:r>
      <w:r w:rsidR="0018020B" w:rsidRPr="008B1776">
        <w:rPr>
          <w:rFonts w:cs="Times New Roman"/>
        </w:rPr>
        <w:t xml:space="preserve">.  </w:t>
      </w:r>
    </w:p>
    <w:p w14:paraId="62916045" w14:textId="09A5CCEB" w:rsidR="00867681" w:rsidRPr="008B1776" w:rsidRDefault="00867681" w:rsidP="00F33968">
      <w:pPr>
        <w:pStyle w:val="ListParagraph"/>
        <w:numPr>
          <w:ilvl w:val="2"/>
          <w:numId w:val="44"/>
        </w:numPr>
        <w:rPr>
          <w:rFonts w:cs="Times New Roman"/>
        </w:rPr>
      </w:pPr>
      <w:r w:rsidRPr="008B1776">
        <w:rPr>
          <w:rFonts w:cs="Times New Roman"/>
          <w:b/>
          <w:i/>
        </w:rPr>
        <w:t>Freehe v. Freehe:</w:t>
      </w:r>
      <w:r w:rsidRPr="008B1776">
        <w:rPr>
          <w:rFonts w:cs="Times New Roman"/>
        </w:rPr>
        <w:t xml:space="preserve">  </w:t>
      </w:r>
      <w:r w:rsidR="00DA404C" w:rsidRPr="008B1776">
        <w:rPr>
          <w:rFonts w:cs="Times New Roman"/>
        </w:rPr>
        <w:t>Husband was injured on a negligently maintained tractor owned by his wife.  Husband had no interest in the tractor or the family operation.</w:t>
      </w:r>
      <w:r w:rsidRPr="008B1776">
        <w:rPr>
          <w:rFonts w:cs="Times New Roman"/>
        </w:rPr>
        <w:br/>
      </w:r>
      <w:r w:rsidRPr="008B1776">
        <w:rPr>
          <w:rFonts w:cs="Times New Roman"/>
          <w:b/>
        </w:rPr>
        <w:t xml:space="preserve">HOLDING: </w:t>
      </w:r>
      <w:r w:rsidR="00C94994" w:rsidRPr="008B1776">
        <w:rPr>
          <w:rFonts w:cs="Times New Roman"/>
        </w:rPr>
        <w:t xml:space="preserve"> There is no basis for preventing a spouse from suing another spouse.  Therefore, wife could be held liable. </w:t>
      </w:r>
    </w:p>
    <w:p w14:paraId="69C73D4A" w14:textId="631BD1E6" w:rsidR="00357EBD" w:rsidRPr="008B1776" w:rsidRDefault="00C94994" w:rsidP="00F33968">
      <w:pPr>
        <w:pStyle w:val="ListParagraph"/>
        <w:numPr>
          <w:ilvl w:val="1"/>
          <w:numId w:val="44"/>
        </w:numPr>
        <w:rPr>
          <w:rFonts w:cs="Times New Roman"/>
        </w:rPr>
      </w:pPr>
      <w:r w:rsidRPr="008B1776">
        <w:rPr>
          <w:rFonts w:cs="Times New Roman"/>
          <w:b/>
          <w:u w:val="single"/>
        </w:rPr>
        <w:t>Parental Immunity</w:t>
      </w:r>
      <w:r w:rsidR="005E193A" w:rsidRPr="008B1776">
        <w:rPr>
          <w:rFonts w:cs="Times New Roman"/>
          <w:b/>
          <w:u w:val="single"/>
        </w:rPr>
        <w:t xml:space="preserve"> Partially Abrogated:</w:t>
      </w:r>
      <w:r w:rsidR="00F84673" w:rsidRPr="008B1776">
        <w:rPr>
          <w:rFonts w:cs="Times New Roman"/>
        </w:rPr>
        <w:t xml:space="preserve">  Parents have immunity for their </w:t>
      </w:r>
      <w:r w:rsidR="00F84673" w:rsidRPr="008B1776">
        <w:rPr>
          <w:rFonts w:cs="Times New Roman"/>
          <w:u w:val="single"/>
        </w:rPr>
        <w:t>parental actions</w:t>
      </w:r>
      <w:r w:rsidR="00F84673" w:rsidRPr="008B1776">
        <w:rPr>
          <w:rFonts w:cs="Times New Roman"/>
        </w:rPr>
        <w:t xml:space="preserve"> toward their children that do not amount to </w:t>
      </w:r>
      <w:r w:rsidR="00F84673" w:rsidRPr="008B1776">
        <w:rPr>
          <w:rFonts w:cs="Times New Roman"/>
          <w:u w:val="single"/>
        </w:rPr>
        <w:t>willful or wanton conduct.</w:t>
      </w:r>
    </w:p>
    <w:p w14:paraId="2973FA10" w14:textId="0ADF9957" w:rsidR="00357EBD" w:rsidRPr="008B1776" w:rsidRDefault="00357EBD" w:rsidP="00F33968">
      <w:pPr>
        <w:pStyle w:val="Heading3"/>
        <w:numPr>
          <w:ilvl w:val="0"/>
          <w:numId w:val="44"/>
        </w:numPr>
        <w:rPr>
          <w:rFonts w:ascii="Times New Roman" w:hAnsi="Times New Roman" w:cs="Times New Roman"/>
          <w:color w:val="auto"/>
        </w:rPr>
      </w:pPr>
      <w:bookmarkStart w:id="158" w:name="_Toc344654152"/>
      <w:r w:rsidRPr="008B1776">
        <w:rPr>
          <w:rFonts w:ascii="Times New Roman" w:hAnsi="Times New Roman" w:cs="Times New Roman"/>
          <w:color w:val="auto"/>
        </w:rPr>
        <w:t>Charities</w:t>
      </w:r>
      <w:bookmarkEnd w:id="158"/>
    </w:p>
    <w:p w14:paraId="29C6D541" w14:textId="6495A070" w:rsidR="004F4F2D" w:rsidRPr="008B1776" w:rsidRDefault="00F263E2" w:rsidP="00F33968">
      <w:pPr>
        <w:pStyle w:val="ListParagraph"/>
        <w:numPr>
          <w:ilvl w:val="1"/>
          <w:numId w:val="44"/>
        </w:numPr>
        <w:rPr>
          <w:rFonts w:cs="Times New Roman"/>
        </w:rPr>
      </w:pPr>
      <w:r w:rsidRPr="008B1776">
        <w:rPr>
          <w:rFonts w:cs="Times New Roman"/>
          <w:b/>
          <w:u w:val="single"/>
        </w:rPr>
        <w:t>Old Rule = Complete Immunity:</w:t>
      </w:r>
      <w:r w:rsidRPr="008B1776">
        <w:rPr>
          <w:rFonts w:cs="Times New Roman"/>
        </w:rPr>
        <w:t xml:space="preserve">  Originally, charities were immune under the common law in order to foster their development in society.</w:t>
      </w:r>
    </w:p>
    <w:p w14:paraId="761D7EC7" w14:textId="554EA6E3" w:rsidR="00F263E2" w:rsidRPr="008B1776" w:rsidRDefault="00C86815" w:rsidP="00F33968">
      <w:pPr>
        <w:pStyle w:val="ListParagraph"/>
        <w:numPr>
          <w:ilvl w:val="1"/>
          <w:numId w:val="44"/>
        </w:numPr>
        <w:rPr>
          <w:rFonts w:cs="Times New Roman"/>
        </w:rPr>
      </w:pPr>
      <w:r w:rsidRPr="008B1776">
        <w:rPr>
          <w:rFonts w:cs="Times New Roman"/>
          <w:b/>
          <w:u w:val="single"/>
        </w:rPr>
        <w:t>New Rule = Immunity Abrogated:</w:t>
      </w:r>
      <w:r w:rsidRPr="008B1776">
        <w:rPr>
          <w:rFonts w:cs="Times New Roman"/>
        </w:rPr>
        <w:t xml:space="preserve">  Today, </w:t>
      </w:r>
      <w:r w:rsidR="00990CC9" w:rsidRPr="008B1776">
        <w:rPr>
          <w:rFonts w:cs="Times New Roman"/>
        </w:rPr>
        <w:t>charities</w:t>
      </w:r>
      <w:r w:rsidRPr="008B1776">
        <w:rPr>
          <w:rFonts w:cs="Times New Roman"/>
        </w:rPr>
        <w:t xml:space="preserve"> operate more like businesses and, therefore, should be held responsible for their tortious conduct.  Moreover, shielding these institutions from liability results in </w:t>
      </w:r>
      <w:r w:rsidR="00990CC9" w:rsidRPr="008B1776">
        <w:rPr>
          <w:rFonts w:cs="Times New Roman"/>
        </w:rPr>
        <w:t>neglect and irresponsibility.</w:t>
      </w:r>
      <w:r w:rsidRPr="008B1776">
        <w:rPr>
          <w:rFonts w:cs="Times New Roman"/>
        </w:rPr>
        <w:t xml:space="preserve"> </w:t>
      </w:r>
    </w:p>
    <w:p w14:paraId="45653FA3" w14:textId="5DCD3085" w:rsidR="00990CC9" w:rsidRPr="008B1776" w:rsidRDefault="00990CC9" w:rsidP="00F33968">
      <w:pPr>
        <w:pStyle w:val="ListParagraph"/>
        <w:numPr>
          <w:ilvl w:val="2"/>
          <w:numId w:val="44"/>
        </w:numPr>
        <w:rPr>
          <w:rFonts w:cs="Times New Roman"/>
        </w:rPr>
      </w:pPr>
      <w:r w:rsidRPr="008B1776">
        <w:rPr>
          <w:rFonts w:cs="Times New Roman"/>
          <w:b/>
          <w:i/>
        </w:rPr>
        <w:t>Abernathy v. Sisters of St. Mary’s:</w:t>
      </w:r>
      <w:r w:rsidRPr="008B1776">
        <w:rPr>
          <w:rFonts w:cs="Times New Roman"/>
        </w:rPr>
        <w:t xml:space="preserve">  </w:t>
      </w:r>
      <w:r w:rsidR="00FB57B7" w:rsidRPr="008B1776">
        <w:rPr>
          <w:rFonts w:cs="Times New Roman"/>
        </w:rPr>
        <w:t xml:space="preserve">P allegedly sustained injuries when the D, and employee of Sisters of St. Mary’s, negligently failed to assist him as he moved form his bed to the bathroom.  </w:t>
      </w:r>
      <w:r w:rsidR="00FB57B7" w:rsidRPr="008B1776">
        <w:rPr>
          <w:rFonts w:cs="Times New Roman"/>
        </w:rPr>
        <w:br/>
      </w:r>
      <w:r w:rsidR="00FB57B7" w:rsidRPr="008B1776">
        <w:rPr>
          <w:rFonts w:cs="Times New Roman"/>
          <w:b/>
        </w:rPr>
        <w:t>HOLDING:</w:t>
      </w:r>
      <w:r w:rsidR="00FB57B7" w:rsidRPr="008B1776">
        <w:rPr>
          <w:rFonts w:cs="Times New Roman"/>
        </w:rPr>
        <w:t xml:space="preserve">  Charities are now “big business.”  Their </w:t>
      </w:r>
      <w:r w:rsidR="00AB74D0" w:rsidRPr="008B1776">
        <w:rPr>
          <w:rFonts w:cs="Times New Roman"/>
        </w:rPr>
        <w:t>previously immunized</w:t>
      </w:r>
      <w:r w:rsidR="00FB57B7" w:rsidRPr="008B1776">
        <w:rPr>
          <w:rFonts w:cs="Times New Roman"/>
        </w:rPr>
        <w:t xml:space="preserve"> status is, consequently, abrogated.  </w:t>
      </w:r>
    </w:p>
    <w:p w14:paraId="5FCE5D56" w14:textId="0CADA244" w:rsidR="00357EBD" w:rsidRPr="008B1776" w:rsidRDefault="00357EBD" w:rsidP="00F33968">
      <w:pPr>
        <w:pStyle w:val="Heading3"/>
        <w:numPr>
          <w:ilvl w:val="0"/>
          <w:numId w:val="44"/>
        </w:numPr>
        <w:rPr>
          <w:rFonts w:ascii="Times New Roman" w:hAnsi="Times New Roman" w:cs="Times New Roman"/>
          <w:color w:val="auto"/>
        </w:rPr>
      </w:pPr>
      <w:bookmarkStart w:id="159" w:name="_Toc344654153"/>
      <w:r w:rsidRPr="008B1776">
        <w:rPr>
          <w:rFonts w:ascii="Times New Roman" w:hAnsi="Times New Roman" w:cs="Times New Roman"/>
          <w:color w:val="auto"/>
        </w:rPr>
        <w:t>Employer</w:t>
      </w:r>
      <w:bookmarkEnd w:id="159"/>
    </w:p>
    <w:p w14:paraId="69138F94" w14:textId="11530AF5" w:rsidR="00AB74D0" w:rsidRPr="008B1776" w:rsidRDefault="00AB74D0" w:rsidP="00F33968">
      <w:pPr>
        <w:pStyle w:val="ListParagraph"/>
        <w:numPr>
          <w:ilvl w:val="1"/>
          <w:numId w:val="44"/>
        </w:numPr>
        <w:rPr>
          <w:rFonts w:cs="Times New Roman"/>
        </w:rPr>
      </w:pPr>
      <w:r w:rsidRPr="008B1776">
        <w:rPr>
          <w:rFonts w:cs="Times New Roman"/>
          <w:b/>
          <w:u w:val="single"/>
        </w:rPr>
        <w:t>Worker Compensation Statutes:</w:t>
      </w:r>
      <w:r w:rsidRPr="008B1776">
        <w:rPr>
          <w:rFonts w:cs="Times New Roman"/>
        </w:rPr>
        <w:t xml:space="preserve">  Workers compensation Statutes provide that employees may recover from their employers for work-related injuries without having to show any fault on the party of the employer. </w:t>
      </w:r>
    </w:p>
    <w:p w14:paraId="3F0A6410" w14:textId="036735CC" w:rsidR="00357EBD" w:rsidRPr="008B1776" w:rsidRDefault="00357EBD" w:rsidP="00F33968">
      <w:pPr>
        <w:pStyle w:val="Heading3"/>
        <w:numPr>
          <w:ilvl w:val="0"/>
          <w:numId w:val="44"/>
        </w:numPr>
        <w:rPr>
          <w:rFonts w:ascii="Times New Roman" w:hAnsi="Times New Roman" w:cs="Times New Roman"/>
          <w:color w:val="auto"/>
        </w:rPr>
      </w:pPr>
      <w:bookmarkStart w:id="160" w:name="_Toc344654154"/>
      <w:r w:rsidRPr="008B1776">
        <w:rPr>
          <w:rFonts w:ascii="Times New Roman" w:hAnsi="Times New Roman" w:cs="Times New Roman"/>
          <w:color w:val="auto"/>
        </w:rPr>
        <w:t>State and Local Government</w:t>
      </w:r>
      <w:bookmarkEnd w:id="160"/>
    </w:p>
    <w:p w14:paraId="470ADEA2" w14:textId="6410F76E" w:rsidR="00AB74D0" w:rsidRPr="008B1776" w:rsidRDefault="002A4360" w:rsidP="00F33968">
      <w:pPr>
        <w:pStyle w:val="ListParagraph"/>
        <w:numPr>
          <w:ilvl w:val="1"/>
          <w:numId w:val="44"/>
        </w:numPr>
        <w:rPr>
          <w:rFonts w:cs="Times New Roman"/>
        </w:rPr>
      </w:pPr>
      <w:r w:rsidRPr="008B1776">
        <w:rPr>
          <w:rFonts w:cs="Times New Roman"/>
          <w:b/>
          <w:u w:val="single"/>
        </w:rPr>
        <w:t>Immunity for Governmental Functions:</w:t>
      </w:r>
      <w:r w:rsidRPr="008B1776">
        <w:rPr>
          <w:rFonts w:cs="Times New Roman"/>
        </w:rPr>
        <w:t xml:space="preserve">  </w:t>
      </w:r>
      <w:r w:rsidR="00720D68" w:rsidRPr="008B1776">
        <w:rPr>
          <w:rFonts w:cs="Times New Roman"/>
        </w:rPr>
        <w:t xml:space="preserve">Generally, governments are immune against liability resulting from the performance of government-like functions. </w:t>
      </w:r>
    </w:p>
    <w:p w14:paraId="3593C33A" w14:textId="5ED7C0C1" w:rsidR="00F03323" w:rsidRPr="008B1776" w:rsidRDefault="00F03323" w:rsidP="00F33968">
      <w:pPr>
        <w:pStyle w:val="ListParagraph"/>
        <w:numPr>
          <w:ilvl w:val="2"/>
          <w:numId w:val="44"/>
        </w:numPr>
        <w:rPr>
          <w:rFonts w:cs="Times New Roman"/>
        </w:rPr>
      </w:pPr>
      <w:r w:rsidRPr="008B1776">
        <w:rPr>
          <w:rFonts w:cs="Times New Roman"/>
          <w:b/>
        </w:rPr>
        <w:t>Assumed</w:t>
      </w:r>
      <w:r w:rsidR="00264311" w:rsidRPr="008B1776">
        <w:rPr>
          <w:rFonts w:cs="Times New Roman"/>
          <w:b/>
        </w:rPr>
        <w:t>/Special</w:t>
      </w:r>
      <w:r w:rsidRPr="008B1776">
        <w:rPr>
          <w:rFonts w:cs="Times New Roman"/>
          <w:b/>
        </w:rPr>
        <w:t xml:space="preserve"> Duty Exception:</w:t>
      </w:r>
      <w:r w:rsidRPr="008B1776">
        <w:rPr>
          <w:rFonts w:cs="Times New Roman"/>
        </w:rPr>
        <w:t xml:space="preserve">  When the government assumes a duty, or provides a reasonable basis for the P to believe that they government assumed a duty, the immunity is completely abrogated.  </w:t>
      </w:r>
    </w:p>
    <w:p w14:paraId="3935A74E" w14:textId="1690C3B5" w:rsidR="00D23B96" w:rsidRPr="008B1776" w:rsidRDefault="00D23B96" w:rsidP="00F33968">
      <w:pPr>
        <w:pStyle w:val="ListParagraph"/>
        <w:numPr>
          <w:ilvl w:val="3"/>
          <w:numId w:val="44"/>
        </w:numPr>
        <w:rPr>
          <w:rFonts w:cs="Times New Roman"/>
        </w:rPr>
      </w:pPr>
      <w:r w:rsidRPr="008B1776">
        <w:rPr>
          <w:rFonts w:cs="Times New Roman"/>
          <w:b/>
          <w:i/>
        </w:rPr>
        <w:t>DeLong v. Erie County:</w:t>
      </w:r>
      <w:r w:rsidR="00600C1B" w:rsidRPr="008B1776">
        <w:rPr>
          <w:rFonts w:cs="Times New Roman"/>
        </w:rPr>
        <w:t xml:space="preserve">  P called 9-11 during a home invasion.  D’s dispatcher took the call and told P that help would be on the way.  However, D’s dispatcher did not perform the appropriate verification procedure and mistakenly wrote the wrong address down.  The police arrived late and </w:t>
      </w:r>
      <w:r w:rsidR="00264311" w:rsidRPr="008B1776">
        <w:rPr>
          <w:rFonts w:cs="Times New Roman"/>
        </w:rPr>
        <w:t>found P dead.</w:t>
      </w:r>
      <w:r w:rsidR="00264311" w:rsidRPr="008B1776">
        <w:rPr>
          <w:rFonts w:cs="Times New Roman"/>
        </w:rPr>
        <w:br/>
      </w:r>
      <w:r w:rsidR="00264311" w:rsidRPr="008B1776">
        <w:rPr>
          <w:rFonts w:cs="Times New Roman"/>
          <w:b/>
        </w:rPr>
        <w:t>HOLDING:</w:t>
      </w:r>
      <w:r w:rsidR="00264311" w:rsidRPr="008B1776">
        <w:rPr>
          <w:rFonts w:cs="Times New Roman"/>
        </w:rPr>
        <w:t xml:space="preserve">  </w:t>
      </w:r>
      <w:r w:rsidR="003F64D3" w:rsidRPr="008B1776">
        <w:rPr>
          <w:rFonts w:cs="Times New Roman"/>
        </w:rPr>
        <w:t xml:space="preserve">The establishment of an emergency call system is not the factor that creates the special duty.  Instead, it was the statements that help was on the way and that the P should stay where she was that created a special relationship that P relied on.   </w:t>
      </w:r>
    </w:p>
    <w:p w14:paraId="160AA6A0" w14:textId="4B0692EF" w:rsidR="00264311" w:rsidRPr="008B1776" w:rsidRDefault="00264311" w:rsidP="00F33968">
      <w:pPr>
        <w:pStyle w:val="ListParagraph"/>
        <w:numPr>
          <w:ilvl w:val="3"/>
          <w:numId w:val="44"/>
        </w:numPr>
        <w:rPr>
          <w:rFonts w:cs="Times New Roman"/>
        </w:rPr>
      </w:pPr>
      <w:r w:rsidRPr="008B1776">
        <w:rPr>
          <w:rFonts w:cs="Times New Roman"/>
          <w:b/>
          <w:i/>
        </w:rPr>
        <w:t>Special Duties:</w:t>
      </w:r>
      <w:r w:rsidRPr="008B1776">
        <w:rPr>
          <w:rFonts w:cs="Times New Roman"/>
        </w:rPr>
        <w:t xml:space="preserve">  (1) informers; (2) undercover agents; (3) person under court order of protection; and (4) schoolchildren.</w:t>
      </w:r>
    </w:p>
    <w:p w14:paraId="02B7D73B" w14:textId="6CEA9143" w:rsidR="002A4360" w:rsidRPr="008B1776" w:rsidRDefault="002A4360" w:rsidP="00F33968">
      <w:pPr>
        <w:pStyle w:val="ListParagraph"/>
        <w:numPr>
          <w:ilvl w:val="1"/>
          <w:numId w:val="44"/>
        </w:numPr>
        <w:rPr>
          <w:rFonts w:cs="Times New Roman"/>
        </w:rPr>
      </w:pPr>
      <w:r w:rsidRPr="008B1776">
        <w:rPr>
          <w:rFonts w:cs="Times New Roman"/>
          <w:b/>
          <w:u w:val="single"/>
        </w:rPr>
        <w:t>No Immunity for Proprietary Functions:</w:t>
      </w:r>
      <w:r w:rsidR="00F03323" w:rsidRPr="008B1776">
        <w:rPr>
          <w:rFonts w:cs="Times New Roman"/>
        </w:rPr>
        <w:t xml:space="preserve">  Governments are not immune against liability resulting from </w:t>
      </w:r>
      <w:r w:rsidR="00464605" w:rsidRPr="008B1776">
        <w:rPr>
          <w:rFonts w:cs="Times New Roman"/>
        </w:rPr>
        <w:t xml:space="preserve">those activities that a market could provide, such as water treatment. </w:t>
      </w:r>
    </w:p>
    <w:p w14:paraId="29879593" w14:textId="1038B516" w:rsidR="00357EBD" w:rsidRPr="008B1776" w:rsidRDefault="00817E85" w:rsidP="00F33968">
      <w:pPr>
        <w:pStyle w:val="Heading3"/>
        <w:numPr>
          <w:ilvl w:val="0"/>
          <w:numId w:val="44"/>
        </w:numPr>
        <w:rPr>
          <w:rFonts w:ascii="Times New Roman" w:hAnsi="Times New Roman" w:cs="Times New Roman"/>
          <w:color w:val="auto"/>
        </w:rPr>
      </w:pPr>
      <w:bookmarkStart w:id="161" w:name="_Toc344654155"/>
      <w:r w:rsidRPr="008B1776">
        <w:rPr>
          <w:rFonts w:ascii="Times New Roman" w:hAnsi="Times New Roman" w:cs="Times New Roman"/>
          <w:color w:val="auto"/>
        </w:rPr>
        <w:t>The United States</w:t>
      </w:r>
      <w:bookmarkEnd w:id="161"/>
    </w:p>
    <w:p w14:paraId="070BC831" w14:textId="1B22F3A8" w:rsidR="00AB74D0" w:rsidRPr="008B1776" w:rsidRDefault="009D59E5" w:rsidP="00F33968">
      <w:pPr>
        <w:pStyle w:val="ListParagraph"/>
        <w:numPr>
          <w:ilvl w:val="1"/>
          <w:numId w:val="44"/>
        </w:numPr>
        <w:rPr>
          <w:rFonts w:cs="Times New Roman"/>
        </w:rPr>
      </w:pPr>
      <w:r w:rsidRPr="008B1776">
        <w:rPr>
          <w:rFonts w:cs="Times New Roman"/>
          <w:b/>
          <w:u w:val="single"/>
        </w:rPr>
        <w:t>Generally Immune:</w:t>
      </w:r>
      <w:r w:rsidRPr="008B1776">
        <w:rPr>
          <w:rFonts w:cs="Times New Roman"/>
        </w:rPr>
        <w:t xml:space="preserve">  The US has sovereign immunity unless it decides to waive its immunity. </w:t>
      </w:r>
    </w:p>
    <w:p w14:paraId="78F99DAD" w14:textId="6C57D64B" w:rsidR="009D59E5" w:rsidRPr="008B1776" w:rsidRDefault="00E97FD6" w:rsidP="00F33968">
      <w:pPr>
        <w:pStyle w:val="ListParagraph"/>
        <w:numPr>
          <w:ilvl w:val="2"/>
          <w:numId w:val="44"/>
        </w:numPr>
        <w:rPr>
          <w:rFonts w:cs="Times New Roman"/>
        </w:rPr>
      </w:pPr>
      <w:r w:rsidRPr="008B1776">
        <w:rPr>
          <w:rFonts w:cs="Times New Roman"/>
          <w:b/>
        </w:rPr>
        <w:lastRenderedPageBreak/>
        <w:t>Federal Torts Claims Act (FTCA) = Waiver of Immunity for Non-Discretionary Torts:</w:t>
      </w:r>
      <w:r w:rsidRPr="008B1776">
        <w:rPr>
          <w:rFonts w:cs="Times New Roman"/>
        </w:rPr>
        <w:t xml:space="preserve">  Under the FTCA, the US waives its immunity for those torts where, under the circumstances</w:t>
      </w:r>
      <w:r w:rsidR="003A16E0" w:rsidRPr="008B1776">
        <w:rPr>
          <w:rFonts w:cs="Times New Roman"/>
        </w:rPr>
        <w:t xml:space="preserve">, a private person would be liable </w:t>
      </w:r>
      <w:r w:rsidR="003A16E0" w:rsidRPr="008B1776">
        <w:rPr>
          <w:rFonts w:cs="Times New Roman"/>
          <w:u w:val="single"/>
        </w:rPr>
        <w:t>unless the liability resulted from the execution of a discretionary function.</w:t>
      </w:r>
      <w:r w:rsidR="003A16E0" w:rsidRPr="008B1776">
        <w:rPr>
          <w:rFonts w:cs="Times New Roman"/>
          <w:b/>
        </w:rPr>
        <w:t xml:space="preserve">  </w:t>
      </w:r>
    </w:p>
    <w:p w14:paraId="23FD9950" w14:textId="34E2DD26" w:rsidR="0054693D" w:rsidRPr="008B1776" w:rsidRDefault="003A16E0" w:rsidP="00F33968">
      <w:pPr>
        <w:pStyle w:val="ListParagraph"/>
        <w:numPr>
          <w:ilvl w:val="3"/>
          <w:numId w:val="44"/>
        </w:numPr>
        <w:rPr>
          <w:rFonts w:cs="Times New Roman"/>
        </w:rPr>
      </w:pPr>
      <w:r w:rsidRPr="008B1776">
        <w:rPr>
          <w:rFonts w:cs="Times New Roman"/>
          <w:b/>
          <w:i/>
        </w:rPr>
        <w:t>Discretionary Function Exception:</w:t>
      </w:r>
      <w:r w:rsidRPr="008B1776">
        <w:rPr>
          <w:rFonts w:cs="Times New Roman"/>
        </w:rPr>
        <w:t xml:space="preserve">  </w:t>
      </w:r>
      <w:r w:rsidR="0054693D" w:rsidRPr="008B1776">
        <w:rPr>
          <w:rFonts w:cs="Times New Roman"/>
        </w:rPr>
        <w:t>It is a statutory shield that protects the government from civil liability for claims based upon the exercise or performance of a discretionary function or duty on the part of a federal agency or employee, regardless of whether the agent abused its discretion.</w:t>
      </w:r>
      <w:r w:rsidR="005E6251" w:rsidRPr="008B1776">
        <w:rPr>
          <w:rFonts w:cs="Times New Roman"/>
        </w:rPr>
        <w:t xml:space="preserve">  Discretionary conduct </w:t>
      </w:r>
      <w:r w:rsidR="005E6251" w:rsidRPr="008B1776">
        <w:rPr>
          <w:rFonts w:cs="Times New Roman"/>
          <w:u w:val="single"/>
        </w:rPr>
        <w:t xml:space="preserve">must involve an element of choice.  </w:t>
      </w:r>
    </w:p>
    <w:p w14:paraId="03659D7F" w14:textId="1F218BD2" w:rsidR="003A16E0" w:rsidRPr="008B1776" w:rsidRDefault="005E6251" w:rsidP="00F33968">
      <w:pPr>
        <w:pStyle w:val="ListParagraph"/>
        <w:numPr>
          <w:ilvl w:val="4"/>
          <w:numId w:val="44"/>
        </w:numPr>
        <w:rPr>
          <w:rFonts w:cs="Times New Roman"/>
        </w:rPr>
      </w:pPr>
      <w:r w:rsidRPr="008B1776">
        <w:rPr>
          <w:rFonts w:cs="Times New Roman"/>
          <w:b/>
          <w:i/>
        </w:rPr>
        <w:t>Deuser v. Vecera:</w:t>
      </w:r>
      <w:r w:rsidRPr="008B1776">
        <w:rPr>
          <w:rFonts w:cs="Times New Roman"/>
        </w:rPr>
        <w:t xml:space="preserve">  P </w:t>
      </w:r>
      <w:r w:rsidR="00ED755F" w:rsidRPr="008B1776">
        <w:rPr>
          <w:rFonts w:cs="Times New Roman"/>
        </w:rPr>
        <w:t xml:space="preserve">was drunk at a local fair.  P acted inappropriately with other women at the fair.  National Park Rangers arrested P, but released him because the local jail could not take him in.  They were given discretion regarding whether to take P to another jail or just let him go.  There was limited staffing at the fair, so the Rangers time was better spent there.  After getting released, P wandered into a </w:t>
      </w:r>
      <w:r w:rsidR="00561519" w:rsidRPr="008B1776">
        <w:rPr>
          <w:rFonts w:cs="Times New Roman"/>
        </w:rPr>
        <w:t>road and was hit by a car.</w:t>
      </w:r>
      <w:r w:rsidR="00ED755F" w:rsidRPr="008B1776">
        <w:rPr>
          <w:rFonts w:cs="Times New Roman"/>
        </w:rPr>
        <w:br/>
      </w:r>
      <w:r w:rsidR="00ED755F" w:rsidRPr="008B1776">
        <w:rPr>
          <w:rFonts w:cs="Times New Roman"/>
          <w:b/>
        </w:rPr>
        <w:t xml:space="preserve">HOLDING: </w:t>
      </w:r>
      <w:r w:rsidR="00561519" w:rsidRPr="008B1776">
        <w:rPr>
          <w:rFonts w:cs="Times New Roman"/>
        </w:rPr>
        <w:t xml:space="preserve"> Rangers’ decision to release P was discretionary because of instructions in their handbook and the dire need for their assistance at the fair.</w:t>
      </w:r>
    </w:p>
    <w:p w14:paraId="2854F9B5" w14:textId="75E4106D" w:rsidR="004F1A2C" w:rsidRPr="008B1776" w:rsidRDefault="0019667F" w:rsidP="003E2740">
      <w:pPr>
        <w:rPr>
          <w:rFonts w:cs="Times New Roman"/>
        </w:rPr>
      </w:pPr>
      <w:r w:rsidRPr="008B1776">
        <w:rPr>
          <w:rFonts w:cs="Times New Roman"/>
        </w:rPr>
        <w:br w:type="page"/>
      </w:r>
    </w:p>
    <w:p w14:paraId="16FD909B" w14:textId="7DBAAEF4" w:rsidR="00A01B35" w:rsidRPr="008B1776" w:rsidRDefault="00A01B35" w:rsidP="008C0721">
      <w:pPr>
        <w:pStyle w:val="Heading1"/>
        <w:pBdr>
          <w:bottom w:val="single" w:sz="12" w:space="1" w:color="auto"/>
        </w:pBdr>
        <w:rPr>
          <w:rFonts w:cs="Times New Roman"/>
          <w:color w:val="auto"/>
        </w:rPr>
      </w:pPr>
      <w:bookmarkStart w:id="162" w:name="_Toc344654156"/>
      <w:r w:rsidRPr="008B1776">
        <w:rPr>
          <w:rFonts w:cs="Times New Roman"/>
          <w:color w:val="auto"/>
        </w:rPr>
        <w:lastRenderedPageBreak/>
        <w:t>Strict Liability</w:t>
      </w:r>
      <w:bookmarkEnd w:id="162"/>
    </w:p>
    <w:p w14:paraId="6AB381BD" w14:textId="177DD7FE" w:rsidR="00763C69" w:rsidRPr="008B1776" w:rsidRDefault="00763C69" w:rsidP="00A81A1B">
      <w:pPr>
        <w:pStyle w:val="Heading2"/>
        <w:rPr>
          <w:rFonts w:cs="Times New Roman"/>
          <w:color w:val="auto"/>
        </w:rPr>
      </w:pPr>
      <w:bookmarkStart w:id="163" w:name="_Toc344654157"/>
      <w:r w:rsidRPr="008B1776">
        <w:rPr>
          <w:rFonts w:cs="Times New Roman"/>
          <w:color w:val="auto"/>
        </w:rPr>
        <w:t xml:space="preserve">Strict Liability </w:t>
      </w:r>
      <w:r w:rsidR="008A728A" w:rsidRPr="008B1776">
        <w:rPr>
          <w:rFonts w:cs="Times New Roman"/>
          <w:color w:val="auto"/>
        </w:rPr>
        <w:t>Template</w:t>
      </w:r>
      <w:bookmarkEnd w:id="163"/>
    </w:p>
    <w:p w14:paraId="51FF6AD3" w14:textId="5EF14D26" w:rsidR="00753815" w:rsidRPr="008B1776" w:rsidRDefault="002F4B08" w:rsidP="00A544A6">
      <w:pPr>
        <w:pStyle w:val="Heading4"/>
        <w:numPr>
          <w:ilvl w:val="1"/>
          <w:numId w:val="27"/>
        </w:numPr>
        <w:rPr>
          <w:rFonts w:ascii="Times New Roman" w:hAnsi="Times New Roman" w:cs="Times New Roman"/>
          <w:color w:val="auto"/>
        </w:rPr>
      </w:pPr>
      <w:bookmarkStart w:id="164" w:name="_Toc344654158"/>
      <w:r w:rsidRPr="008B1776">
        <w:rPr>
          <w:rFonts w:ascii="Times New Roman" w:hAnsi="Times New Roman" w:cs="Times New Roman"/>
          <w:color w:val="auto"/>
        </w:rPr>
        <w:t>Activity</w:t>
      </w:r>
      <w:r w:rsidR="00A81A1B" w:rsidRPr="008B1776">
        <w:rPr>
          <w:rFonts w:ascii="Times New Roman" w:hAnsi="Times New Roman" w:cs="Times New Roman"/>
          <w:color w:val="auto"/>
        </w:rPr>
        <w:t xml:space="preserve"> (Animals or Abnormally Dangerous Activities)</w:t>
      </w:r>
      <w:bookmarkEnd w:id="164"/>
    </w:p>
    <w:p w14:paraId="361A22B6" w14:textId="791061F3" w:rsidR="006564DF" w:rsidRPr="008B1776" w:rsidRDefault="006564DF" w:rsidP="00A544A6">
      <w:pPr>
        <w:pStyle w:val="Heading4"/>
        <w:numPr>
          <w:ilvl w:val="1"/>
          <w:numId w:val="27"/>
        </w:numPr>
        <w:rPr>
          <w:rFonts w:ascii="Times New Roman" w:hAnsi="Times New Roman" w:cs="Times New Roman"/>
          <w:color w:val="auto"/>
        </w:rPr>
      </w:pPr>
      <w:bookmarkStart w:id="165" w:name="_Toc344654159"/>
      <w:r w:rsidRPr="008B1776">
        <w:rPr>
          <w:rFonts w:ascii="Times New Roman" w:hAnsi="Times New Roman" w:cs="Times New Roman"/>
          <w:color w:val="auto"/>
        </w:rPr>
        <w:t>Cause-in-Fact</w:t>
      </w:r>
      <w:r w:rsidR="00F83F11" w:rsidRPr="008B1776">
        <w:rPr>
          <w:rFonts w:ascii="Times New Roman" w:hAnsi="Times New Roman" w:cs="Times New Roman"/>
          <w:color w:val="auto"/>
        </w:rPr>
        <w:t xml:space="preserve"> (But For or Substantial Factor)</w:t>
      </w:r>
      <w:bookmarkEnd w:id="165"/>
    </w:p>
    <w:p w14:paraId="10E67EB7" w14:textId="11C72FFA" w:rsidR="006564DF" w:rsidRPr="008B1776" w:rsidRDefault="006564DF" w:rsidP="00A544A6">
      <w:pPr>
        <w:pStyle w:val="Heading4"/>
        <w:numPr>
          <w:ilvl w:val="1"/>
          <w:numId w:val="27"/>
        </w:numPr>
        <w:rPr>
          <w:rFonts w:ascii="Times New Roman" w:hAnsi="Times New Roman" w:cs="Times New Roman"/>
          <w:color w:val="auto"/>
        </w:rPr>
      </w:pPr>
      <w:bookmarkStart w:id="166" w:name="_Toc344654160"/>
      <w:r w:rsidRPr="008B1776">
        <w:rPr>
          <w:rFonts w:ascii="Times New Roman" w:hAnsi="Times New Roman" w:cs="Times New Roman"/>
          <w:color w:val="auto"/>
        </w:rPr>
        <w:t>Proximate Cause</w:t>
      </w:r>
      <w:r w:rsidR="00F83F11" w:rsidRPr="008B1776">
        <w:rPr>
          <w:rFonts w:ascii="Times New Roman" w:hAnsi="Times New Roman" w:cs="Times New Roman"/>
          <w:color w:val="auto"/>
        </w:rPr>
        <w:t xml:space="preserve"> (Harm Resulted From Act &amp; </w:t>
      </w:r>
      <w:r w:rsidR="00CC6D58" w:rsidRPr="008B1776">
        <w:rPr>
          <w:rFonts w:ascii="Times New Roman" w:hAnsi="Times New Roman" w:cs="Times New Roman"/>
          <w:color w:val="auto"/>
        </w:rPr>
        <w:t>Nature of Activity Caused Harm)</w:t>
      </w:r>
      <w:bookmarkEnd w:id="166"/>
    </w:p>
    <w:p w14:paraId="5E7D83C3" w14:textId="6AFAFFEF" w:rsidR="006564DF" w:rsidRPr="008B1776" w:rsidRDefault="006564DF" w:rsidP="00A544A6">
      <w:pPr>
        <w:pStyle w:val="Heading4"/>
        <w:numPr>
          <w:ilvl w:val="1"/>
          <w:numId w:val="27"/>
        </w:numPr>
        <w:rPr>
          <w:rFonts w:ascii="Times New Roman" w:hAnsi="Times New Roman" w:cs="Times New Roman"/>
          <w:color w:val="auto"/>
        </w:rPr>
      </w:pPr>
      <w:bookmarkStart w:id="167" w:name="_Toc344654161"/>
      <w:r w:rsidRPr="008B1776">
        <w:rPr>
          <w:rFonts w:ascii="Times New Roman" w:hAnsi="Times New Roman" w:cs="Times New Roman"/>
          <w:color w:val="auto"/>
        </w:rPr>
        <w:t>Damages</w:t>
      </w:r>
      <w:bookmarkEnd w:id="167"/>
      <w:r w:rsidRPr="008B1776">
        <w:rPr>
          <w:rFonts w:ascii="Times New Roman" w:hAnsi="Times New Roman" w:cs="Times New Roman"/>
          <w:color w:val="auto"/>
        </w:rPr>
        <w:t xml:space="preserve"> </w:t>
      </w:r>
    </w:p>
    <w:p w14:paraId="517AB192" w14:textId="7F5E5DA3" w:rsidR="006564DF" w:rsidRPr="008B1776" w:rsidRDefault="006564DF" w:rsidP="00A544A6">
      <w:pPr>
        <w:pStyle w:val="Heading4"/>
        <w:numPr>
          <w:ilvl w:val="1"/>
          <w:numId w:val="27"/>
        </w:numPr>
        <w:rPr>
          <w:rFonts w:ascii="Times New Roman" w:hAnsi="Times New Roman" w:cs="Times New Roman"/>
          <w:color w:val="auto"/>
        </w:rPr>
      </w:pPr>
      <w:bookmarkStart w:id="168" w:name="_Toc344654162"/>
      <w:r w:rsidRPr="008B1776">
        <w:rPr>
          <w:rFonts w:ascii="Times New Roman" w:hAnsi="Times New Roman" w:cs="Times New Roman"/>
          <w:color w:val="auto"/>
        </w:rPr>
        <w:t>Defenses</w:t>
      </w:r>
      <w:r w:rsidR="00E00AF8" w:rsidRPr="008B1776">
        <w:rPr>
          <w:rFonts w:ascii="Times New Roman" w:hAnsi="Times New Roman" w:cs="Times New Roman"/>
          <w:color w:val="auto"/>
        </w:rPr>
        <w:t xml:space="preserve"> (P Participated, </w:t>
      </w:r>
      <w:r w:rsidR="00DD729D" w:rsidRPr="008B1776">
        <w:rPr>
          <w:rFonts w:ascii="Times New Roman" w:hAnsi="Times New Roman" w:cs="Times New Roman"/>
          <w:color w:val="auto"/>
        </w:rPr>
        <w:t xml:space="preserve">Comparative Negligence, </w:t>
      </w:r>
      <w:r w:rsidR="00E00AF8" w:rsidRPr="008B1776">
        <w:rPr>
          <w:rFonts w:ascii="Times New Roman" w:hAnsi="Times New Roman" w:cs="Times New Roman"/>
          <w:color w:val="auto"/>
        </w:rPr>
        <w:t>Vis Major, or Negligent Assumption of Risk)</w:t>
      </w:r>
      <w:bookmarkEnd w:id="168"/>
    </w:p>
    <w:p w14:paraId="1C1590B6" w14:textId="51DCC6DF" w:rsidR="000E6F20" w:rsidRPr="008B1776" w:rsidRDefault="000E6F20" w:rsidP="001F0736">
      <w:pPr>
        <w:pStyle w:val="Heading2"/>
        <w:numPr>
          <w:ilvl w:val="0"/>
          <w:numId w:val="41"/>
        </w:numPr>
        <w:rPr>
          <w:rFonts w:cs="Times New Roman"/>
          <w:color w:val="auto"/>
        </w:rPr>
      </w:pPr>
      <w:bookmarkStart w:id="169" w:name="_Toc344654163"/>
      <w:r w:rsidRPr="008B1776">
        <w:rPr>
          <w:rFonts w:cs="Times New Roman"/>
          <w:color w:val="auto"/>
        </w:rPr>
        <w:t>Animals</w:t>
      </w:r>
      <w:bookmarkEnd w:id="169"/>
    </w:p>
    <w:p w14:paraId="025D56EF" w14:textId="1D188157" w:rsidR="000E6F20" w:rsidRPr="008B1776" w:rsidRDefault="00D57560" w:rsidP="001F0736">
      <w:pPr>
        <w:pStyle w:val="Heading3"/>
        <w:numPr>
          <w:ilvl w:val="1"/>
          <w:numId w:val="41"/>
        </w:numPr>
        <w:rPr>
          <w:rFonts w:ascii="Times New Roman" w:hAnsi="Times New Roman" w:cs="Times New Roman"/>
          <w:color w:val="auto"/>
        </w:rPr>
      </w:pPr>
      <w:bookmarkStart w:id="170" w:name="_Toc344654164"/>
      <w:r w:rsidRPr="008B1776">
        <w:rPr>
          <w:rFonts w:ascii="Times New Roman" w:hAnsi="Times New Roman" w:cs="Times New Roman"/>
          <w:color w:val="auto"/>
        </w:rPr>
        <w:t>Trespass Action</w:t>
      </w:r>
      <w:bookmarkEnd w:id="170"/>
    </w:p>
    <w:p w14:paraId="17A481E9" w14:textId="34250370" w:rsidR="00D57560" w:rsidRPr="008B1776" w:rsidRDefault="002678E7" w:rsidP="001F0736">
      <w:pPr>
        <w:pStyle w:val="ListParagraph"/>
        <w:numPr>
          <w:ilvl w:val="2"/>
          <w:numId w:val="41"/>
        </w:numPr>
        <w:rPr>
          <w:rFonts w:cs="Times New Roman"/>
        </w:rPr>
      </w:pPr>
      <w:r w:rsidRPr="008B1776">
        <w:rPr>
          <w:rFonts w:cs="Times New Roman"/>
          <w:b/>
          <w:u w:val="single"/>
        </w:rPr>
        <w:t>Strictly Liable for</w:t>
      </w:r>
      <w:r w:rsidR="00A5069B" w:rsidRPr="008B1776">
        <w:rPr>
          <w:rFonts w:cs="Times New Roman"/>
          <w:b/>
          <w:u w:val="single"/>
        </w:rPr>
        <w:t xml:space="preserve"> Animal’s</w:t>
      </w:r>
      <w:r w:rsidRPr="008B1776">
        <w:rPr>
          <w:rFonts w:cs="Times New Roman"/>
          <w:b/>
          <w:u w:val="single"/>
        </w:rPr>
        <w:t xml:space="preserve"> </w:t>
      </w:r>
      <w:r w:rsidR="00A5069B" w:rsidRPr="008B1776">
        <w:rPr>
          <w:rFonts w:cs="Times New Roman"/>
          <w:b/>
          <w:u w:val="single"/>
        </w:rPr>
        <w:t>Trespass:</w:t>
      </w:r>
      <w:r w:rsidR="00A5069B" w:rsidRPr="008B1776">
        <w:rPr>
          <w:rFonts w:cs="Times New Roman"/>
        </w:rPr>
        <w:t xml:space="preserve">  </w:t>
      </w:r>
      <w:r w:rsidRPr="008B1776">
        <w:rPr>
          <w:rFonts w:cs="Times New Roman"/>
        </w:rPr>
        <w:t>Keepers of domesticated and undomesticated animals are s</w:t>
      </w:r>
      <w:r w:rsidRPr="008B1776">
        <w:rPr>
          <w:rFonts w:cs="Times New Roman"/>
          <w:b/>
          <w:u w:val="single"/>
        </w:rPr>
        <w:t>trictly liable for damages resulting from the animal’s trespass</w:t>
      </w:r>
      <w:r w:rsidRPr="008B1776">
        <w:rPr>
          <w:rFonts w:cs="Times New Roman"/>
        </w:rPr>
        <w:t xml:space="preserve"> on the property of another.  Owners of dogs and cats, however, are not liable for their pets’ trespasses, unless the owners have been negligent or unless strict liability is imposed by state ordinance.  </w:t>
      </w:r>
    </w:p>
    <w:p w14:paraId="4DE55EBF" w14:textId="0A9F4E06" w:rsidR="002678E7" w:rsidRPr="008B1776" w:rsidRDefault="005D52C3" w:rsidP="001F0736">
      <w:pPr>
        <w:pStyle w:val="Heading3"/>
        <w:numPr>
          <w:ilvl w:val="1"/>
          <w:numId w:val="41"/>
        </w:numPr>
        <w:rPr>
          <w:rFonts w:ascii="Times New Roman" w:hAnsi="Times New Roman" w:cs="Times New Roman"/>
          <w:color w:val="auto"/>
        </w:rPr>
      </w:pPr>
      <w:bookmarkStart w:id="171" w:name="_Toc344654165"/>
      <w:r w:rsidRPr="008B1776">
        <w:rPr>
          <w:rFonts w:ascii="Times New Roman" w:hAnsi="Times New Roman" w:cs="Times New Roman"/>
          <w:color w:val="auto"/>
        </w:rPr>
        <w:t xml:space="preserve">Actions Other </w:t>
      </w:r>
      <w:r w:rsidR="000E1247" w:rsidRPr="008B1776">
        <w:rPr>
          <w:rFonts w:ascii="Times New Roman" w:hAnsi="Times New Roman" w:cs="Times New Roman"/>
          <w:color w:val="auto"/>
        </w:rPr>
        <w:t>Than Trespass</w:t>
      </w:r>
      <w:bookmarkEnd w:id="171"/>
    </w:p>
    <w:p w14:paraId="0647C6B9" w14:textId="0967153B" w:rsidR="000E1247" w:rsidRPr="008B1776" w:rsidRDefault="008019FA" w:rsidP="001F0736">
      <w:pPr>
        <w:pStyle w:val="ListParagraph"/>
        <w:numPr>
          <w:ilvl w:val="2"/>
          <w:numId w:val="41"/>
        </w:numPr>
        <w:rPr>
          <w:rFonts w:cs="Times New Roman"/>
        </w:rPr>
      </w:pPr>
      <w:r w:rsidRPr="008B1776">
        <w:rPr>
          <w:rFonts w:cs="Times New Roman"/>
          <w:b/>
          <w:u w:val="single"/>
        </w:rPr>
        <w:t>Domesticated Animals</w:t>
      </w:r>
      <w:r w:rsidR="00AA2289" w:rsidRPr="008B1776">
        <w:rPr>
          <w:rFonts w:cs="Times New Roman"/>
          <w:b/>
          <w:u w:val="single"/>
        </w:rPr>
        <w:t xml:space="preserve"> Liability Dependent on Knowledge and Nature of Animal</w:t>
      </w:r>
      <w:r w:rsidRPr="008B1776">
        <w:rPr>
          <w:rFonts w:cs="Times New Roman"/>
          <w:b/>
          <w:u w:val="single"/>
        </w:rPr>
        <w:t>:</w:t>
      </w:r>
      <w:r w:rsidRPr="008B1776">
        <w:rPr>
          <w:rFonts w:cs="Times New Roman"/>
        </w:rPr>
        <w:t xml:space="preserve"> </w:t>
      </w:r>
      <w:r w:rsidR="009A5E5F" w:rsidRPr="008B1776">
        <w:rPr>
          <w:rFonts w:cs="Times New Roman"/>
        </w:rPr>
        <w:t xml:space="preserve">the keeper of </w:t>
      </w:r>
      <w:r w:rsidR="004605A5" w:rsidRPr="008B1776">
        <w:rPr>
          <w:rFonts w:cs="Times New Roman"/>
        </w:rPr>
        <w:t>domesticated</w:t>
      </w:r>
      <w:r w:rsidR="009A5E5F" w:rsidRPr="008B1776">
        <w:rPr>
          <w:rFonts w:cs="Times New Roman"/>
        </w:rPr>
        <w:t xml:space="preserve"> animals – dogs, cats, cattle, sheep, and horses </w:t>
      </w:r>
      <w:r w:rsidR="004605A5" w:rsidRPr="008B1776">
        <w:rPr>
          <w:rFonts w:cs="Times New Roman"/>
        </w:rPr>
        <w:t>–</w:t>
      </w:r>
      <w:r w:rsidR="009A5E5F" w:rsidRPr="008B1776">
        <w:rPr>
          <w:rFonts w:cs="Times New Roman"/>
        </w:rPr>
        <w:t xml:space="preserve"> </w:t>
      </w:r>
      <w:r w:rsidR="004605A5" w:rsidRPr="008B1776">
        <w:rPr>
          <w:rFonts w:cs="Times New Roman"/>
        </w:rPr>
        <w:t xml:space="preserve">is strictly liable for the harm those animals </w:t>
      </w:r>
      <w:r w:rsidR="005C045D" w:rsidRPr="008B1776">
        <w:rPr>
          <w:rFonts w:cs="Times New Roman"/>
        </w:rPr>
        <w:t xml:space="preserve">cause </w:t>
      </w:r>
      <w:r w:rsidR="005C045D" w:rsidRPr="008B1776">
        <w:rPr>
          <w:rFonts w:cs="Times New Roman"/>
          <w:b/>
          <w:u w:val="single"/>
        </w:rPr>
        <w:t>only if</w:t>
      </w:r>
      <w:r w:rsidR="005C045D" w:rsidRPr="008B1776">
        <w:rPr>
          <w:rFonts w:cs="Times New Roman"/>
        </w:rPr>
        <w:t xml:space="preserve"> the keeper had </w:t>
      </w:r>
      <w:r w:rsidR="005C045D" w:rsidRPr="008B1776">
        <w:rPr>
          <w:rFonts w:cs="Times New Roman"/>
          <w:b/>
        </w:rPr>
        <w:t xml:space="preserve">(1) actual knowledge </w:t>
      </w:r>
      <w:r w:rsidR="005C045D" w:rsidRPr="008B1776">
        <w:rPr>
          <w:rFonts w:cs="Times New Roman"/>
        </w:rPr>
        <w:t xml:space="preserve">that the animal had a </w:t>
      </w:r>
      <w:r w:rsidR="005C045D" w:rsidRPr="008B1776">
        <w:rPr>
          <w:rFonts w:cs="Times New Roman"/>
          <w:b/>
        </w:rPr>
        <w:t>(2) particular trait or pro</w:t>
      </w:r>
      <w:r w:rsidR="00AA2289" w:rsidRPr="008B1776">
        <w:rPr>
          <w:rFonts w:cs="Times New Roman"/>
          <w:b/>
        </w:rPr>
        <w:t>pensity</w:t>
      </w:r>
      <w:r w:rsidR="00AA2289" w:rsidRPr="008B1776">
        <w:rPr>
          <w:rFonts w:cs="Times New Roman"/>
        </w:rPr>
        <w:t xml:space="preserve"> that </w:t>
      </w:r>
      <w:r w:rsidR="00AA2289" w:rsidRPr="008B1776">
        <w:rPr>
          <w:rFonts w:cs="Times New Roman"/>
          <w:b/>
        </w:rPr>
        <w:t>(3) caused the harm</w:t>
      </w:r>
      <w:r w:rsidR="00AA2289" w:rsidRPr="008B1776">
        <w:rPr>
          <w:rFonts w:cs="Times New Roman"/>
        </w:rPr>
        <w:t xml:space="preserve">.  </w:t>
      </w:r>
    </w:p>
    <w:p w14:paraId="372576C2" w14:textId="0616E93F" w:rsidR="008019FA" w:rsidRPr="008B1776" w:rsidRDefault="002B401E" w:rsidP="001F0736">
      <w:pPr>
        <w:pStyle w:val="ListParagraph"/>
        <w:numPr>
          <w:ilvl w:val="2"/>
          <w:numId w:val="41"/>
        </w:numPr>
        <w:rPr>
          <w:rFonts w:cs="Times New Roman"/>
          <w:b/>
          <w:u w:val="single"/>
        </w:rPr>
      </w:pPr>
      <w:r w:rsidRPr="008B1776">
        <w:rPr>
          <w:rFonts w:cs="Times New Roman"/>
          <w:b/>
          <w:u w:val="single"/>
        </w:rPr>
        <w:t>Wild</w:t>
      </w:r>
      <w:r w:rsidR="008019FA" w:rsidRPr="008B1776">
        <w:rPr>
          <w:rFonts w:cs="Times New Roman"/>
          <w:b/>
          <w:u w:val="single"/>
        </w:rPr>
        <w:t xml:space="preserve"> Animals</w:t>
      </w:r>
      <w:r w:rsidR="002D0916" w:rsidRPr="008B1776">
        <w:rPr>
          <w:rFonts w:cs="Times New Roman"/>
          <w:b/>
          <w:u w:val="single"/>
        </w:rPr>
        <w:t xml:space="preserve"> Liability:</w:t>
      </w:r>
      <w:r w:rsidR="002D0916" w:rsidRPr="008B1776">
        <w:rPr>
          <w:rFonts w:cs="Times New Roman"/>
        </w:rPr>
        <w:t xml:space="preserve">  the keepers of wild animals are strictly liable for any harm caused by those animals.  </w:t>
      </w:r>
    </w:p>
    <w:p w14:paraId="7DD6C99D" w14:textId="533F5191" w:rsidR="00A01B35" w:rsidRPr="008B1776" w:rsidRDefault="00A9610A" w:rsidP="001F0736">
      <w:pPr>
        <w:pStyle w:val="Heading2"/>
        <w:numPr>
          <w:ilvl w:val="0"/>
          <w:numId w:val="41"/>
        </w:numPr>
        <w:rPr>
          <w:rFonts w:cs="Times New Roman"/>
          <w:color w:val="auto"/>
        </w:rPr>
      </w:pPr>
      <w:bookmarkStart w:id="172" w:name="_Toc344654166"/>
      <w:r w:rsidRPr="008B1776">
        <w:rPr>
          <w:rFonts w:cs="Times New Roman"/>
          <w:color w:val="auto"/>
        </w:rPr>
        <w:t>Abnormally Dangerous Activity</w:t>
      </w:r>
      <w:bookmarkEnd w:id="172"/>
    </w:p>
    <w:p w14:paraId="670B7949" w14:textId="6C9ADA90" w:rsidR="00FE460E" w:rsidRPr="008B1776" w:rsidRDefault="001F0736" w:rsidP="001F0736">
      <w:pPr>
        <w:pStyle w:val="Heading3"/>
        <w:numPr>
          <w:ilvl w:val="1"/>
          <w:numId w:val="41"/>
        </w:numPr>
        <w:rPr>
          <w:rFonts w:ascii="Times New Roman" w:hAnsi="Times New Roman" w:cs="Times New Roman"/>
          <w:color w:val="auto"/>
        </w:rPr>
      </w:pPr>
      <w:bookmarkStart w:id="173" w:name="_Toc344654167"/>
      <w:r w:rsidRPr="008B1776">
        <w:rPr>
          <w:rFonts w:ascii="Times New Roman" w:hAnsi="Times New Roman" w:cs="Times New Roman"/>
          <w:color w:val="auto"/>
        </w:rPr>
        <w:t>Rule</w:t>
      </w:r>
      <w:bookmarkEnd w:id="173"/>
    </w:p>
    <w:p w14:paraId="5EE682A6" w14:textId="54E2A703" w:rsidR="00C41CDD" w:rsidRPr="008B1776" w:rsidRDefault="00FE460E" w:rsidP="00BF54FB">
      <w:pPr>
        <w:ind w:left="1080"/>
        <w:rPr>
          <w:rFonts w:cs="Times New Roman"/>
          <w:b/>
        </w:rPr>
      </w:pPr>
      <w:r w:rsidRPr="008B1776">
        <w:rPr>
          <w:rFonts w:cs="Times New Roman"/>
          <w:b/>
          <w:u w:val="single"/>
        </w:rPr>
        <w:t>Blackburn Rule – Liability Based Solely on Activity:</w:t>
      </w:r>
      <w:r w:rsidRPr="008B1776">
        <w:rPr>
          <w:rFonts w:cs="Times New Roman"/>
          <w:b/>
        </w:rPr>
        <w:t xml:space="preserve"> </w:t>
      </w:r>
      <w:r w:rsidR="004A6229" w:rsidRPr="008B1776">
        <w:rPr>
          <w:rFonts w:cs="Times New Roman"/>
        </w:rPr>
        <w:t xml:space="preserve">The person who, for his own purposes, brings on his land and collects and keeps there any thing likely to do mischief if it escapes, must keep it in at his peril, and if he does not do so, is prima facie answerable for all the damages which is </w:t>
      </w:r>
      <w:r w:rsidR="00664173" w:rsidRPr="008B1776">
        <w:rPr>
          <w:rFonts w:cs="Times New Roman"/>
        </w:rPr>
        <w:t>the natural</w:t>
      </w:r>
      <w:r w:rsidR="004A6229" w:rsidRPr="008B1776">
        <w:rPr>
          <w:rFonts w:cs="Times New Roman"/>
        </w:rPr>
        <w:t xml:space="preserve"> consequence </w:t>
      </w:r>
      <w:r w:rsidR="00664173" w:rsidRPr="008B1776">
        <w:rPr>
          <w:rFonts w:cs="Times New Roman"/>
        </w:rPr>
        <w:t xml:space="preserve">of its escape.  </w:t>
      </w:r>
    </w:p>
    <w:p w14:paraId="7B596F00" w14:textId="5AE75E08" w:rsidR="002D7F9A" w:rsidRPr="008B1776" w:rsidRDefault="002D7F9A" w:rsidP="00BF54FB">
      <w:pPr>
        <w:ind w:left="1080"/>
        <w:rPr>
          <w:rFonts w:cs="Times New Roman"/>
          <w:b/>
        </w:rPr>
      </w:pPr>
      <w:r w:rsidRPr="008B1776">
        <w:rPr>
          <w:rFonts w:cs="Times New Roman"/>
          <w:b/>
          <w:u w:val="single"/>
        </w:rPr>
        <w:t>Cairn Rule – Liability Based on Activity and Surrounding Circumstances:</w:t>
      </w:r>
      <w:r w:rsidRPr="008B1776">
        <w:rPr>
          <w:rFonts w:cs="Times New Roman"/>
        </w:rPr>
        <w:t xml:space="preserve">  </w:t>
      </w:r>
      <w:r w:rsidR="009F30CA" w:rsidRPr="008B1776">
        <w:rPr>
          <w:rFonts w:cs="Times New Roman"/>
        </w:rPr>
        <w:t xml:space="preserve">Same </w:t>
      </w:r>
      <w:r w:rsidR="00FB644A" w:rsidRPr="008B1776">
        <w:rPr>
          <w:rFonts w:cs="Times New Roman"/>
        </w:rPr>
        <w:t xml:space="preserve">basic rule, but applies a circumstantial test to determine “non-natural” means.  D is only liable for non-natural uses of the land.  The factors to evaluate are: </w:t>
      </w:r>
      <w:r w:rsidR="00FB644A" w:rsidRPr="008B1776">
        <w:rPr>
          <w:rFonts w:cs="Times New Roman"/>
          <w:b/>
        </w:rPr>
        <w:t xml:space="preserve">(1) </w:t>
      </w:r>
      <w:r w:rsidR="00FB644A" w:rsidRPr="008B1776">
        <w:rPr>
          <w:rFonts w:cs="Times New Roman"/>
        </w:rPr>
        <w:t xml:space="preserve">the </w:t>
      </w:r>
      <w:r w:rsidR="00FB644A" w:rsidRPr="008B1776">
        <w:rPr>
          <w:rFonts w:cs="Times New Roman"/>
          <w:b/>
        </w:rPr>
        <w:t xml:space="preserve">character </w:t>
      </w:r>
      <w:r w:rsidR="00FB644A" w:rsidRPr="008B1776">
        <w:rPr>
          <w:rFonts w:cs="Times New Roman"/>
        </w:rPr>
        <w:t xml:space="preserve">of the activity; </w:t>
      </w:r>
      <w:r w:rsidR="00FB644A" w:rsidRPr="008B1776">
        <w:rPr>
          <w:rFonts w:cs="Times New Roman"/>
          <w:b/>
        </w:rPr>
        <w:t xml:space="preserve">(2) </w:t>
      </w:r>
      <w:r w:rsidR="00FB644A" w:rsidRPr="008B1776">
        <w:rPr>
          <w:rFonts w:cs="Times New Roman"/>
        </w:rPr>
        <w:t xml:space="preserve">the </w:t>
      </w:r>
      <w:r w:rsidR="00FB644A" w:rsidRPr="008B1776">
        <w:rPr>
          <w:rFonts w:cs="Times New Roman"/>
          <w:b/>
        </w:rPr>
        <w:t>place and manner</w:t>
      </w:r>
      <w:r w:rsidR="00FB644A" w:rsidRPr="008B1776">
        <w:rPr>
          <w:rFonts w:cs="Times New Roman"/>
        </w:rPr>
        <w:t xml:space="preserve"> in which it is maintained; </w:t>
      </w:r>
      <w:r w:rsidR="00FB644A" w:rsidRPr="008B1776">
        <w:rPr>
          <w:rFonts w:cs="Times New Roman"/>
          <w:b/>
          <w:u w:val="single"/>
        </w:rPr>
        <w:t>and</w:t>
      </w:r>
      <w:r w:rsidR="00FB644A" w:rsidRPr="008B1776">
        <w:rPr>
          <w:rFonts w:cs="Times New Roman"/>
        </w:rPr>
        <w:t xml:space="preserve"> </w:t>
      </w:r>
      <w:r w:rsidR="00FB644A" w:rsidRPr="008B1776">
        <w:rPr>
          <w:rFonts w:cs="Times New Roman"/>
          <w:b/>
        </w:rPr>
        <w:t xml:space="preserve">(3) </w:t>
      </w:r>
      <w:r w:rsidR="00FB644A" w:rsidRPr="008B1776">
        <w:rPr>
          <w:rFonts w:cs="Times New Roman"/>
        </w:rPr>
        <w:t xml:space="preserve">the </w:t>
      </w:r>
      <w:r w:rsidR="00FB644A" w:rsidRPr="008B1776">
        <w:rPr>
          <w:rFonts w:cs="Times New Roman"/>
          <w:b/>
        </w:rPr>
        <w:t>relation</w:t>
      </w:r>
      <w:r w:rsidR="00FB644A" w:rsidRPr="008B1776">
        <w:rPr>
          <w:rFonts w:cs="Times New Roman"/>
        </w:rPr>
        <w:t xml:space="preserve"> to the surroundings.  </w:t>
      </w:r>
    </w:p>
    <w:p w14:paraId="4297BA84" w14:textId="11045093" w:rsidR="00C41CDD" w:rsidRPr="008B1776" w:rsidRDefault="00C41CDD" w:rsidP="001F0736">
      <w:pPr>
        <w:pStyle w:val="ListParagraph"/>
        <w:numPr>
          <w:ilvl w:val="3"/>
          <w:numId w:val="41"/>
        </w:numPr>
        <w:rPr>
          <w:rFonts w:cs="Times New Roman"/>
        </w:rPr>
      </w:pPr>
      <w:r w:rsidRPr="008B1776">
        <w:rPr>
          <w:rFonts w:cs="Times New Roman"/>
          <w:b/>
          <w:i/>
        </w:rPr>
        <w:t xml:space="preserve">Rylands v. Fletcher: </w:t>
      </w:r>
      <w:r w:rsidR="009A31A6" w:rsidRPr="008B1776">
        <w:rPr>
          <w:rFonts w:cs="Times New Roman"/>
        </w:rPr>
        <w:t xml:space="preserve"> D constructed a reservoir.  D failed to inspect the area and, therefore, was unaware of P’s mineshafts below the </w:t>
      </w:r>
      <w:r w:rsidR="00530401" w:rsidRPr="008B1776">
        <w:rPr>
          <w:rFonts w:cs="Times New Roman"/>
        </w:rPr>
        <w:t>reservoir.  Under the increased pressure from the reservoir, the mine shafts collapsed and water intruded into the area.</w:t>
      </w:r>
      <w:r w:rsidR="00530401" w:rsidRPr="008B1776">
        <w:rPr>
          <w:rFonts w:cs="Times New Roman"/>
        </w:rPr>
        <w:br/>
      </w:r>
      <w:r w:rsidR="00136EEC" w:rsidRPr="008B1776">
        <w:rPr>
          <w:rFonts w:cs="Times New Roman"/>
          <w:b/>
        </w:rPr>
        <w:t xml:space="preserve">HOLDING: </w:t>
      </w:r>
      <w:r w:rsidR="007F21B5" w:rsidRPr="008B1776">
        <w:rPr>
          <w:rFonts w:cs="Times New Roman"/>
          <w:b/>
        </w:rPr>
        <w:t xml:space="preserve"> </w:t>
      </w:r>
      <w:r w:rsidR="007F21B5" w:rsidRPr="008B1776">
        <w:rPr>
          <w:rFonts w:cs="Times New Roman"/>
        </w:rPr>
        <w:t>W</w:t>
      </w:r>
      <w:r w:rsidR="007B7811" w:rsidRPr="008B1776">
        <w:rPr>
          <w:rFonts w:cs="Times New Roman"/>
        </w:rPr>
        <w:t xml:space="preserve">hen one person in managing his own affairs causes, however innocently, </w:t>
      </w:r>
      <w:r w:rsidR="005D1C91" w:rsidRPr="008B1776">
        <w:rPr>
          <w:rFonts w:cs="Times New Roman"/>
        </w:rPr>
        <w:t>damages</w:t>
      </w:r>
      <w:r w:rsidR="007B7811" w:rsidRPr="008B1776">
        <w:rPr>
          <w:rFonts w:cs="Times New Roman"/>
        </w:rPr>
        <w:t xml:space="preserve"> to another, it is obviously only just that he</w:t>
      </w:r>
      <w:r w:rsidR="00F62F72" w:rsidRPr="008B1776">
        <w:rPr>
          <w:rFonts w:cs="Times New Roman"/>
        </w:rPr>
        <w:t xml:space="preserve"> should be the party to suffer.</w:t>
      </w:r>
    </w:p>
    <w:p w14:paraId="4714E95C" w14:textId="77777777" w:rsidR="00A9610A" w:rsidRPr="008B1776" w:rsidRDefault="00040377" w:rsidP="00BF54FB">
      <w:pPr>
        <w:pStyle w:val="Heading3"/>
        <w:numPr>
          <w:ilvl w:val="1"/>
          <w:numId w:val="41"/>
        </w:numPr>
        <w:rPr>
          <w:rFonts w:ascii="Times New Roman" w:hAnsi="Times New Roman" w:cs="Times New Roman"/>
          <w:color w:val="auto"/>
        </w:rPr>
      </w:pPr>
      <w:bookmarkStart w:id="174" w:name="_Toc344654168"/>
      <w:r w:rsidRPr="008B1776">
        <w:rPr>
          <w:rFonts w:ascii="Times New Roman" w:hAnsi="Times New Roman" w:cs="Times New Roman"/>
          <w:color w:val="auto"/>
        </w:rPr>
        <w:lastRenderedPageBreak/>
        <w:t>Factor Analysis:</w:t>
      </w:r>
      <w:bookmarkEnd w:id="174"/>
      <w:r w:rsidRPr="008B1776">
        <w:rPr>
          <w:rFonts w:ascii="Times New Roman" w:hAnsi="Times New Roman" w:cs="Times New Roman"/>
          <w:color w:val="auto"/>
        </w:rPr>
        <w:t xml:space="preserve"> </w:t>
      </w:r>
    </w:p>
    <w:p w14:paraId="6758FE8A" w14:textId="1796D4A5" w:rsidR="003F1898" w:rsidRPr="008B1776" w:rsidRDefault="00040377" w:rsidP="00BF54FB">
      <w:pPr>
        <w:ind w:left="1440"/>
        <w:rPr>
          <w:rFonts w:cs="Times New Roman"/>
        </w:rPr>
      </w:pPr>
      <w:r w:rsidRPr="008B1776">
        <w:rPr>
          <w:rFonts w:cs="Times New Roman"/>
        </w:rPr>
        <w:t xml:space="preserve">A party that carriers on an abnormally dangerous (or ultrahazardous) activity is subject to liability for the harm to the person, land, or chattels of another </w:t>
      </w:r>
      <w:r w:rsidR="00AD13B0" w:rsidRPr="008B1776">
        <w:rPr>
          <w:rFonts w:cs="Times New Roman"/>
        </w:rPr>
        <w:t>resulting</w:t>
      </w:r>
      <w:r w:rsidRPr="008B1776">
        <w:rPr>
          <w:rFonts w:cs="Times New Roman"/>
        </w:rPr>
        <w:t xml:space="preserve"> from the activity although the party exercised the utmost care to prevent the harm.  In order to determine whether an activity is </w:t>
      </w:r>
      <w:r w:rsidR="00B0469A" w:rsidRPr="008B1776">
        <w:rPr>
          <w:rFonts w:cs="Times New Roman"/>
        </w:rPr>
        <w:t>abnormally dangerous</w:t>
      </w:r>
      <w:r w:rsidRPr="008B1776">
        <w:rPr>
          <w:rFonts w:cs="Times New Roman"/>
        </w:rPr>
        <w:t xml:space="preserve">, a court looks at several factors: </w:t>
      </w:r>
    </w:p>
    <w:p w14:paraId="0AF245A5" w14:textId="5E9378BC" w:rsidR="003F1898" w:rsidRPr="008B1776" w:rsidRDefault="003F1898" w:rsidP="001F0736">
      <w:pPr>
        <w:pStyle w:val="ListParagraph"/>
        <w:numPr>
          <w:ilvl w:val="2"/>
          <w:numId w:val="41"/>
        </w:numPr>
        <w:rPr>
          <w:rFonts w:cs="Times New Roman"/>
        </w:rPr>
      </w:pPr>
      <w:r w:rsidRPr="008B1776">
        <w:rPr>
          <w:rFonts w:cs="Times New Roman"/>
          <w:b/>
        </w:rPr>
        <w:t>(1)</w:t>
      </w:r>
      <w:r w:rsidRPr="008B1776">
        <w:rPr>
          <w:rFonts w:cs="Times New Roman"/>
        </w:rPr>
        <w:t xml:space="preserve"> the existence of a high degree of risk of some harm to the person, property, or chattels of another; </w:t>
      </w:r>
    </w:p>
    <w:p w14:paraId="747D1284" w14:textId="77777777" w:rsidR="003F1898" w:rsidRPr="008B1776" w:rsidRDefault="003F1898" w:rsidP="001F0736">
      <w:pPr>
        <w:pStyle w:val="ListParagraph"/>
        <w:numPr>
          <w:ilvl w:val="2"/>
          <w:numId w:val="41"/>
        </w:numPr>
        <w:rPr>
          <w:rFonts w:cs="Times New Roman"/>
        </w:rPr>
      </w:pPr>
      <w:r w:rsidRPr="008B1776">
        <w:rPr>
          <w:rFonts w:cs="Times New Roman"/>
          <w:b/>
        </w:rPr>
        <w:t>(2)</w:t>
      </w:r>
      <w:r w:rsidRPr="008B1776">
        <w:rPr>
          <w:rFonts w:cs="Times New Roman"/>
        </w:rPr>
        <w:t xml:space="preserve"> the likelihood that the harm that results from it will be great; </w:t>
      </w:r>
    </w:p>
    <w:p w14:paraId="0DB2BFA9" w14:textId="77777777" w:rsidR="003F1898" w:rsidRPr="008B1776" w:rsidRDefault="003F1898" w:rsidP="001F0736">
      <w:pPr>
        <w:pStyle w:val="ListParagraph"/>
        <w:numPr>
          <w:ilvl w:val="2"/>
          <w:numId w:val="41"/>
        </w:numPr>
        <w:rPr>
          <w:rFonts w:cs="Times New Roman"/>
        </w:rPr>
      </w:pPr>
      <w:r w:rsidRPr="008B1776">
        <w:rPr>
          <w:rFonts w:cs="Times New Roman"/>
          <w:b/>
        </w:rPr>
        <w:t>(3)</w:t>
      </w:r>
      <w:r w:rsidRPr="008B1776">
        <w:rPr>
          <w:rFonts w:cs="Times New Roman"/>
        </w:rPr>
        <w:t xml:space="preserve"> the inability to eliminate the risk by the exercise of reasonable care; </w:t>
      </w:r>
    </w:p>
    <w:p w14:paraId="54D8F1B8" w14:textId="77777777" w:rsidR="003F1898" w:rsidRPr="008B1776" w:rsidRDefault="003F1898" w:rsidP="001F0736">
      <w:pPr>
        <w:pStyle w:val="ListParagraph"/>
        <w:numPr>
          <w:ilvl w:val="2"/>
          <w:numId w:val="41"/>
        </w:numPr>
        <w:rPr>
          <w:rFonts w:cs="Times New Roman"/>
        </w:rPr>
      </w:pPr>
      <w:r w:rsidRPr="008B1776">
        <w:rPr>
          <w:rFonts w:cs="Times New Roman"/>
          <w:b/>
        </w:rPr>
        <w:t>(4)</w:t>
      </w:r>
      <w:r w:rsidRPr="008B1776">
        <w:rPr>
          <w:rFonts w:cs="Times New Roman"/>
        </w:rPr>
        <w:t xml:space="preserve"> the extent to which the activity is not a matter of common usage; </w:t>
      </w:r>
    </w:p>
    <w:p w14:paraId="11E6ABD1" w14:textId="77777777" w:rsidR="003F1898" w:rsidRPr="008B1776" w:rsidRDefault="003F1898" w:rsidP="001F0736">
      <w:pPr>
        <w:pStyle w:val="ListParagraph"/>
        <w:numPr>
          <w:ilvl w:val="2"/>
          <w:numId w:val="41"/>
        </w:numPr>
        <w:rPr>
          <w:rFonts w:cs="Times New Roman"/>
        </w:rPr>
      </w:pPr>
      <w:r w:rsidRPr="008B1776">
        <w:rPr>
          <w:rFonts w:cs="Times New Roman"/>
          <w:b/>
        </w:rPr>
        <w:t>(5)</w:t>
      </w:r>
      <w:r w:rsidRPr="008B1776">
        <w:rPr>
          <w:rFonts w:cs="Times New Roman"/>
        </w:rPr>
        <w:t xml:space="preserve"> the inappropriateness of the activity to the place where it is carried on; and </w:t>
      </w:r>
    </w:p>
    <w:p w14:paraId="3BB29343" w14:textId="595A2500" w:rsidR="003F1898" w:rsidRPr="008B1776" w:rsidRDefault="003F1898" w:rsidP="001F0736">
      <w:pPr>
        <w:pStyle w:val="ListParagraph"/>
        <w:numPr>
          <w:ilvl w:val="2"/>
          <w:numId w:val="41"/>
        </w:numPr>
        <w:rPr>
          <w:rFonts w:cs="Times New Roman"/>
        </w:rPr>
      </w:pPr>
      <w:r w:rsidRPr="008B1776">
        <w:rPr>
          <w:rFonts w:cs="Times New Roman"/>
          <w:b/>
        </w:rPr>
        <w:t>(6)</w:t>
      </w:r>
      <w:r w:rsidRPr="008B1776">
        <w:rPr>
          <w:rFonts w:cs="Times New Roman"/>
        </w:rPr>
        <w:t xml:space="preserve"> the extent to which its value to the community is outweighed by its dangerous attributes.  </w:t>
      </w:r>
    </w:p>
    <w:p w14:paraId="10EF3364" w14:textId="366ABF79" w:rsidR="00C35225" w:rsidRPr="008B1776" w:rsidRDefault="00C35225" w:rsidP="001F0736">
      <w:pPr>
        <w:pStyle w:val="ListParagraph"/>
        <w:numPr>
          <w:ilvl w:val="3"/>
          <w:numId w:val="41"/>
        </w:numPr>
        <w:rPr>
          <w:rFonts w:cs="Times New Roman"/>
        </w:rPr>
      </w:pPr>
      <w:r w:rsidRPr="008B1776">
        <w:rPr>
          <w:rFonts w:cs="Times New Roman"/>
          <w:b/>
        </w:rPr>
        <w:t>Ultrahazardous:</w:t>
      </w:r>
      <w:r w:rsidRPr="008B1776">
        <w:rPr>
          <w:rFonts w:cs="Times New Roman"/>
        </w:rPr>
        <w:t xml:space="preserve"> Categorical determination on whether an activity imposes strict liability</w:t>
      </w:r>
    </w:p>
    <w:p w14:paraId="4BC7CE53" w14:textId="4E1EDC6C" w:rsidR="00C35225" w:rsidRPr="008B1776" w:rsidRDefault="00C35225" w:rsidP="001F0736">
      <w:pPr>
        <w:pStyle w:val="ListParagraph"/>
        <w:numPr>
          <w:ilvl w:val="3"/>
          <w:numId w:val="41"/>
        </w:numPr>
        <w:rPr>
          <w:rFonts w:cs="Times New Roman"/>
        </w:rPr>
      </w:pPr>
      <w:r w:rsidRPr="008B1776">
        <w:rPr>
          <w:rFonts w:cs="Times New Roman"/>
          <w:b/>
        </w:rPr>
        <w:t>Abnormally Dangerous:</w:t>
      </w:r>
      <w:r w:rsidRPr="008B1776">
        <w:rPr>
          <w:rFonts w:cs="Times New Roman"/>
        </w:rPr>
        <w:t xml:space="preserve"> Situation-based determination on whether an activity imposes strict liability. </w:t>
      </w:r>
    </w:p>
    <w:p w14:paraId="0F477A0C" w14:textId="5A3AA190" w:rsidR="00C41CDD" w:rsidRPr="008B1776" w:rsidRDefault="00C41CDD" w:rsidP="001F0736">
      <w:pPr>
        <w:pStyle w:val="ListParagraph"/>
        <w:numPr>
          <w:ilvl w:val="3"/>
          <w:numId w:val="41"/>
        </w:numPr>
        <w:rPr>
          <w:rFonts w:cs="Times New Roman"/>
        </w:rPr>
      </w:pPr>
      <w:r w:rsidRPr="008B1776">
        <w:rPr>
          <w:rFonts w:cs="Times New Roman"/>
          <w:b/>
          <w:i/>
        </w:rPr>
        <w:t xml:space="preserve">Miller v. Civil Construction, Inc.: </w:t>
      </w:r>
      <w:r w:rsidR="007F21B5" w:rsidRPr="008B1776">
        <w:rPr>
          <w:rFonts w:cs="Times New Roman"/>
          <w:b/>
          <w:i/>
        </w:rPr>
        <w:t xml:space="preserve"> </w:t>
      </w:r>
      <w:r w:rsidR="003510A4" w:rsidRPr="008B1776">
        <w:rPr>
          <w:rFonts w:cs="Times New Roman"/>
        </w:rPr>
        <w:t xml:space="preserve">P was injured when a </w:t>
      </w:r>
      <w:r w:rsidR="002878F7" w:rsidRPr="008B1776">
        <w:rPr>
          <w:rFonts w:cs="Times New Roman"/>
        </w:rPr>
        <w:t xml:space="preserve">stray bullet ricocheted during the course of firearm practice in a nearby gravel pit. </w:t>
      </w:r>
      <w:r w:rsidR="00E3114C" w:rsidRPr="008B1776">
        <w:rPr>
          <w:rFonts w:cs="Times New Roman"/>
        </w:rPr>
        <w:br/>
      </w:r>
      <w:r w:rsidR="00E3114C" w:rsidRPr="008B1776">
        <w:rPr>
          <w:rFonts w:cs="Times New Roman"/>
          <w:b/>
        </w:rPr>
        <w:t xml:space="preserve">HOLDING: </w:t>
      </w:r>
      <w:r w:rsidR="00E3114C" w:rsidRPr="008B1776">
        <w:rPr>
          <w:rFonts w:cs="Times New Roman"/>
        </w:rPr>
        <w:t>The use of a gun</w:t>
      </w:r>
      <w:r w:rsidR="00AC7931" w:rsidRPr="008B1776">
        <w:rPr>
          <w:rFonts w:cs="Times New Roman"/>
        </w:rPr>
        <w:t xml:space="preserve">, even though frequently classified as dangerous or even highly dangerous, is not the type of activity that must be deemed ultrahazardous.  </w:t>
      </w:r>
      <w:r w:rsidR="00E3114C" w:rsidRPr="008B1776">
        <w:rPr>
          <w:rFonts w:cs="Times New Roman"/>
        </w:rPr>
        <w:t xml:space="preserve"> </w:t>
      </w:r>
    </w:p>
    <w:p w14:paraId="719F51A7" w14:textId="020B0CDA" w:rsidR="00A9610A" w:rsidRPr="008B1776" w:rsidRDefault="00753815" w:rsidP="001F0736">
      <w:pPr>
        <w:pStyle w:val="Heading2"/>
        <w:numPr>
          <w:ilvl w:val="0"/>
          <w:numId w:val="41"/>
        </w:numPr>
        <w:rPr>
          <w:rFonts w:cs="Times New Roman"/>
          <w:color w:val="auto"/>
        </w:rPr>
      </w:pPr>
      <w:bookmarkStart w:id="175" w:name="_Toc344654169"/>
      <w:r w:rsidRPr="008B1776">
        <w:rPr>
          <w:rFonts w:cs="Times New Roman"/>
          <w:color w:val="auto"/>
        </w:rPr>
        <w:t xml:space="preserve">Defenses to </w:t>
      </w:r>
      <w:r w:rsidR="00DF68D6" w:rsidRPr="008B1776">
        <w:rPr>
          <w:rFonts w:cs="Times New Roman"/>
          <w:color w:val="auto"/>
        </w:rPr>
        <w:t>Strict Liability</w:t>
      </w:r>
      <w:bookmarkEnd w:id="175"/>
    </w:p>
    <w:p w14:paraId="4A951D85" w14:textId="3060A549" w:rsidR="001F0736" w:rsidRPr="008B1776" w:rsidRDefault="00252C6A" w:rsidP="00BF54FB">
      <w:pPr>
        <w:pStyle w:val="Heading3"/>
        <w:numPr>
          <w:ilvl w:val="1"/>
          <w:numId w:val="41"/>
        </w:numPr>
        <w:rPr>
          <w:rFonts w:ascii="Times New Roman" w:hAnsi="Times New Roman" w:cs="Times New Roman"/>
          <w:color w:val="auto"/>
        </w:rPr>
      </w:pPr>
      <w:bookmarkStart w:id="176" w:name="_Toc344654170"/>
      <w:r w:rsidRPr="008B1776">
        <w:rPr>
          <w:rFonts w:ascii="Times New Roman" w:hAnsi="Times New Roman" w:cs="Times New Roman"/>
          <w:color w:val="auto"/>
        </w:rPr>
        <w:t xml:space="preserve">The Strict Liability Activity </w:t>
      </w:r>
      <w:r w:rsidR="00E5401C" w:rsidRPr="008B1776">
        <w:rPr>
          <w:rFonts w:ascii="Times New Roman" w:hAnsi="Times New Roman" w:cs="Times New Roman"/>
          <w:color w:val="auto"/>
        </w:rPr>
        <w:t xml:space="preserve">Must </w:t>
      </w:r>
      <w:r w:rsidRPr="008B1776">
        <w:rPr>
          <w:rFonts w:ascii="Times New Roman" w:hAnsi="Times New Roman" w:cs="Times New Roman"/>
          <w:color w:val="auto"/>
        </w:rPr>
        <w:t xml:space="preserve">Proximately </w:t>
      </w:r>
      <w:r w:rsidR="00E5401C" w:rsidRPr="008B1776">
        <w:rPr>
          <w:rFonts w:ascii="Times New Roman" w:hAnsi="Times New Roman" w:cs="Times New Roman"/>
          <w:color w:val="auto"/>
        </w:rPr>
        <w:t>Cause</w:t>
      </w:r>
      <w:r w:rsidR="00BF54FB" w:rsidRPr="008B1776">
        <w:rPr>
          <w:rFonts w:ascii="Times New Roman" w:hAnsi="Times New Roman" w:cs="Times New Roman"/>
          <w:color w:val="auto"/>
        </w:rPr>
        <w:t xml:space="preserve"> the Injury</w:t>
      </w:r>
      <w:bookmarkEnd w:id="176"/>
      <w:r w:rsidRPr="008B1776">
        <w:rPr>
          <w:rFonts w:ascii="Times New Roman" w:hAnsi="Times New Roman" w:cs="Times New Roman"/>
          <w:color w:val="auto"/>
        </w:rPr>
        <w:t xml:space="preserve"> </w:t>
      </w:r>
    </w:p>
    <w:p w14:paraId="080C5B73" w14:textId="559A45FD" w:rsidR="00A9610A" w:rsidRPr="008B1776" w:rsidRDefault="00046655" w:rsidP="00BF54FB">
      <w:pPr>
        <w:ind w:left="1440"/>
        <w:rPr>
          <w:rFonts w:cs="Times New Roman"/>
        </w:rPr>
      </w:pPr>
      <w:r w:rsidRPr="008B1776">
        <w:rPr>
          <w:rFonts w:cs="Times New Roman"/>
        </w:rPr>
        <w:t>Liability only for damages caused by strict liability activity</w:t>
      </w:r>
      <w:r w:rsidR="00E03394" w:rsidRPr="008B1776">
        <w:rPr>
          <w:rFonts w:cs="Times New Roman"/>
        </w:rPr>
        <w:t xml:space="preserve">: A D is only liable for those damages that lie within the </w:t>
      </w:r>
      <w:r w:rsidR="00845B3F" w:rsidRPr="008B1776">
        <w:rPr>
          <w:rFonts w:cs="Times New Roman"/>
        </w:rPr>
        <w:t>extraordinary</w:t>
      </w:r>
      <w:r w:rsidR="00E03394" w:rsidRPr="008B1776">
        <w:rPr>
          <w:rFonts w:cs="Times New Roman"/>
        </w:rPr>
        <w:t xml:space="preserve"> risk posed by the strict liability activity.  Liability is not imposed on </w:t>
      </w:r>
      <w:r w:rsidR="00845B3F" w:rsidRPr="008B1776">
        <w:rPr>
          <w:rFonts w:cs="Times New Roman"/>
        </w:rPr>
        <w:t xml:space="preserve">every extreme harm that may be caused by engaging in the strict liability activity  </w:t>
      </w:r>
    </w:p>
    <w:p w14:paraId="2D606CD2" w14:textId="767BF564" w:rsidR="008221D7" w:rsidRPr="008B1776" w:rsidRDefault="008221D7" w:rsidP="001F0736">
      <w:pPr>
        <w:pStyle w:val="ListParagraph"/>
        <w:numPr>
          <w:ilvl w:val="2"/>
          <w:numId w:val="41"/>
        </w:numPr>
        <w:rPr>
          <w:rFonts w:cs="Times New Roman"/>
        </w:rPr>
      </w:pPr>
      <w:r w:rsidRPr="008B1776">
        <w:rPr>
          <w:rFonts w:cs="Times New Roman"/>
          <w:b/>
          <w:i/>
        </w:rPr>
        <w:t xml:space="preserve">Foster v. Preston Mill Co.: </w:t>
      </w:r>
      <w:r w:rsidR="00A31FAA" w:rsidRPr="008B1776">
        <w:rPr>
          <w:rFonts w:cs="Times New Roman"/>
        </w:rPr>
        <w:t xml:space="preserve">Blasting operations conducted by D frightened a mother mink owned by P, which cased the mink to eat its young.  The blasting </w:t>
      </w:r>
      <w:r w:rsidR="003E4506" w:rsidRPr="008B1776">
        <w:rPr>
          <w:rFonts w:cs="Times New Roman"/>
        </w:rPr>
        <w:t xml:space="preserve">did not interfere with other owners’ enjoyment of their property. </w:t>
      </w:r>
      <w:r w:rsidR="00A31FAA" w:rsidRPr="008B1776">
        <w:rPr>
          <w:rFonts w:cs="Times New Roman"/>
        </w:rPr>
        <w:t xml:space="preserve"> </w:t>
      </w:r>
      <w:r w:rsidR="003E4506" w:rsidRPr="008B1776">
        <w:rPr>
          <w:rFonts w:cs="Times New Roman"/>
        </w:rPr>
        <w:br/>
      </w:r>
      <w:r w:rsidR="003E4506" w:rsidRPr="008B1776">
        <w:rPr>
          <w:rFonts w:cs="Times New Roman"/>
          <w:b/>
        </w:rPr>
        <w:t xml:space="preserve">HOLDING: </w:t>
      </w:r>
      <w:r w:rsidR="003E4506" w:rsidRPr="008B1776">
        <w:rPr>
          <w:rFonts w:cs="Times New Roman"/>
        </w:rPr>
        <w:t>D not liable under strict liability because the exceedingly nervous disposition on the mink was the cause of</w:t>
      </w:r>
      <w:r w:rsidR="000D718B" w:rsidRPr="008B1776">
        <w:rPr>
          <w:rFonts w:cs="Times New Roman"/>
        </w:rPr>
        <w:t xml:space="preserve"> the damage, not the blasting.  The risk of a mink eating its young is not party of the normal risk of operating a blasting operation.  </w:t>
      </w:r>
    </w:p>
    <w:p w14:paraId="1A7BF07A" w14:textId="06B1C0AF" w:rsidR="001F0736" w:rsidRPr="008B1776" w:rsidRDefault="00FA4669" w:rsidP="00BF54FB">
      <w:pPr>
        <w:pStyle w:val="Heading3"/>
        <w:numPr>
          <w:ilvl w:val="1"/>
          <w:numId w:val="41"/>
        </w:numPr>
        <w:rPr>
          <w:rFonts w:ascii="Times New Roman" w:hAnsi="Times New Roman" w:cs="Times New Roman"/>
          <w:color w:val="auto"/>
        </w:rPr>
      </w:pPr>
      <w:bookmarkStart w:id="177" w:name="_Toc344654171"/>
      <w:r w:rsidRPr="008B1776">
        <w:rPr>
          <w:rFonts w:ascii="Times New Roman" w:hAnsi="Times New Roman" w:cs="Times New Roman"/>
          <w:color w:val="auto"/>
        </w:rPr>
        <w:t xml:space="preserve">The P </w:t>
      </w:r>
      <w:r w:rsidR="00E5401C" w:rsidRPr="008B1776">
        <w:rPr>
          <w:rFonts w:ascii="Times New Roman" w:hAnsi="Times New Roman" w:cs="Times New Roman"/>
          <w:color w:val="auto"/>
        </w:rPr>
        <w:t>Invited the Injury</w:t>
      </w:r>
      <w:bookmarkEnd w:id="177"/>
      <w:r w:rsidRPr="008B1776">
        <w:rPr>
          <w:rFonts w:ascii="Times New Roman" w:hAnsi="Times New Roman" w:cs="Times New Roman"/>
          <w:color w:val="auto"/>
        </w:rPr>
        <w:t xml:space="preserve"> </w:t>
      </w:r>
    </w:p>
    <w:p w14:paraId="11E1B61E" w14:textId="1FC52B93" w:rsidR="00252C6A" w:rsidRPr="008B1776" w:rsidRDefault="00252C6A" w:rsidP="00BF54FB">
      <w:pPr>
        <w:ind w:left="1440"/>
        <w:rPr>
          <w:rFonts w:cs="Times New Roman"/>
          <w:b/>
        </w:rPr>
      </w:pPr>
      <w:r w:rsidRPr="008B1776">
        <w:rPr>
          <w:rFonts w:cs="Times New Roman"/>
        </w:rPr>
        <w:t xml:space="preserve">The person with the strict liability item can excuse liability by showing that the damages were caused by the P or that the escape was the consequence of an act of god.  </w:t>
      </w:r>
    </w:p>
    <w:p w14:paraId="0D4A9766" w14:textId="4D286CBF" w:rsidR="0015726B" w:rsidRPr="008B1776" w:rsidRDefault="0015726B" w:rsidP="001F0736">
      <w:pPr>
        <w:pStyle w:val="ListParagraph"/>
        <w:numPr>
          <w:ilvl w:val="2"/>
          <w:numId w:val="41"/>
        </w:numPr>
        <w:rPr>
          <w:rFonts w:cs="Times New Roman"/>
          <w:b/>
        </w:rPr>
      </w:pPr>
      <w:r w:rsidRPr="008B1776">
        <w:rPr>
          <w:rFonts w:cs="Times New Roman"/>
          <w:b/>
          <w:i/>
        </w:rPr>
        <w:t>Sandy v. Bushet:</w:t>
      </w:r>
      <w:r w:rsidR="00AD6ED2" w:rsidRPr="008B1776">
        <w:rPr>
          <w:rFonts w:cs="Times New Roman"/>
          <w:b/>
          <w:i/>
        </w:rPr>
        <w:t xml:space="preserve"> </w:t>
      </w:r>
      <w:r w:rsidR="003E4C18" w:rsidRPr="008B1776">
        <w:rPr>
          <w:rFonts w:cs="Times New Roman"/>
        </w:rPr>
        <w:t xml:space="preserve">D owned a horse </w:t>
      </w:r>
      <w:r w:rsidR="00FE7803" w:rsidRPr="008B1776">
        <w:rPr>
          <w:rFonts w:cs="Times New Roman"/>
        </w:rPr>
        <w:t xml:space="preserve">that was known to attack humans.  P took his mare and his colt </w:t>
      </w:r>
      <w:r w:rsidR="003E4C18" w:rsidRPr="008B1776">
        <w:rPr>
          <w:rFonts w:cs="Times New Roman"/>
        </w:rPr>
        <w:t>into a pasture to graze.  P drove D’s colt ho</w:t>
      </w:r>
      <w:r w:rsidR="008558AF" w:rsidRPr="008B1776">
        <w:rPr>
          <w:rFonts w:cs="Times New Roman"/>
        </w:rPr>
        <w:t xml:space="preserve">rse away.  The horse silently returned and struck P.  </w:t>
      </w:r>
      <w:r w:rsidR="008558AF" w:rsidRPr="008B1776">
        <w:rPr>
          <w:rFonts w:cs="Times New Roman"/>
        </w:rPr>
        <w:br/>
      </w:r>
      <w:r w:rsidR="008558AF" w:rsidRPr="008B1776">
        <w:rPr>
          <w:rFonts w:cs="Times New Roman"/>
          <w:b/>
        </w:rPr>
        <w:t xml:space="preserve">HOLDING: </w:t>
      </w:r>
      <w:r w:rsidR="008558AF" w:rsidRPr="008B1776">
        <w:rPr>
          <w:rFonts w:cs="Times New Roman"/>
        </w:rPr>
        <w:t xml:space="preserve">Strict liability attached because P was unaware of the horses approach.  Had P seen the horse approaching, the outcome would probably be different.  </w:t>
      </w:r>
    </w:p>
    <w:p w14:paraId="6A25632B" w14:textId="50899E23" w:rsidR="001F0736" w:rsidRPr="008B1776" w:rsidRDefault="001F0736" w:rsidP="00BF54FB">
      <w:pPr>
        <w:pStyle w:val="Heading3"/>
        <w:numPr>
          <w:ilvl w:val="1"/>
          <w:numId w:val="41"/>
        </w:numPr>
        <w:rPr>
          <w:rFonts w:ascii="Times New Roman" w:hAnsi="Times New Roman" w:cs="Times New Roman"/>
          <w:color w:val="auto"/>
        </w:rPr>
      </w:pPr>
      <w:bookmarkStart w:id="178" w:name="_Toc344654172"/>
      <w:r w:rsidRPr="008B1776">
        <w:rPr>
          <w:rFonts w:ascii="Times New Roman" w:hAnsi="Times New Roman" w:cs="Times New Roman"/>
          <w:color w:val="auto"/>
        </w:rPr>
        <w:t>Vis Major</w:t>
      </w:r>
      <w:bookmarkEnd w:id="178"/>
      <w:r w:rsidR="00FA4669" w:rsidRPr="008B1776">
        <w:rPr>
          <w:rFonts w:ascii="Times New Roman" w:hAnsi="Times New Roman" w:cs="Times New Roman"/>
          <w:color w:val="auto"/>
        </w:rPr>
        <w:t xml:space="preserve"> </w:t>
      </w:r>
    </w:p>
    <w:p w14:paraId="430E2D03" w14:textId="375A4E60" w:rsidR="00252C6A" w:rsidRPr="008B1776" w:rsidRDefault="00FA4669" w:rsidP="00BF54FB">
      <w:pPr>
        <w:ind w:left="1440"/>
        <w:rPr>
          <w:rFonts w:cs="Times New Roman"/>
        </w:rPr>
      </w:pPr>
      <w:r w:rsidRPr="008B1776">
        <w:rPr>
          <w:rFonts w:cs="Times New Roman"/>
        </w:rPr>
        <w:t xml:space="preserve">No liability when the damages resulted from an act of god that the owner had no reason to anticipate. </w:t>
      </w:r>
      <w:r w:rsidR="005844F5" w:rsidRPr="008B1776">
        <w:rPr>
          <w:rFonts w:cs="Times New Roman"/>
        </w:rPr>
        <w:t xml:space="preserve">This defense applies to acts of third parties that the owner had no reason to anticipate.  </w:t>
      </w:r>
    </w:p>
    <w:p w14:paraId="35857995" w14:textId="4698B10A" w:rsidR="00F3163C" w:rsidRPr="008B1776" w:rsidRDefault="008221D7" w:rsidP="008F414E">
      <w:pPr>
        <w:pStyle w:val="ListParagraph"/>
        <w:numPr>
          <w:ilvl w:val="2"/>
          <w:numId w:val="41"/>
        </w:numPr>
        <w:rPr>
          <w:rFonts w:cs="Times New Roman"/>
          <w:sz w:val="22"/>
          <w:szCs w:val="22"/>
        </w:rPr>
      </w:pPr>
      <w:r w:rsidRPr="008B1776">
        <w:rPr>
          <w:rFonts w:cs="Times New Roman"/>
          <w:b/>
          <w:i/>
          <w:sz w:val="22"/>
          <w:szCs w:val="22"/>
        </w:rPr>
        <w:t>Golden v. Amory:</w:t>
      </w:r>
      <w:r w:rsidR="00817046" w:rsidRPr="008B1776">
        <w:rPr>
          <w:rFonts w:cs="Times New Roman"/>
          <w:b/>
          <w:i/>
          <w:sz w:val="22"/>
          <w:szCs w:val="22"/>
        </w:rPr>
        <w:t xml:space="preserve"> </w:t>
      </w:r>
      <w:r w:rsidR="00817046" w:rsidRPr="008B1776">
        <w:rPr>
          <w:rFonts w:cs="Times New Roman"/>
          <w:sz w:val="22"/>
          <w:szCs w:val="22"/>
        </w:rPr>
        <w:t xml:space="preserve">D owned a hydroelectric plant.  </w:t>
      </w:r>
      <w:r w:rsidR="00F95425" w:rsidRPr="008B1776">
        <w:rPr>
          <w:rFonts w:cs="Times New Roman"/>
          <w:sz w:val="22"/>
          <w:szCs w:val="22"/>
        </w:rPr>
        <w:t xml:space="preserve">The Chicago </w:t>
      </w:r>
      <w:r w:rsidR="00690247" w:rsidRPr="008B1776">
        <w:rPr>
          <w:rFonts w:cs="Times New Roman"/>
          <w:sz w:val="22"/>
          <w:szCs w:val="22"/>
        </w:rPr>
        <w:t>River</w:t>
      </w:r>
      <w:r w:rsidR="00F95425" w:rsidRPr="008B1776">
        <w:rPr>
          <w:rFonts w:cs="Times New Roman"/>
          <w:sz w:val="22"/>
          <w:szCs w:val="22"/>
        </w:rPr>
        <w:t xml:space="preserve"> exceeded the bounds of the reservoir because of a hurricane</w:t>
      </w:r>
      <w:r w:rsidR="00690247" w:rsidRPr="008B1776">
        <w:rPr>
          <w:rFonts w:cs="Times New Roman"/>
          <w:sz w:val="22"/>
          <w:szCs w:val="22"/>
        </w:rPr>
        <w:t xml:space="preserve"> and caused damage to Ps’ property</w:t>
      </w:r>
      <w:r w:rsidR="00F95425" w:rsidRPr="008B1776">
        <w:rPr>
          <w:rFonts w:cs="Times New Roman"/>
          <w:sz w:val="22"/>
          <w:szCs w:val="22"/>
        </w:rPr>
        <w:t>.</w:t>
      </w:r>
      <w:r w:rsidR="00F95425" w:rsidRPr="008B1776">
        <w:rPr>
          <w:rFonts w:cs="Times New Roman"/>
          <w:sz w:val="22"/>
          <w:szCs w:val="22"/>
        </w:rPr>
        <w:br/>
      </w:r>
      <w:r w:rsidR="00F95425" w:rsidRPr="008B1776">
        <w:rPr>
          <w:rFonts w:cs="Times New Roman"/>
          <w:b/>
          <w:sz w:val="22"/>
          <w:szCs w:val="22"/>
        </w:rPr>
        <w:t xml:space="preserve">HOLDING: </w:t>
      </w:r>
      <w:r w:rsidR="00995CB9" w:rsidRPr="008B1776">
        <w:rPr>
          <w:rFonts w:cs="Times New Roman"/>
          <w:sz w:val="22"/>
          <w:szCs w:val="22"/>
        </w:rPr>
        <w:t>No strict liability because t</w:t>
      </w:r>
      <w:r w:rsidR="00690247" w:rsidRPr="008B1776">
        <w:rPr>
          <w:rFonts w:cs="Times New Roman"/>
          <w:sz w:val="22"/>
          <w:szCs w:val="22"/>
        </w:rPr>
        <w:t>he possibility of the flood was plainly beyond the cap</w:t>
      </w:r>
      <w:r w:rsidR="00995CB9" w:rsidRPr="008B1776">
        <w:rPr>
          <w:rFonts w:cs="Times New Roman"/>
          <w:sz w:val="22"/>
          <w:szCs w:val="22"/>
        </w:rPr>
        <w:t>acity of any one to anticipate.</w:t>
      </w:r>
      <w:r w:rsidR="004146A9" w:rsidRPr="008B1776">
        <w:rPr>
          <w:rFonts w:cs="Times New Roman"/>
          <w:sz w:val="22"/>
          <w:szCs w:val="22"/>
        </w:rPr>
        <w:br w:type="page"/>
      </w:r>
    </w:p>
    <w:p w14:paraId="71E13AD9" w14:textId="18CE3668" w:rsidR="00730EB8" w:rsidRPr="008B1776" w:rsidRDefault="00730EB8" w:rsidP="00507250">
      <w:pPr>
        <w:pStyle w:val="Heading1"/>
        <w:pBdr>
          <w:bottom w:val="single" w:sz="12" w:space="1" w:color="auto"/>
        </w:pBdr>
        <w:rPr>
          <w:rFonts w:cs="Times New Roman"/>
          <w:color w:val="auto"/>
        </w:rPr>
      </w:pPr>
      <w:bookmarkStart w:id="179" w:name="_Toc344654173"/>
      <w:r w:rsidRPr="008B1776">
        <w:rPr>
          <w:rFonts w:cs="Times New Roman"/>
          <w:color w:val="auto"/>
        </w:rPr>
        <w:lastRenderedPageBreak/>
        <w:t>Products Liability</w:t>
      </w:r>
      <w:bookmarkEnd w:id="179"/>
    </w:p>
    <w:p w14:paraId="4898A5A2" w14:textId="263F906E" w:rsidR="009124AA" w:rsidRPr="008B1776" w:rsidRDefault="009124AA" w:rsidP="00BC36AB">
      <w:pPr>
        <w:pStyle w:val="Heading2"/>
        <w:rPr>
          <w:rFonts w:cs="Times New Roman"/>
          <w:color w:val="auto"/>
        </w:rPr>
      </w:pPr>
      <w:bookmarkStart w:id="180" w:name="_Toc344654174"/>
      <w:r w:rsidRPr="008B1776">
        <w:rPr>
          <w:rFonts w:cs="Times New Roman"/>
          <w:color w:val="auto"/>
        </w:rPr>
        <w:t>Product Liability Template</w:t>
      </w:r>
      <w:bookmarkEnd w:id="180"/>
    </w:p>
    <w:p w14:paraId="7F520F0A" w14:textId="68307684" w:rsidR="00BC36AB" w:rsidRPr="008B1776" w:rsidRDefault="00BC36AB" w:rsidP="00A544A6">
      <w:pPr>
        <w:pStyle w:val="Heading4"/>
        <w:numPr>
          <w:ilvl w:val="1"/>
          <w:numId w:val="26"/>
        </w:numPr>
        <w:rPr>
          <w:rFonts w:ascii="Times New Roman" w:hAnsi="Times New Roman" w:cs="Times New Roman"/>
          <w:color w:val="auto"/>
        </w:rPr>
      </w:pPr>
      <w:bookmarkStart w:id="181" w:name="_Toc344654175"/>
      <w:r w:rsidRPr="008B1776">
        <w:rPr>
          <w:rFonts w:ascii="Times New Roman" w:hAnsi="Times New Roman" w:cs="Times New Roman"/>
          <w:color w:val="auto"/>
        </w:rPr>
        <w:t>Was P a Member of the Class of foreseeably injured individuals?</w:t>
      </w:r>
      <w:bookmarkEnd w:id="181"/>
    </w:p>
    <w:p w14:paraId="40550EDC" w14:textId="21F36946" w:rsidR="00C7451C" w:rsidRPr="008B1776" w:rsidRDefault="00C7451C" w:rsidP="00A544A6">
      <w:pPr>
        <w:pStyle w:val="Heading4"/>
        <w:numPr>
          <w:ilvl w:val="1"/>
          <w:numId w:val="26"/>
        </w:numPr>
        <w:rPr>
          <w:rFonts w:ascii="Times New Roman" w:hAnsi="Times New Roman" w:cs="Times New Roman"/>
          <w:color w:val="auto"/>
        </w:rPr>
      </w:pPr>
      <w:bookmarkStart w:id="182" w:name="_Toc344654176"/>
      <w:r w:rsidRPr="008B1776">
        <w:rPr>
          <w:rFonts w:ascii="Times New Roman" w:hAnsi="Times New Roman" w:cs="Times New Roman"/>
          <w:color w:val="auto"/>
        </w:rPr>
        <w:t>Was the Product Defective (Manufacturing [Strict], Design [Neg], or Warning [Neg])</w:t>
      </w:r>
      <w:bookmarkEnd w:id="182"/>
    </w:p>
    <w:p w14:paraId="50000C87" w14:textId="2B8F9C6C" w:rsidR="00C1620C" w:rsidRPr="008B1776" w:rsidRDefault="00ED2E85" w:rsidP="00A544A6">
      <w:pPr>
        <w:pStyle w:val="Heading4"/>
        <w:numPr>
          <w:ilvl w:val="1"/>
          <w:numId w:val="26"/>
        </w:numPr>
        <w:rPr>
          <w:rFonts w:ascii="Times New Roman" w:hAnsi="Times New Roman" w:cs="Times New Roman"/>
          <w:color w:val="auto"/>
        </w:rPr>
      </w:pPr>
      <w:bookmarkStart w:id="183" w:name="_Toc344654177"/>
      <w:r w:rsidRPr="008B1776">
        <w:rPr>
          <w:rFonts w:ascii="Times New Roman" w:hAnsi="Times New Roman" w:cs="Times New Roman"/>
          <w:color w:val="auto"/>
        </w:rPr>
        <w:t>Cause-in-Fact (But For or Substantial Factor)</w:t>
      </w:r>
      <w:bookmarkEnd w:id="183"/>
    </w:p>
    <w:p w14:paraId="61739E5F" w14:textId="02E51025" w:rsidR="00ED2E85" w:rsidRPr="008B1776" w:rsidRDefault="00ED2E85" w:rsidP="00A544A6">
      <w:pPr>
        <w:pStyle w:val="Heading4"/>
        <w:numPr>
          <w:ilvl w:val="1"/>
          <w:numId w:val="26"/>
        </w:numPr>
        <w:rPr>
          <w:rFonts w:ascii="Times New Roman" w:hAnsi="Times New Roman" w:cs="Times New Roman"/>
          <w:color w:val="auto"/>
        </w:rPr>
      </w:pPr>
      <w:bookmarkStart w:id="184" w:name="_Toc344654178"/>
      <w:r w:rsidRPr="008B1776">
        <w:rPr>
          <w:rFonts w:ascii="Times New Roman" w:hAnsi="Times New Roman" w:cs="Times New Roman"/>
          <w:color w:val="auto"/>
        </w:rPr>
        <w:t>Proximate Cause (Exception for Misuse)</w:t>
      </w:r>
      <w:bookmarkEnd w:id="184"/>
    </w:p>
    <w:p w14:paraId="2CCA7862" w14:textId="1EA2360B" w:rsidR="00C7451C" w:rsidRPr="008B1776" w:rsidRDefault="00C1620C" w:rsidP="00A544A6">
      <w:pPr>
        <w:pStyle w:val="Heading4"/>
        <w:numPr>
          <w:ilvl w:val="1"/>
          <w:numId w:val="26"/>
        </w:numPr>
        <w:rPr>
          <w:rFonts w:ascii="Times New Roman" w:hAnsi="Times New Roman" w:cs="Times New Roman"/>
          <w:color w:val="auto"/>
        </w:rPr>
      </w:pPr>
      <w:bookmarkStart w:id="185" w:name="_Toc344654179"/>
      <w:r w:rsidRPr="008B1776">
        <w:rPr>
          <w:rFonts w:ascii="Times New Roman" w:hAnsi="Times New Roman" w:cs="Times New Roman"/>
          <w:color w:val="auto"/>
        </w:rPr>
        <w:t>Damages (actual physical harm)</w:t>
      </w:r>
      <w:bookmarkEnd w:id="185"/>
    </w:p>
    <w:p w14:paraId="28A91C1B" w14:textId="7AA80848" w:rsidR="00ED2E85" w:rsidRPr="008B1776" w:rsidRDefault="00ED2E85" w:rsidP="00A544A6">
      <w:pPr>
        <w:pStyle w:val="Heading4"/>
        <w:numPr>
          <w:ilvl w:val="1"/>
          <w:numId w:val="26"/>
        </w:numPr>
        <w:rPr>
          <w:rFonts w:ascii="Times New Roman" w:hAnsi="Times New Roman" w:cs="Times New Roman"/>
          <w:color w:val="auto"/>
        </w:rPr>
      </w:pPr>
      <w:bookmarkStart w:id="186" w:name="_Toc344654180"/>
      <w:r w:rsidRPr="008B1776">
        <w:rPr>
          <w:rFonts w:ascii="Times New Roman" w:hAnsi="Times New Roman" w:cs="Times New Roman"/>
          <w:color w:val="auto"/>
        </w:rPr>
        <w:t>Defenses</w:t>
      </w:r>
      <w:bookmarkEnd w:id="186"/>
    </w:p>
    <w:p w14:paraId="1132117C" w14:textId="5D0C4FCC" w:rsidR="00057CA8" w:rsidRPr="008B1776" w:rsidRDefault="00D43EB0" w:rsidP="00A544A6">
      <w:pPr>
        <w:pStyle w:val="ListParagraph"/>
        <w:numPr>
          <w:ilvl w:val="0"/>
          <w:numId w:val="19"/>
        </w:numPr>
        <w:rPr>
          <w:rFonts w:cs="Times New Roman"/>
        </w:rPr>
      </w:pPr>
      <w:r w:rsidRPr="008B1776">
        <w:rPr>
          <w:rFonts w:cs="Times New Roman"/>
        </w:rPr>
        <w:t>Traditional Theories for Product Liability</w:t>
      </w:r>
    </w:p>
    <w:p w14:paraId="392A1E35" w14:textId="0C3CF811" w:rsidR="00D43EB0" w:rsidRPr="008B1776" w:rsidRDefault="005D017D" w:rsidP="00A544A6">
      <w:pPr>
        <w:pStyle w:val="ListParagraph"/>
        <w:numPr>
          <w:ilvl w:val="1"/>
          <w:numId w:val="19"/>
        </w:numPr>
        <w:rPr>
          <w:rFonts w:cs="Times New Roman"/>
        </w:rPr>
      </w:pPr>
      <w:r w:rsidRPr="008B1776">
        <w:rPr>
          <w:rFonts w:cs="Times New Roman"/>
        </w:rPr>
        <w:t>Intentional</w:t>
      </w:r>
    </w:p>
    <w:p w14:paraId="193E47BC" w14:textId="6134FB2A" w:rsidR="00F25403" w:rsidRPr="008B1776" w:rsidRDefault="00F25403" w:rsidP="00F25403">
      <w:pPr>
        <w:pStyle w:val="ListParagraph"/>
        <w:numPr>
          <w:ilvl w:val="2"/>
          <w:numId w:val="19"/>
        </w:numPr>
        <w:rPr>
          <w:rFonts w:cs="Times New Roman"/>
        </w:rPr>
      </w:pPr>
      <w:r w:rsidRPr="008B1776">
        <w:rPr>
          <w:rFonts w:cs="Times New Roman"/>
          <w:b/>
          <w:u w:val="single"/>
        </w:rPr>
        <w:t>Like Any Intentional Tort:</w:t>
      </w:r>
      <w:r w:rsidRPr="008B1776">
        <w:rPr>
          <w:rFonts w:cs="Times New Roman"/>
        </w:rPr>
        <w:t xml:space="preserve">  Where a manufacturer introduces a product into the market desiring or knowing to a substantial certainty that the product will cause a P harm.  </w:t>
      </w:r>
    </w:p>
    <w:p w14:paraId="345A6E0F" w14:textId="58BA3204" w:rsidR="005D017D" w:rsidRPr="008B1776" w:rsidRDefault="005D017D" w:rsidP="00A544A6">
      <w:pPr>
        <w:pStyle w:val="ListParagraph"/>
        <w:numPr>
          <w:ilvl w:val="1"/>
          <w:numId w:val="19"/>
        </w:numPr>
        <w:rPr>
          <w:rFonts w:cs="Times New Roman"/>
        </w:rPr>
      </w:pPr>
      <w:r w:rsidRPr="008B1776">
        <w:rPr>
          <w:rFonts w:cs="Times New Roman"/>
        </w:rPr>
        <w:t>Negligent</w:t>
      </w:r>
    </w:p>
    <w:p w14:paraId="1F9C8156" w14:textId="411D5961" w:rsidR="00937E75" w:rsidRPr="008B1776" w:rsidRDefault="00195F56" w:rsidP="00937E75">
      <w:pPr>
        <w:pStyle w:val="ListParagraph"/>
        <w:numPr>
          <w:ilvl w:val="2"/>
          <w:numId w:val="19"/>
        </w:numPr>
        <w:rPr>
          <w:rFonts w:cs="Times New Roman"/>
        </w:rPr>
      </w:pPr>
      <w:r w:rsidRPr="008B1776">
        <w:rPr>
          <w:rFonts w:cs="Times New Roman"/>
          <w:b/>
          <w:u w:val="single"/>
        </w:rPr>
        <w:t xml:space="preserve">Liability Imposed for </w:t>
      </w:r>
      <w:r w:rsidR="00C27381" w:rsidRPr="008B1776">
        <w:rPr>
          <w:rFonts w:cs="Times New Roman"/>
          <w:b/>
          <w:u w:val="single"/>
        </w:rPr>
        <w:t>Foreseeable Dangers</w:t>
      </w:r>
      <w:r w:rsidR="00AC549C" w:rsidRPr="008B1776">
        <w:rPr>
          <w:rFonts w:cs="Times New Roman"/>
          <w:b/>
          <w:u w:val="single"/>
        </w:rPr>
        <w:t xml:space="preserve"> to Parties Inside/Outside Privity</w:t>
      </w:r>
      <w:r w:rsidR="00C27381" w:rsidRPr="008B1776">
        <w:rPr>
          <w:rFonts w:cs="Times New Roman"/>
          <w:b/>
          <w:u w:val="single"/>
        </w:rPr>
        <w:t>:</w:t>
      </w:r>
      <w:r w:rsidR="00C27381" w:rsidRPr="008B1776">
        <w:rPr>
          <w:rFonts w:cs="Times New Roman"/>
        </w:rPr>
        <w:t xml:space="preserve">  </w:t>
      </w:r>
      <w:r w:rsidR="005C0AD5" w:rsidRPr="008B1776">
        <w:rPr>
          <w:rFonts w:cs="Times New Roman"/>
        </w:rPr>
        <w:t xml:space="preserve">A manufacturer is liable to those outside privity when the following conditions are present: </w:t>
      </w:r>
      <w:r w:rsidR="005C0AD5" w:rsidRPr="008B1776">
        <w:rPr>
          <w:rFonts w:cs="Times New Roman"/>
          <w:b/>
        </w:rPr>
        <w:t>(1) [</w:t>
      </w:r>
      <w:r w:rsidR="00044D58" w:rsidRPr="008B1776">
        <w:rPr>
          <w:rFonts w:cs="Times New Roman"/>
          <w:b/>
        </w:rPr>
        <w:t>Thing of Danger]</w:t>
      </w:r>
      <w:r w:rsidR="00044D58" w:rsidRPr="008B1776">
        <w:rPr>
          <w:rFonts w:cs="Times New Roman"/>
        </w:rPr>
        <w:t xml:space="preserve"> the manufacturer created a thing that is </w:t>
      </w:r>
      <w:r w:rsidR="00044D58" w:rsidRPr="008B1776">
        <w:rPr>
          <w:rFonts w:cs="Times New Roman"/>
          <w:u w:val="single"/>
        </w:rPr>
        <w:t>reasonably certain</w:t>
      </w:r>
      <w:r w:rsidR="00044D58" w:rsidRPr="008B1776">
        <w:rPr>
          <w:rFonts w:cs="Times New Roman"/>
        </w:rPr>
        <w:t xml:space="preserve"> to place </w:t>
      </w:r>
      <w:r w:rsidR="00044D58" w:rsidRPr="008B1776">
        <w:rPr>
          <w:rFonts w:cs="Times New Roman"/>
          <w:u w:val="single"/>
        </w:rPr>
        <w:t>life and limb in peril</w:t>
      </w:r>
      <w:r w:rsidR="00044D58" w:rsidRPr="008B1776">
        <w:rPr>
          <w:rFonts w:cs="Times New Roman"/>
        </w:rPr>
        <w:t xml:space="preserve"> when </w:t>
      </w:r>
      <w:r w:rsidR="00044D58" w:rsidRPr="008B1776">
        <w:rPr>
          <w:rFonts w:cs="Times New Roman"/>
          <w:u w:val="single"/>
        </w:rPr>
        <w:t>negligently made</w:t>
      </w:r>
      <w:r w:rsidR="004656C2" w:rsidRPr="008B1776">
        <w:rPr>
          <w:rFonts w:cs="Times New Roman"/>
        </w:rPr>
        <w:t>;</w:t>
      </w:r>
      <w:r w:rsidR="008F055E" w:rsidRPr="008B1776">
        <w:rPr>
          <w:rFonts w:cs="Times New Roman"/>
        </w:rPr>
        <w:t xml:space="preserve"> and</w:t>
      </w:r>
      <w:r w:rsidR="004656C2" w:rsidRPr="008B1776">
        <w:rPr>
          <w:rFonts w:cs="Times New Roman"/>
        </w:rPr>
        <w:t xml:space="preserve"> </w:t>
      </w:r>
      <w:r w:rsidR="00AE3C08" w:rsidRPr="008B1776">
        <w:rPr>
          <w:rFonts w:cs="Times New Roman"/>
          <w:b/>
        </w:rPr>
        <w:t>(3</w:t>
      </w:r>
      <w:r w:rsidR="004656C2" w:rsidRPr="008B1776">
        <w:rPr>
          <w:rFonts w:cs="Times New Roman"/>
          <w:b/>
        </w:rPr>
        <w:t>) [Knowledge of Use by Third Party]</w:t>
      </w:r>
      <w:r w:rsidR="004656C2" w:rsidRPr="008B1776">
        <w:rPr>
          <w:rFonts w:cs="Times New Roman"/>
        </w:rPr>
        <w:t xml:space="preserve"> the manufacturer knows that a person other than the purchaser will use the produce without conducting </w:t>
      </w:r>
      <w:r w:rsidR="008F055E" w:rsidRPr="008B1776">
        <w:rPr>
          <w:rFonts w:cs="Times New Roman"/>
        </w:rPr>
        <w:t xml:space="preserve">new tests.  </w:t>
      </w:r>
    </w:p>
    <w:p w14:paraId="0CDE51B1" w14:textId="01E35E08" w:rsidR="008F055E" w:rsidRPr="008B1776" w:rsidRDefault="008F055E" w:rsidP="008F055E">
      <w:pPr>
        <w:pStyle w:val="ListParagraph"/>
        <w:numPr>
          <w:ilvl w:val="3"/>
          <w:numId w:val="19"/>
        </w:numPr>
        <w:rPr>
          <w:rFonts w:cs="Times New Roman"/>
        </w:rPr>
      </w:pPr>
      <w:r w:rsidRPr="008B1776">
        <w:rPr>
          <w:rFonts w:cs="Times New Roman"/>
          <w:b/>
          <w:i/>
        </w:rPr>
        <w:t xml:space="preserve">MacPherson v. Buick Motor Co.: </w:t>
      </w:r>
      <w:r w:rsidR="000467D4" w:rsidRPr="008B1776">
        <w:rPr>
          <w:rFonts w:cs="Times New Roman"/>
        </w:rPr>
        <w:t xml:space="preserve"> P purchased a car form a retail dealer and was injured when a defective wheel broke.  P sued the original manufacturer, claiming that the wheel was defectively built.  </w:t>
      </w:r>
      <w:r w:rsidR="00C82659" w:rsidRPr="008B1776">
        <w:rPr>
          <w:rFonts w:cs="Times New Roman"/>
        </w:rPr>
        <w:t xml:space="preserve">D claimed that it purchased the wheel from another party and failed to inspect it before incorporating it into a vehicle. </w:t>
      </w:r>
      <w:r w:rsidR="00C82659" w:rsidRPr="008B1776">
        <w:rPr>
          <w:rFonts w:cs="Times New Roman"/>
        </w:rPr>
        <w:br/>
      </w:r>
      <w:r w:rsidR="00C82659" w:rsidRPr="008B1776">
        <w:rPr>
          <w:rFonts w:cs="Times New Roman"/>
          <w:b/>
        </w:rPr>
        <w:t xml:space="preserve">HOLDING:  </w:t>
      </w:r>
      <w:r w:rsidR="00FA385A" w:rsidRPr="008B1776">
        <w:rPr>
          <w:rFonts w:cs="Times New Roman"/>
        </w:rPr>
        <w:t>The fact that the wheel came from a reputable dealer does not negate</w:t>
      </w:r>
      <w:r w:rsidR="00AF18E2" w:rsidRPr="008B1776">
        <w:rPr>
          <w:rFonts w:cs="Times New Roman"/>
        </w:rPr>
        <w:t xml:space="preserve"> D’s duty to inspect.  </w:t>
      </w:r>
      <w:r w:rsidR="00AF18E2" w:rsidRPr="008B1776">
        <w:rPr>
          <w:rFonts w:cs="Times New Roman"/>
          <w:u w:val="single"/>
        </w:rPr>
        <w:t>The more probable the danger, the greater the need for caution</w:t>
      </w:r>
      <w:r w:rsidR="00AF18E2" w:rsidRPr="008B1776">
        <w:rPr>
          <w:rFonts w:cs="Times New Roman"/>
        </w:rPr>
        <w:t xml:space="preserve">.  A simple test would have been sufficient.  </w:t>
      </w:r>
    </w:p>
    <w:p w14:paraId="0A9B12E8" w14:textId="3EA6B649" w:rsidR="00AF18E2" w:rsidRPr="008B1776" w:rsidRDefault="00466046" w:rsidP="00080977">
      <w:pPr>
        <w:pStyle w:val="ListParagraph"/>
        <w:numPr>
          <w:ilvl w:val="3"/>
          <w:numId w:val="19"/>
        </w:numPr>
        <w:rPr>
          <w:rFonts w:cs="Times New Roman"/>
        </w:rPr>
      </w:pPr>
      <w:r w:rsidRPr="008B1776">
        <w:rPr>
          <w:rFonts w:cs="Times New Roman"/>
          <w:b/>
        </w:rPr>
        <w:t xml:space="preserve">Knowledge of Danger: </w:t>
      </w:r>
      <w:r w:rsidRPr="008B1776">
        <w:rPr>
          <w:rFonts w:cs="Times New Roman"/>
        </w:rPr>
        <w:t xml:space="preserve"> Knowledge of the thing of danger must be </w:t>
      </w:r>
      <w:r w:rsidRPr="008B1776">
        <w:rPr>
          <w:rFonts w:cs="Times New Roman"/>
          <w:u w:val="single"/>
        </w:rPr>
        <w:t>probable, not merely possible</w:t>
      </w:r>
      <w:r w:rsidRPr="008B1776">
        <w:rPr>
          <w:rFonts w:cs="Times New Roman"/>
        </w:rPr>
        <w:t xml:space="preserve">. </w:t>
      </w:r>
    </w:p>
    <w:p w14:paraId="7A1DB767" w14:textId="2A2950A6" w:rsidR="005D017D" w:rsidRPr="008B1776" w:rsidRDefault="00040AB4" w:rsidP="00A544A6">
      <w:pPr>
        <w:pStyle w:val="ListParagraph"/>
        <w:numPr>
          <w:ilvl w:val="1"/>
          <w:numId w:val="19"/>
        </w:numPr>
        <w:rPr>
          <w:rFonts w:cs="Times New Roman"/>
        </w:rPr>
      </w:pPr>
      <w:r w:rsidRPr="008B1776">
        <w:rPr>
          <w:rFonts w:cs="Times New Roman"/>
        </w:rPr>
        <w:t>Warranty</w:t>
      </w:r>
    </w:p>
    <w:p w14:paraId="0E07C8F3" w14:textId="4063F6AD" w:rsidR="00040AB4" w:rsidRPr="008B1776" w:rsidRDefault="00040AB4" w:rsidP="00A544A6">
      <w:pPr>
        <w:pStyle w:val="ListParagraph"/>
        <w:numPr>
          <w:ilvl w:val="2"/>
          <w:numId w:val="19"/>
        </w:numPr>
        <w:rPr>
          <w:rFonts w:cs="Times New Roman"/>
        </w:rPr>
      </w:pPr>
      <w:r w:rsidRPr="008B1776">
        <w:rPr>
          <w:rFonts w:cs="Times New Roman"/>
        </w:rPr>
        <w:t>Express Warranties</w:t>
      </w:r>
    </w:p>
    <w:p w14:paraId="63929763" w14:textId="1254AF09" w:rsidR="00080977" w:rsidRPr="008B1776" w:rsidRDefault="00080977" w:rsidP="00080977">
      <w:pPr>
        <w:pStyle w:val="ListParagraph"/>
        <w:numPr>
          <w:ilvl w:val="3"/>
          <w:numId w:val="19"/>
        </w:numPr>
        <w:rPr>
          <w:rFonts w:cs="Times New Roman"/>
          <w:u w:val="single"/>
        </w:rPr>
      </w:pPr>
      <w:r w:rsidRPr="008B1776">
        <w:rPr>
          <w:rFonts w:cs="Times New Roman"/>
          <w:b/>
          <w:u w:val="single"/>
        </w:rPr>
        <w:t>Strict Liability For Harmful Violation of Warranty:</w:t>
      </w:r>
      <w:r w:rsidRPr="008B1776">
        <w:rPr>
          <w:rFonts w:cs="Times New Roman"/>
        </w:rPr>
        <w:t xml:space="preserve">  </w:t>
      </w:r>
      <w:r w:rsidR="00B84CDF" w:rsidRPr="008B1776">
        <w:rPr>
          <w:rFonts w:cs="Times New Roman"/>
        </w:rPr>
        <w:t xml:space="preserve">A manufacturer that </w:t>
      </w:r>
      <w:r w:rsidR="0039143A" w:rsidRPr="008B1776">
        <w:rPr>
          <w:rFonts w:cs="Times New Roman"/>
          <w:b/>
        </w:rPr>
        <w:t xml:space="preserve">(1) [DELIVERY] </w:t>
      </w:r>
      <w:r w:rsidR="0039143A" w:rsidRPr="008B1776">
        <w:rPr>
          <w:rFonts w:cs="Times New Roman"/>
        </w:rPr>
        <w:t xml:space="preserve">delivers a lacking those qualities which the manufacturer represented it as having and </w:t>
      </w:r>
      <w:r w:rsidR="0039143A" w:rsidRPr="008B1776">
        <w:rPr>
          <w:rFonts w:cs="Times New Roman"/>
          <w:b/>
        </w:rPr>
        <w:t>(2) [</w:t>
      </w:r>
      <w:r w:rsidR="00CB61A8" w:rsidRPr="008B1776">
        <w:rPr>
          <w:rFonts w:cs="Times New Roman"/>
          <w:b/>
        </w:rPr>
        <w:t xml:space="preserve">NOT READILY DETECTABLE] </w:t>
      </w:r>
      <w:r w:rsidR="00CB61A8" w:rsidRPr="008B1776">
        <w:rPr>
          <w:rFonts w:cs="Times New Roman"/>
        </w:rPr>
        <w:t xml:space="preserve">the absence of those qualities are not readily detectable by the consumer is liable for the harms resulting for the consumers </w:t>
      </w:r>
      <w:r w:rsidR="00CB61A8" w:rsidRPr="008B1776">
        <w:rPr>
          <w:rFonts w:cs="Times New Roman"/>
          <w:u w:val="single"/>
        </w:rPr>
        <w:t>ordinary uses</w:t>
      </w:r>
      <w:r w:rsidR="00CB61A8" w:rsidRPr="008B1776">
        <w:rPr>
          <w:rFonts w:cs="Times New Roman"/>
        </w:rPr>
        <w:t xml:space="preserve"> of the product. </w:t>
      </w:r>
    </w:p>
    <w:p w14:paraId="41D48DE7" w14:textId="767A85C5" w:rsidR="00CB61A8" w:rsidRPr="008B1776" w:rsidRDefault="00CB033D" w:rsidP="00CB61A8">
      <w:pPr>
        <w:pStyle w:val="ListParagraph"/>
        <w:numPr>
          <w:ilvl w:val="4"/>
          <w:numId w:val="19"/>
        </w:numPr>
        <w:rPr>
          <w:rFonts w:cs="Times New Roman"/>
          <w:u w:val="single"/>
        </w:rPr>
      </w:pPr>
      <w:r w:rsidRPr="008B1776">
        <w:rPr>
          <w:rFonts w:cs="Times New Roman"/>
          <w:b/>
          <w:i/>
        </w:rPr>
        <w:t>Baxter v. Ford Motor Co.:</w:t>
      </w:r>
      <w:r w:rsidRPr="008B1776">
        <w:rPr>
          <w:rFonts w:cs="Times New Roman"/>
        </w:rPr>
        <w:t xml:space="preserve">  P’s eye was injured when the windshield of his car shattered.  P purchased the car based on an advertisement by D saying that the car had a special shatterproof glass.  P could not have known that the glass would shatter.  </w:t>
      </w:r>
      <w:r w:rsidRPr="008B1776">
        <w:rPr>
          <w:rFonts w:cs="Times New Roman"/>
        </w:rPr>
        <w:br/>
      </w:r>
      <w:r w:rsidRPr="008B1776">
        <w:rPr>
          <w:rFonts w:cs="Times New Roman"/>
          <w:b/>
        </w:rPr>
        <w:t>HOLDING</w:t>
      </w:r>
      <w:r w:rsidR="00A04481" w:rsidRPr="008B1776">
        <w:rPr>
          <w:rFonts w:cs="Times New Roman"/>
          <w:b/>
        </w:rPr>
        <w:t xml:space="preserve">: </w:t>
      </w:r>
      <w:r w:rsidR="00A04481" w:rsidRPr="008B1776">
        <w:rPr>
          <w:rFonts w:cs="Times New Roman"/>
        </w:rPr>
        <w:t xml:space="preserve"> A person of ordinary experience and reasonable prudence would not readily detect the nature of the nonshatterable class.  The advertisements established a warranty.  </w:t>
      </w:r>
    </w:p>
    <w:p w14:paraId="5BB4C12E" w14:textId="728C3922" w:rsidR="00040AB4" w:rsidRPr="008B1776" w:rsidRDefault="00C62EC0" w:rsidP="00A544A6">
      <w:pPr>
        <w:pStyle w:val="ListParagraph"/>
        <w:numPr>
          <w:ilvl w:val="2"/>
          <w:numId w:val="19"/>
        </w:numPr>
        <w:rPr>
          <w:rFonts w:cs="Times New Roman"/>
        </w:rPr>
      </w:pPr>
      <w:r w:rsidRPr="008B1776">
        <w:rPr>
          <w:rFonts w:cs="Times New Roman"/>
        </w:rPr>
        <w:t>Implied Warranties</w:t>
      </w:r>
    </w:p>
    <w:p w14:paraId="773CB5A0" w14:textId="00B5ECAD" w:rsidR="00E62004" w:rsidRPr="008B1776" w:rsidRDefault="00A37C5C" w:rsidP="00E62004">
      <w:pPr>
        <w:pStyle w:val="ListParagraph"/>
        <w:numPr>
          <w:ilvl w:val="3"/>
          <w:numId w:val="19"/>
        </w:numPr>
        <w:rPr>
          <w:rFonts w:cs="Times New Roman"/>
        </w:rPr>
      </w:pPr>
      <w:r w:rsidRPr="008B1776">
        <w:rPr>
          <w:rFonts w:cs="Times New Roman"/>
          <w:b/>
          <w:u w:val="single"/>
        </w:rPr>
        <w:t>Implied Warranty of Merchantability:</w:t>
      </w:r>
      <w:r w:rsidRPr="008B1776">
        <w:rPr>
          <w:rFonts w:cs="Times New Roman"/>
        </w:rPr>
        <w:t xml:space="preserve">  </w:t>
      </w:r>
      <w:r w:rsidR="00E1199F" w:rsidRPr="008B1776">
        <w:rPr>
          <w:rFonts w:cs="Times New Roman"/>
        </w:rPr>
        <w:t xml:space="preserve">The assumption that the goods sold reasonably conform to an ordinary buyer’s expectations. </w:t>
      </w:r>
    </w:p>
    <w:p w14:paraId="2DD59C2A" w14:textId="63A227E8" w:rsidR="00A37C5C" w:rsidRPr="008B1776" w:rsidRDefault="00A37C5C" w:rsidP="00E62004">
      <w:pPr>
        <w:pStyle w:val="ListParagraph"/>
        <w:numPr>
          <w:ilvl w:val="3"/>
          <w:numId w:val="19"/>
        </w:numPr>
        <w:rPr>
          <w:rFonts w:cs="Times New Roman"/>
        </w:rPr>
      </w:pPr>
      <w:r w:rsidRPr="008B1776">
        <w:rPr>
          <w:rFonts w:cs="Times New Roman"/>
          <w:b/>
          <w:u w:val="single"/>
        </w:rPr>
        <w:lastRenderedPageBreak/>
        <w:t>Implied Warranty of Fitness of Purpose:</w:t>
      </w:r>
      <w:r w:rsidR="0063006A" w:rsidRPr="008B1776">
        <w:rPr>
          <w:rFonts w:cs="Times New Roman"/>
        </w:rPr>
        <w:t xml:space="preserve">  The seller’s assertion that the product being sold conforms the </w:t>
      </w:r>
      <w:r w:rsidR="0063006A" w:rsidRPr="008B1776">
        <w:rPr>
          <w:rFonts w:cs="Times New Roman"/>
          <w:b/>
        </w:rPr>
        <w:t>(1)</w:t>
      </w:r>
      <w:r w:rsidR="0063006A" w:rsidRPr="008B1776">
        <w:rPr>
          <w:rFonts w:cs="Times New Roman"/>
        </w:rPr>
        <w:t xml:space="preserve"> expressly or implicitly state </w:t>
      </w:r>
      <w:r w:rsidR="0063006A" w:rsidRPr="008B1776">
        <w:rPr>
          <w:rFonts w:cs="Times New Roman"/>
          <w:b/>
        </w:rPr>
        <w:t>(2)</w:t>
      </w:r>
      <w:r w:rsidR="0063006A" w:rsidRPr="008B1776">
        <w:rPr>
          <w:rFonts w:cs="Times New Roman"/>
        </w:rPr>
        <w:t xml:space="preserve"> purpose articulated b</w:t>
      </w:r>
      <w:r w:rsidR="002A76BF" w:rsidRPr="008B1776">
        <w:rPr>
          <w:rFonts w:cs="Times New Roman"/>
        </w:rPr>
        <w:t xml:space="preserve">y the buyer </w:t>
      </w:r>
      <w:r w:rsidR="002A76BF" w:rsidRPr="008B1776">
        <w:rPr>
          <w:rFonts w:cs="Times New Roman"/>
          <w:b/>
        </w:rPr>
        <w:t>(3)</w:t>
      </w:r>
      <w:r w:rsidR="002A76BF" w:rsidRPr="008B1776">
        <w:rPr>
          <w:rFonts w:cs="Times New Roman"/>
        </w:rPr>
        <w:t xml:space="preserve"> to the seller and </w:t>
      </w:r>
      <w:r w:rsidR="002A76BF" w:rsidRPr="008B1776">
        <w:rPr>
          <w:rFonts w:cs="Times New Roman"/>
          <w:b/>
        </w:rPr>
        <w:t>(4)</w:t>
      </w:r>
      <w:r w:rsidR="002A76BF" w:rsidRPr="008B1776">
        <w:rPr>
          <w:rFonts w:cs="Times New Roman"/>
        </w:rPr>
        <w:t xml:space="preserve"> the buyer relied on the seller’s skill, judgment, knowledge, or expertise.  </w:t>
      </w:r>
    </w:p>
    <w:p w14:paraId="21FAD583" w14:textId="0CBC030E" w:rsidR="004426AB" w:rsidRPr="008B1776" w:rsidRDefault="004426AB" w:rsidP="00E62004">
      <w:pPr>
        <w:pStyle w:val="ListParagraph"/>
        <w:numPr>
          <w:ilvl w:val="3"/>
          <w:numId w:val="19"/>
        </w:numPr>
        <w:rPr>
          <w:rFonts w:cs="Times New Roman"/>
        </w:rPr>
      </w:pPr>
      <w:r w:rsidRPr="008B1776">
        <w:rPr>
          <w:rFonts w:cs="Times New Roman"/>
          <w:b/>
          <w:u w:val="single"/>
        </w:rPr>
        <w:t>Disclaimer of Warranties:</w:t>
      </w:r>
      <w:r w:rsidRPr="008B1776">
        <w:rPr>
          <w:rFonts w:cs="Times New Roman"/>
        </w:rPr>
        <w:t xml:space="preserve">  A disclaimer or limitation of liability shall not be given effect if </w:t>
      </w:r>
      <w:r w:rsidRPr="008B1776">
        <w:rPr>
          <w:rFonts w:cs="Times New Roman"/>
          <w:u w:val="single"/>
        </w:rPr>
        <w:t>unfairly procured</w:t>
      </w:r>
      <w:r w:rsidRPr="008B1776">
        <w:rPr>
          <w:rFonts w:cs="Times New Roman"/>
        </w:rPr>
        <w:t>.  A disclaimer is unfairly procured when</w:t>
      </w:r>
      <w:r w:rsidR="00262F8A" w:rsidRPr="008B1776">
        <w:rPr>
          <w:rFonts w:cs="Times New Roman"/>
        </w:rPr>
        <w:t xml:space="preserve"> the consumer was not made </w:t>
      </w:r>
      <w:r w:rsidR="00262F8A" w:rsidRPr="008B1776">
        <w:rPr>
          <w:rFonts w:cs="Times New Roman"/>
          <w:u w:val="single"/>
        </w:rPr>
        <w:t>understandingly aware</w:t>
      </w:r>
      <w:r w:rsidR="00262F8A" w:rsidRPr="008B1776">
        <w:rPr>
          <w:rFonts w:cs="Times New Roman"/>
        </w:rPr>
        <w:t xml:space="preserve"> of the disclaimer or </w:t>
      </w:r>
      <w:r w:rsidR="00262F8A" w:rsidRPr="008B1776">
        <w:rPr>
          <w:rFonts w:cs="Times New Roman"/>
          <w:u w:val="single"/>
        </w:rPr>
        <w:t>the disclaimer was not clear and explicit.</w:t>
      </w:r>
    </w:p>
    <w:p w14:paraId="6F10B063" w14:textId="5FC17D41" w:rsidR="00E62004" w:rsidRPr="008B1776" w:rsidRDefault="00E62004" w:rsidP="00E62004">
      <w:pPr>
        <w:pStyle w:val="ListParagraph"/>
        <w:numPr>
          <w:ilvl w:val="4"/>
          <w:numId w:val="19"/>
        </w:numPr>
        <w:rPr>
          <w:rFonts w:cs="Times New Roman"/>
        </w:rPr>
      </w:pPr>
      <w:r w:rsidRPr="008B1776">
        <w:rPr>
          <w:rFonts w:cs="Times New Roman"/>
          <w:b/>
          <w:i/>
        </w:rPr>
        <w:t xml:space="preserve">Henningsen v. Bloomfield Motors, Inc.: </w:t>
      </w:r>
      <w:r w:rsidR="00620349" w:rsidRPr="008B1776">
        <w:rPr>
          <w:rFonts w:cs="Times New Roman"/>
        </w:rPr>
        <w:t xml:space="preserve"> </w:t>
      </w:r>
      <w:r w:rsidR="002050F9" w:rsidRPr="008B1776">
        <w:rPr>
          <w:rFonts w:cs="Times New Roman"/>
        </w:rPr>
        <w:t xml:space="preserve">Ps was injured when the steering mechanism in the car malfunctioned.  P sued D based on a violation of a implied warranties, but the contract contained </w:t>
      </w:r>
      <w:r w:rsidR="00A140E2" w:rsidRPr="008B1776">
        <w:rPr>
          <w:rFonts w:cs="Times New Roman"/>
        </w:rPr>
        <w:t xml:space="preserve">a disclaimer of all warranties.  </w:t>
      </w:r>
      <w:r w:rsidR="00A140E2" w:rsidRPr="008B1776">
        <w:rPr>
          <w:rFonts w:cs="Times New Roman"/>
        </w:rPr>
        <w:br/>
      </w:r>
      <w:r w:rsidR="00A140E2" w:rsidRPr="008B1776">
        <w:rPr>
          <w:rFonts w:cs="Times New Roman"/>
          <w:b/>
        </w:rPr>
        <w:t xml:space="preserve">HOLDING: </w:t>
      </w:r>
      <w:r w:rsidR="00A140E2" w:rsidRPr="008B1776">
        <w:rPr>
          <w:rFonts w:cs="Times New Roman"/>
        </w:rPr>
        <w:t xml:space="preserve"> The disclaimer is invalid because of the gross </w:t>
      </w:r>
      <w:r w:rsidR="008B1D4E" w:rsidRPr="008B1776">
        <w:rPr>
          <w:rFonts w:cs="Times New Roman"/>
        </w:rPr>
        <w:t xml:space="preserve">inequity in bargaining positions occupied by the parties and P was not aware of the warranty. </w:t>
      </w:r>
    </w:p>
    <w:p w14:paraId="353C40E6" w14:textId="77777777" w:rsidR="00080977" w:rsidRPr="008B1776" w:rsidRDefault="00080977" w:rsidP="00080977">
      <w:pPr>
        <w:pStyle w:val="ListParagraph"/>
        <w:numPr>
          <w:ilvl w:val="1"/>
          <w:numId w:val="19"/>
        </w:numPr>
        <w:rPr>
          <w:rFonts w:cs="Times New Roman"/>
        </w:rPr>
      </w:pPr>
      <w:r w:rsidRPr="008B1776">
        <w:rPr>
          <w:rFonts w:cs="Times New Roman"/>
        </w:rPr>
        <w:t xml:space="preserve">Strict Liability </w:t>
      </w:r>
    </w:p>
    <w:p w14:paraId="627B74C9" w14:textId="21CEFFE9" w:rsidR="00080977" w:rsidRPr="008B1776" w:rsidRDefault="00352A33" w:rsidP="00A544A6">
      <w:pPr>
        <w:pStyle w:val="ListParagraph"/>
        <w:numPr>
          <w:ilvl w:val="2"/>
          <w:numId w:val="19"/>
        </w:numPr>
        <w:rPr>
          <w:rFonts w:cs="Times New Roman"/>
          <w:u w:val="single"/>
        </w:rPr>
      </w:pPr>
      <w:r w:rsidRPr="008B1776">
        <w:rPr>
          <w:rFonts w:cs="Times New Roman"/>
          <w:b/>
          <w:u w:val="single"/>
        </w:rPr>
        <w:t>Special Liability of Seller of Product for Physical Harm to User or Consumer</w:t>
      </w:r>
      <w:r w:rsidR="00A85D34" w:rsidRPr="008B1776">
        <w:rPr>
          <w:rFonts w:cs="Times New Roman"/>
          <w:b/>
          <w:u w:val="single"/>
        </w:rPr>
        <w:t>:</w:t>
      </w:r>
      <w:r w:rsidR="00A85D34" w:rsidRPr="008B1776">
        <w:rPr>
          <w:rFonts w:cs="Times New Roman"/>
        </w:rPr>
        <w:t xml:space="preserve">  </w:t>
      </w:r>
      <w:r w:rsidR="00396E99" w:rsidRPr="008B1776">
        <w:rPr>
          <w:rFonts w:cs="Times New Roman"/>
        </w:rPr>
        <w:t xml:space="preserve">One who sells any </w:t>
      </w:r>
      <w:r w:rsidR="00396E99" w:rsidRPr="008B1776">
        <w:rPr>
          <w:rFonts w:cs="Times New Roman"/>
          <w:u w:val="single"/>
        </w:rPr>
        <w:t xml:space="preserve">product in a condition unreasonably dangerous to the user </w:t>
      </w:r>
      <w:r w:rsidR="00396E99" w:rsidRPr="008B1776">
        <w:rPr>
          <w:rFonts w:cs="Times New Roman"/>
        </w:rPr>
        <w:t xml:space="preserve">or consumer or to his property is subject to liability for the physical harm thereby caused to the ultimate user </w:t>
      </w:r>
      <w:r w:rsidR="00E25110" w:rsidRPr="008B1776">
        <w:rPr>
          <w:rFonts w:cs="Times New Roman"/>
        </w:rPr>
        <w:t xml:space="preserve">or consumer, or to his property despite </w:t>
      </w:r>
      <w:r w:rsidR="00E25110" w:rsidRPr="008B1776">
        <w:rPr>
          <w:rFonts w:cs="Times New Roman"/>
          <w:u w:val="single"/>
        </w:rPr>
        <w:t>lacking contractual privity</w:t>
      </w:r>
      <w:r w:rsidR="00E25110" w:rsidRPr="008B1776">
        <w:rPr>
          <w:rFonts w:cs="Times New Roman"/>
        </w:rPr>
        <w:t xml:space="preserve"> and/or </w:t>
      </w:r>
      <w:r w:rsidR="00E25110" w:rsidRPr="008B1776">
        <w:rPr>
          <w:rFonts w:cs="Times New Roman"/>
          <w:u w:val="single"/>
        </w:rPr>
        <w:t>taking all possible care to avoid injury</w:t>
      </w:r>
      <w:r w:rsidR="00E25110" w:rsidRPr="008B1776">
        <w:rPr>
          <w:rFonts w:cs="Times New Roman"/>
        </w:rPr>
        <w:t xml:space="preserve"> </w:t>
      </w:r>
      <w:r w:rsidR="00396E99" w:rsidRPr="008B1776">
        <w:rPr>
          <w:rFonts w:cs="Times New Roman"/>
        </w:rPr>
        <w:t xml:space="preserve">if: </w:t>
      </w:r>
      <w:r w:rsidR="00396E99" w:rsidRPr="008B1776">
        <w:rPr>
          <w:rFonts w:cs="Times New Roman"/>
          <w:b/>
        </w:rPr>
        <w:t>(1)</w:t>
      </w:r>
      <w:r w:rsidR="00E16008" w:rsidRPr="008B1776">
        <w:rPr>
          <w:rFonts w:cs="Times New Roman"/>
          <w:b/>
        </w:rPr>
        <w:t xml:space="preserve"> [In the Business]</w:t>
      </w:r>
      <w:r w:rsidR="00E16008" w:rsidRPr="008B1776">
        <w:rPr>
          <w:rFonts w:cs="Times New Roman"/>
        </w:rPr>
        <w:t xml:space="preserve"> the seller is engaged in the business of selling such a product (not a one-time </w:t>
      </w:r>
      <w:r w:rsidR="00CB0CA5" w:rsidRPr="008B1776">
        <w:rPr>
          <w:rFonts w:cs="Times New Roman"/>
        </w:rPr>
        <w:t>occurrence</w:t>
      </w:r>
      <w:r w:rsidR="00E16008" w:rsidRPr="008B1776">
        <w:rPr>
          <w:rFonts w:cs="Times New Roman"/>
        </w:rPr>
        <w:t>) and</w:t>
      </w:r>
      <w:r w:rsidR="00E25110" w:rsidRPr="008B1776">
        <w:rPr>
          <w:rFonts w:cs="Times New Roman"/>
        </w:rPr>
        <w:t xml:space="preserve"> </w:t>
      </w:r>
      <w:r w:rsidR="00E25110" w:rsidRPr="008B1776">
        <w:rPr>
          <w:rFonts w:cs="Times New Roman"/>
          <w:b/>
        </w:rPr>
        <w:t xml:space="preserve">(2) </w:t>
      </w:r>
      <w:r w:rsidR="009361ED" w:rsidRPr="008B1776">
        <w:rPr>
          <w:rFonts w:cs="Times New Roman"/>
          <w:b/>
        </w:rPr>
        <w:t>[No Substantial Change]</w:t>
      </w:r>
      <w:r w:rsidR="009361ED" w:rsidRPr="008B1776">
        <w:rPr>
          <w:rFonts w:cs="Times New Roman"/>
        </w:rPr>
        <w:t xml:space="preserve"> the product is expected and does reach the user or consumer without substantial change to its condition.</w:t>
      </w:r>
      <w:r w:rsidR="00DD3AED" w:rsidRPr="008B1776">
        <w:rPr>
          <w:rFonts w:cs="Times New Roman"/>
        </w:rPr>
        <w:t xml:space="preserve">  </w:t>
      </w:r>
    </w:p>
    <w:p w14:paraId="2077A3F6" w14:textId="0CB1B259" w:rsidR="00D15102" w:rsidRPr="008B1776" w:rsidRDefault="00D15102" w:rsidP="00D15102">
      <w:pPr>
        <w:pStyle w:val="ListParagraph"/>
        <w:numPr>
          <w:ilvl w:val="3"/>
          <w:numId w:val="19"/>
        </w:numPr>
        <w:rPr>
          <w:rFonts w:cs="Times New Roman"/>
        </w:rPr>
      </w:pPr>
      <w:r w:rsidRPr="008B1776">
        <w:rPr>
          <w:rFonts w:cs="Times New Roman"/>
          <w:b/>
          <w:i/>
        </w:rPr>
        <w:t>Greenman v. Yuba Power Products, Inc.:</w:t>
      </w:r>
      <w:r w:rsidRPr="008B1776">
        <w:rPr>
          <w:rFonts w:cs="Times New Roman"/>
        </w:rPr>
        <w:t xml:space="preserve">  </w:t>
      </w:r>
      <w:r w:rsidR="00EB0D1E" w:rsidRPr="008B1776">
        <w:rPr>
          <w:rFonts w:cs="Times New Roman"/>
        </w:rPr>
        <w:t xml:space="preserve">P was injured when his Shopsmith combination power tool threw a piece of wood, striking him in the head.  </w:t>
      </w:r>
      <w:r w:rsidR="008451F3" w:rsidRPr="008B1776">
        <w:rPr>
          <w:rFonts w:cs="Times New Roman"/>
        </w:rPr>
        <w:br/>
      </w:r>
      <w:r w:rsidR="008451F3" w:rsidRPr="008B1776">
        <w:rPr>
          <w:rFonts w:cs="Times New Roman"/>
          <w:b/>
        </w:rPr>
        <w:t xml:space="preserve">HOLDING:  </w:t>
      </w:r>
      <w:r w:rsidR="008451F3" w:rsidRPr="008B1776">
        <w:rPr>
          <w:rFonts w:cs="Times New Roman"/>
        </w:rPr>
        <w:t xml:space="preserve">The fact that the P was injured while using the Shopsmith was sufficient evidence to impose strict liability on the manufacturer of the product. </w:t>
      </w:r>
    </w:p>
    <w:p w14:paraId="0F8EC0EF" w14:textId="3A4BCB08" w:rsidR="00C62EC0" w:rsidRPr="008B1776" w:rsidRDefault="00C62EC0" w:rsidP="00A544A6">
      <w:pPr>
        <w:pStyle w:val="ListParagraph"/>
        <w:numPr>
          <w:ilvl w:val="1"/>
          <w:numId w:val="19"/>
        </w:numPr>
        <w:rPr>
          <w:rFonts w:cs="Times New Roman"/>
        </w:rPr>
      </w:pPr>
      <w:r w:rsidRPr="008B1776">
        <w:rPr>
          <w:rFonts w:cs="Times New Roman"/>
        </w:rPr>
        <w:t xml:space="preserve">Texas </w:t>
      </w:r>
      <w:r w:rsidR="00DD7EC6" w:rsidRPr="008B1776">
        <w:rPr>
          <w:rFonts w:cs="Times New Roman"/>
        </w:rPr>
        <w:t>Deceptive Trade Practices Act (</w:t>
      </w:r>
      <w:r w:rsidRPr="008B1776">
        <w:rPr>
          <w:rFonts w:cs="Times New Roman"/>
        </w:rPr>
        <w:t>DTPA)</w:t>
      </w:r>
    </w:p>
    <w:p w14:paraId="6019C5A9" w14:textId="77777777" w:rsidR="00B83413" w:rsidRPr="008B1776" w:rsidRDefault="00B83413" w:rsidP="00A544A6">
      <w:pPr>
        <w:pStyle w:val="ListParagraph"/>
        <w:numPr>
          <w:ilvl w:val="2"/>
          <w:numId w:val="19"/>
        </w:numPr>
        <w:rPr>
          <w:rFonts w:cs="Times New Roman"/>
        </w:rPr>
      </w:pPr>
      <w:r w:rsidRPr="008B1776">
        <w:rPr>
          <w:rFonts w:cs="Times New Roman"/>
        </w:rPr>
        <w:t>Benefits of DTPA</w:t>
      </w:r>
    </w:p>
    <w:p w14:paraId="57C0C8DF" w14:textId="77777777" w:rsidR="00B83413" w:rsidRPr="008B1776" w:rsidRDefault="00B83413" w:rsidP="00A544A6">
      <w:pPr>
        <w:pStyle w:val="ListParagraph"/>
        <w:numPr>
          <w:ilvl w:val="3"/>
          <w:numId w:val="19"/>
        </w:numPr>
        <w:rPr>
          <w:rFonts w:cs="Times New Roman"/>
        </w:rPr>
      </w:pPr>
      <w:r w:rsidRPr="008B1776">
        <w:rPr>
          <w:rFonts w:cs="Times New Roman"/>
        </w:rPr>
        <w:t xml:space="preserve">Broad definition of </w:t>
      </w:r>
      <w:r w:rsidRPr="008B1776">
        <w:rPr>
          <w:rFonts w:cs="Times New Roman"/>
          <w:b/>
        </w:rPr>
        <w:t>consumer</w:t>
      </w:r>
    </w:p>
    <w:p w14:paraId="19E7031B" w14:textId="77777777" w:rsidR="00B83413" w:rsidRPr="008B1776" w:rsidRDefault="00B83413" w:rsidP="00A544A6">
      <w:pPr>
        <w:pStyle w:val="ListParagraph"/>
        <w:numPr>
          <w:ilvl w:val="4"/>
          <w:numId w:val="19"/>
        </w:numPr>
        <w:rPr>
          <w:rFonts w:cs="Times New Roman"/>
        </w:rPr>
      </w:pPr>
      <w:r w:rsidRPr="008B1776">
        <w:rPr>
          <w:rFonts w:cs="Times New Roman"/>
        </w:rPr>
        <w:t>Don’t have to make arguments about the class of the product, the nature of use, or the type of user.</w:t>
      </w:r>
    </w:p>
    <w:p w14:paraId="4E6EF275" w14:textId="77777777" w:rsidR="00B83413" w:rsidRPr="008B1776" w:rsidRDefault="00B83413" w:rsidP="00A544A6">
      <w:pPr>
        <w:pStyle w:val="ListParagraph"/>
        <w:numPr>
          <w:ilvl w:val="3"/>
          <w:numId w:val="19"/>
        </w:numPr>
        <w:rPr>
          <w:rFonts w:cs="Times New Roman"/>
        </w:rPr>
      </w:pPr>
      <w:r w:rsidRPr="008B1776">
        <w:rPr>
          <w:rFonts w:cs="Times New Roman"/>
        </w:rPr>
        <w:t xml:space="preserve">Basically </w:t>
      </w:r>
      <w:r w:rsidRPr="008B1776">
        <w:rPr>
          <w:rFonts w:cs="Times New Roman"/>
          <w:b/>
        </w:rPr>
        <w:t>No-Fault Liability</w:t>
      </w:r>
    </w:p>
    <w:p w14:paraId="11584F91" w14:textId="77777777" w:rsidR="00B83413" w:rsidRPr="008B1776" w:rsidRDefault="00B83413" w:rsidP="00A544A6">
      <w:pPr>
        <w:pStyle w:val="ListParagraph"/>
        <w:numPr>
          <w:ilvl w:val="4"/>
          <w:numId w:val="19"/>
        </w:numPr>
        <w:rPr>
          <w:rFonts w:cs="Times New Roman"/>
        </w:rPr>
      </w:pPr>
      <w:r w:rsidRPr="008B1776">
        <w:rPr>
          <w:rFonts w:cs="Times New Roman"/>
        </w:rPr>
        <w:t xml:space="preserve">The fact that you need to know fault will make Tort not the most preferable mechanism for litigating.  The DTPA eliminates reasonableness standards and will assess liability. </w:t>
      </w:r>
    </w:p>
    <w:p w14:paraId="03F13815" w14:textId="77777777" w:rsidR="00B83413" w:rsidRPr="008B1776" w:rsidRDefault="00B83413" w:rsidP="00A544A6">
      <w:pPr>
        <w:pStyle w:val="ListParagraph"/>
        <w:numPr>
          <w:ilvl w:val="4"/>
          <w:numId w:val="19"/>
        </w:numPr>
        <w:rPr>
          <w:rFonts w:cs="Times New Roman"/>
        </w:rPr>
      </w:pPr>
      <w:r w:rsidRPr="008B1776">
        <w:rPr>
          <w:rFonts w:cs="Times New Roman"/>
        </w:rPr>
        <w:t xml:space="preserve">When you know you liability, it will cost you less because you will be able to adjust your actions around the cost.  </w:t>
      </w:r>
    </w:p>
    <w:p w14:paraId="58013F44" w14:textId="77777777" w:rsidR="00B83413" w:rsidRPr="008B1776" w:rsidRDefault="00B83413" w:rsidP="00A544A6">
      <w:pPr>
        <w:pStyle w:val="ListParagraph"/>
        <w:numPr>
          <w:ilvl w:val="5"/>
          <w:numId w:val="19"/>
        </w:numPr>
        <w:rPr>
          <w:rFonts w:cs="Times New Roman"/>
        </w:rPr>
      </w:pPr>
      <w:r w:rsidRPr="008B1776">
        <w:rPr>
          <w:rFonts w:cs="Times New Roman"/>
        </w:rPr>
        <w:t>Insurance</w:t>
      </w:r>
    </w:p>
    <w:p w14:paraId="42E4F20A" w14:textId="77777777" w:rsidR="00B83413" w:rsidRPr="008B1776" w:rsidRDefault="00B83413" w:rsidP="00A544A6">
      <w:pPr>
        <w:pStyle w:val="ListParagraph"/>
        <w:numPr>
          <w:ilvl w:val="5"/>
          <w:numId w:val="19"/>
        </w:numPr>
        <w:rPr>
          <w:rFonts w:cs="Times New Roman"/>
        </w:rPr>
      </w:pPr>
      <w:r w:rsidRPr="008B1776">
        <w:rPr>
          <w:rFonts w:cs="Times New Roman"/>
        </w:rPr>
        <w:t>Increase the cost of the product</w:t>
      </w:r>
    </w:p>
    <w:p w14:paraId="64263768" w14:textId="77777777" w:rsidR="00B83413" w:rsidRPr="008B1776" w:rsidRDefault="00B83413" w:rsidP="00A544A6">
      <w:pPr>
        <w:pStyle w:val="ListParagraph"/>
        <w:numPr>
          <w:ilvl w:val="5"/>
          <w:numId w:val="19"/>
        </w:numPr>
        <w:rPr>
          <w:rFonts w:cs="Times New Roman"/>
        </w:rPr>
      </w:pPr>
      <w:r w:rsidRPr="008B1776">
        <w:rPr>
          <w:rFonts w:cs="Times New Roman"/>
        </w:rPr>
        <w:t>Enter settlement arrangements in cases of violations</w:t>
      </w:r>
    </w:p>
    <w:p w14:paraId="29287F74" w14:textId="77777777" w:rsidR="00B83413" w:rsidRPr="008B1776" w:rsidRDefault="00B83413" w:rsidP="00A544A6">
      <w:pPr>
        <w:pStyle w:val="ListParagraph"/>
        <w:numPr>
          <w:ilvl w:val="6"/>
          <w:numId w:val="19"/>
        </w:numPr>
        <w:rPr>
          <w:rFonts w:cs="Times New Roman"/>
        </w:rPr>
      </w:pPr>
      <w:r w:rsidRPr="008B1776">
        <w:rPr>
          <w:rFonts w:cs="Times New Roman"/>
        </w:rPr>
        <w:t xml:space="preserve">Buyer be ware is not a good rule because individuals: </w:t>
      </w:r>
      <w:r w:rsidRPr="008B1776">
        <w:rPr>
          <w:rFonts w:cs="Times New Roman"/>
          <w:b/>
        </w:rPr>
        <w:t>(1)</w:t>
      </w:r>
      <w:r w:rsidRPr="008B1776">
        <w:rPr>
          <w:rFonts w:cs="Times New Roman"/>
        </w:rPr>
        <w:t xml:space="preserve"> cannot absorb the type of risk; </w:t>
      </w:r>
      <w:r w:rsidRPr="008B1776">
        <w:rPr>
          <w:rFonts w:cs="Times New Roman"/>
          <w:b/>
        </w:rPr>
        <w:t>(2)</w:t>
      </w:r>
      <w:r w:rsidRPr="008B1776">
        <w:rPr>
          <w:rFonts w:cs="Times New Roman"/>
        </w:rPr>
        <w:t xml:space="preserve"> cannot insure against the risk. </w:t>
      </w:r>
    </w:p>
    <w:p w14:paraId="11AE437C" w14:textId="77777777" w:rsidR="00B83413" w:rsidRPr="008B1776" w:rsidRDefault="00B83413" w:rsidP="00A544A6">
      <w:pPr>
        <w:pStyle w:val="ListParagraph"/>
        <w:numPr>
          <w:ilvl w:val="4"/>
          <w:numId w:val="19"/>
        </w:numPr>
        <w:rPr>
          <w:rFonts w:cs="Times New Roman"/>
        </w:rPr>
      </w:pPr>
      <w:r w:rsidRPr="008B1776">
        <w:rPr>
          <w:rFonts w:cs="Times New Roman"/>
        </w:rPr>
        <w:t xml:space="preserve">DTPA was a shift from buyer be ware to sell be ware.  </w:t>
      </w:r>
    </w:p>
    <w:p w14:paraId="655FA451" w14:textId="77777777" w:rsidR="00B83413" w:rsidRPr="008B1776" w:rsidRDefault="00B83413" w:rsidP="00A544A6">
      <w:pPr>
        <w:pStyle w:val="ListParagraph"/>
        <w:numPr>
          <w:ilvl w:val="3"/>
          <w:numId w:val="19"/>
        </w:numPr>
        <w:rPr>
          <w:rFonts w:cs="Times New Roman"/>
        </w:rPr>
      </w:pPr>
      <w:r w:rsidRPr="008B1776">
        <w:rPr>
          <w:rFonts w:cs="Times New Roman"/>
        </w:rPr>
        <w:t xml:space="preserve">Lowest causation standard </w:t>
      </w:r>
      <w:r w:rsidRPr="008B1776">
        <w:rPr>
          <w:rFonts w:cs="Times New Roman"/>
          <w:b/>
        </w:rPr>
        <w:t>(Producing Cause)</w:t>
      </w:r>
    </w:p>
    <w:p w14:paraId="212FA114" w14:textId="77777777" w:rsidR="00B83413" w:rsidRPr="008B1776" w:rsidRDefault="00B83413" w:rsidP="00A544A6">
      <w:pPr>
        <w:pStyle w:val="ListParagraph"/>
        <w:numPr>
          <w:ilvl w:val="4"/>
          <w:numId w:val="19"/>
        </w:numPr>
        <w:rPr>
          <w:rFonts w:cs="Times New Roman"/>
        </w:rPr>
      </w:pPr>
      <w:r w:rsidRPr="008B1776">
        <w:rPr>
          <w:rFonts w:cs="Times New Roman"/>
        </w:rPr>
        <w:t xml:space="preserve">Lower threshold compared to proximate cause.  </w:t>
      </w:r>
    </w:p>
    <w:p w14:paraId="3B433416" w14:textId="77777777" w:rsidR="00B83413" w:rsidRPr="008B1776" w:rsidRDefault="00B83413" w:rsidP="00A544A6">
      <w:pPr>
        <w:pStyle w:val="ListParagraph"/>
        <w:numPr>
          <w:ilvl w:val="3"/>
          <w:numId w:val="19"/>
        </w:numPr>
        <w:rPr>
          <w:rFonts w:cs="Times New Roman"/>
        </w:rPr>
      </w:pPr>
      <w:r w:rsidRPr="008B1776">
        <w:rPr>
          <w:rFonts w:cs="Times New Roman"/>
        </w:rPr>
        <w:t>Economic damages and damages for mental anguish</w:t>
      </w:r>
    </w:p>
    <w:p w14:paraId="1C321632" w14:textId="77777777" w:rsidR="00B83413" w:rsidRPr="008B1776" w:rsidRDefault="00B83413" w:rsidP="00A544A6">
      <w:pPr>
        <w:pStyle w:val="ListParagraph"/>
        <w:numPr>
          <w:ilvl w:val="4"/>
          <w:numId w:val="19"/>
        </w:numPr>
        <w:rPr>
          <w:rFonts w:cs="Times New Roman"/>
        </w:rPr>
      </w:pPr>
      <w:r w:rsidRPr="008B1776">
        <w:rPr>
          <w:rFonts w:cs="Times New Roman"/>
        </w:rPr>
        <w:t xml:space="preserve">No damages for metal suffering.  </w:t>
      </w:r>
      <w:r w:rsidRPr="008B1776">
        <w:rPr>
          <w:rFonts w:cs="Times New Roman"/>
        </w:rPr>
        <w:sym w:font="Wingdings" w:char="F0DF"/>
      </w:r>
      <w:r w:rsidRPr="008B1776">
        <w:rPr>
          <w:rFonts w:cs="Times New Roman"/>
        </w:rPr>
        <w:t xml:space="preserve"> this is where Tort has everything together.</w:t>
      </w:r>
    </w:p>
    <w:p w14:paraId="488A4CB6" w14:textId="77777777" w:rsidR="00B83413" w:rsidRPr="008B1776" w:rsidRDefault="00B83413" w:rsidP="00A544A6">
      <w:pPr>
        <w:pStyle w:val="ListParagraph"/>
        <w:numPr>
          <w:ilvl w:val="3"/>
          <w:numId w:val="19"/>
        </w:numPr>
        <w:rPr>
          <w:rFonts w:cs="Times New Roman"/>
        </w:rPr>
      </w:pPr>
      <w:r w:rsidRPr="008B1776">
        <w:rPr>
          <w:rFonts w:cs="Times New Roman"/>
        </w:rPr>
        <w:lastRenderedPageBreak/>
        <w:t xml:space="preserve">Lowest standard for award of punitive damages </w:t>
      </w:r>
      <w:r w:rsidRPr="008B1776">
        <w:rPr>
          <w:rFonts w:cs="Times New Roman"/>
          <w:b/>
        </w:rPr>
        <w:t>(Knowingly)</w:t>
      </w:r>
    </w:p>
    <w:p w14:paraId="7CADC611" w14:textId="77777777" w:rsidR="00B83413" w:rsidRPr="008B1776" w:rsidRDefault="00B83413" w:rsidP="00A544A6">
      <w:pPr>
        <w:pStyle w:val="ListParagraph"/>
        <w:numPr>
          <w:ilvl w:val="4"/>
          <w:numId w:val="19"/>
        </w:numPr>
        <w:rPr>
          <w:rFonts w:cs="Times New Roman"/>
        </w:rPr>
      </w:pPr>
      <w:r w:rsidRPr="008B1776">
        <w:rPr>
          <w:rFonts w:cs="Times New Roman"/>
        </w:rPr>
        <w:t>This is a very low standard, whereas all of Texas has a very high standard</w:t>
      </w:r>
    </w:p>
    <w:p w14:paraId="31948638" w14:textId="77777777" w:rsidR="00B83413" w:rsidRPr="008B1776" w:rsidRDefault="00B83413" w:rsidP="00A544A6">
      <w:pPr>
        <w:pStyle w:val="ListParagraph"/>
        <w:numPr>
          <w:ilvl w:val="3"/>
          <w:numId w:val="19"/>
        </w:numPr>
        <w:rPr>
          <w:rFonts w:cs="Times New Roman"/>
        </w:rPr>
      </w:pPr>
      <w:r w:rsidRPr="008B1776">
        <w:rPr>
          <w:rFonts w:cs="Times New Roman"/>
        </w:rPr>
        <w:t xml:space="preserve">TDPA allows </w:t>
      </w:r>
      <w:r w:rsidRPr="008B1776">
        <w:rPr>
          <w:rFonts w:cs="Times New Roman"/>
          <w:b/>
        </w:rPr>
        <w:t xml:space="preserve">fee shifting for </w:t>
      </w:r>
      <w:r w:rsidRPr="008B1776">
        <w:rPr>
          <w:rFonts w:cs="Times New Roman"/>
        </w:rPr>
        <w:t>Attorney’s fees</w:t>
      </w:r>
    </w:p>
    <w:p w14:paraId="29EDD88E" w14:textId="77777777" w:rsidR="00B83413" w:rsidRPr="008B1776" w:rsidRDefault="00B83413" w:rsidP="00A544A6">
      <w:pPr>
        <w:pStyle w:val="ListParagraph"/>
        <w:numPr>
          <w:ilvl w:val="4"/>
          <w:numId w:val="19"/>
        </w:numPr>
        <w:rPr>
          <w:rFonts w:cs="Times New Roman"/>
        </w:rPr>
      </w:pPr>
      <w:r w:rsidRPr="008B1776">
        <w:rPr>
          <w:rFonts w:cs="Times New Roman"/>
        </w:rPr>
        <w:t xml:space="preserve">Mandates attorney’s fees for the P that the D will pay. </w:t>
      </w:r>
    </w:p>
    <w:p w14:paraId="24997AA2" w14:textId="77777777" w:rsidR="00B83413" w:rsidRPr="008B1776" w:rsidRDefault="00B83413" w:rsidP="00A544A6">
      <w:pPr>
        <w:pStyle w:val="ListParagraph"/>
        <w:numPr>
          <w:ilvl w:val="2"/>
          <w:numId w:val="19"/>
        </w:numPr>
        <w:rPr>
          <w:rFonts w:cs="Times New Roman"/>
        </w:rPr>
      </w:pPr>
      <w:r w:rsidRPr="008B1776">
        <w:rPr>
          <w:rFonts w:cs="Times New Roman"/>
        </w:rPr>
        <w:t xml:space="preserve">Construction and Application </w:t>
      </w:r>
    </w:p>
    <w:p w14:paraId="2F02516C" w14:textId="65FEBD1C" w:rsidR="00B83413" w:rsidRPr="008B1776" w:rsidRDefault="00BF229D" w:rsidP="00A544A6">
      <w:pPr>
        <w:pStyle w:val="ListParagraph"/>
        <w:numPr>
          <w:ilvl w:val="3"/>
          <w:numId w:val="19"/>
        </w:numPr>
        <w:rPr>
          <w:rFonts w:cs="Times New Roman"/>
        </w:rPr>
      </w:pPr>
      <w:r w:rsidRPr="008B1776">
        <w:rPr>
          <w:rFonts w:cs="Times New Roman"/>
          <w:b/>
          <w:u w:val="single"/>
        </w:rPr>
        <w:t xml:space="preserve">Liberally Construed </w:t>
      </w:r>
      <w:r w:rsidR="003E5732" w:rsidRPr="008B1776">
        <w:rPr>
          <w:rFonts w:cs="Times New Roman"/>
          <w:b/>
          <w:u w:val="single"/>
        </w:rPr>
        <w:t>to Protect Consumer (17.44)</w:t>
      </w:r>
      <w:r w:rsidR="00B83413" w:rsidRPr="008B1776">
        <w:rPr>
          <w:rFonts w:cs="Times New Roman"/>
          <w:b/>
          <w:u w:val="single"/>
        </w:rPr>
        <w:t>:</w:t>
      </w:r>
      <w:r w:rsidR="00B83413" w:rsidRPr="008B1776">
        <w:rPr>
          <w:rFonts w:cs="Times New Roman"/>
          <w:b/>
        </w:rPr>
        <w:t xml:space="preserve"> </w:t>
      </w:r>
      <w:r w:rsidR="00B83413" w:rsidRPr="008B1776">
        <w:rPr>
          <w:rFonts w:cs="Times New Roman"/>
        </w:rPr>
        <w:t xml:space="preserve">This subchapter shall be liberally construed and applied to promote its underlying purpose, which are to </w:t>
      </w:r>
      <w:r w:rsidR="00B83413" w:rsidRPr="008B1776">
        <w:rPr>
          <w:rFonts w:cs="Times New Roman"/>
          <w:u w:val="single"/>
        </w:rPr>
        <w:t xml:space="preserve">protect consumers against </w:t>
      </w:r>
      <w:r w:rsidR="003E5732" w:rsidRPr="008B1776">
        <w:rPr>
          <w:rFonts w:cs="Times New Roman"/>
          <w:b/>
          <w:u w:val="single"/>
        </w:rPr>
        <w:t xml:space="preserve">(1) </w:t>
      </w:r>
      <w:r w:rsidR="00B83413" w:rsidRPr="008B1776">
        <w:rPr>
          <w:rFonts w:cs="Times New Roman"/>
          <w:u w:val="single"/>
        </w:rPr>
        <w:t xml:space="preserve">false, misleading, and deceptive practices, </w:t>
      </w:r>
      <w:r w:rsidR="003E5732" w:rsidRPr="008B1776">
        <w:rPr>
          <w:rFonts w:cs="Times New Roman"/>
          <w:b/>
          <w:u w:val="single"/>
        </w:rPr>
        <w:t xml:space="preserve">(2) </w:t>
      </w:r>
      <w:r w:rsidR="00B83413" w:rsidRPr="008B1776">
        <w:rPr>
          <w:rFonts w:cs="Times New Roman"/>
          <w:u w:val="single"/>
        </w:rPr>
        <w:t>unconscionable action, and</w:t>
      </w:r>
      <w:r w:rsidR="003E5732" w:rsidRPr="008B1776">
        <w:rPr>
          <w:rFonts w:cs="Times New Roman"/>
          <w:u w:val="single"/>
        </w:rPr>
        <w:t xml:space="preserve"> </w:t>
      </w:r>
      <w:r w:rsidR="003E5732" w:rsidRPr="008B1776">
        <w:rPr>
          <w:rFonts w:cs="Times New Roman"/>
          <w:b/>
          <w:u w:val="single"/>
        </w:rPr>
        <w:t>(3)</w:t>
      </w:r>
      <w:r w:rsidR="00B83413" w:rsidRPr="008B1776">
        <w:rPr>
          <w:rFonts w:cs="Times New Roman"/>
          <w:u w:val="single"/>
        </w:rPr>
        <w:t xml:space="preserve"> breaches of warranty</w:t>
      </w:r>
      <w:r w:rsidR="00B83413" w:rsidRPr="008B1776">
        <w:rPr>
          <w:rFonts w:cs="Times New Roman"/>
        </w:rPr>
        <w:t xml:space="preserve"> and to prove efficient and economical procedures to such protection</w:t>
      </w:r>
    </w:p>
    <w:p w14:paraId="06FA7B66" w14:textId="06D35AB3" w:rsidR="00B83413" w:rsidRPr="008B1776" w:rsidRDefault="00A82632" w:rsidP="00A544A6">
      <w:pPr>
        <w:pStyle w:val="ListParagraph"/>
        <w:numPr>
          <w:ilvl w:val="4"/>
          <w:numId w:val="19"/>
        </w:numPr>
        <w:rPr>
          <w:rFonts w:cs="Times New Roman"/>
        </w:rPr>
      </w:pPr>
      <w:r w:rsidRPr="008B1776">
        <w:rPr>
          <w:rFonts w:cs="Times New Roman"/>
          <w:b/>
        </w:rPr>
        <w:t xml:space="preserve">No Judicial Discretion: </w:t>
      </w:r>
      <w:r w:rsidR="00B83413" w:rsidRPr="008B1776">
        <w:rPr>
          <w:rFonts w:cs="Times New Roman"/>
        </w:rPr>
        <w:t>Courts are not allowed discretion in interpreting the statute.</w:t>
      </w:r>
    </w:p>
    <w:p w14:paraId="525C9F64" w14:textId="224901B1" w:rsidR="00B83413" w:rsidRPr="008B1776" w:rsidRDefault="00A82632" w:rsidP="00A544A6">
      <w:pPr>
        <w:pStyle w:val="ListParagraph"/>
        <w:numPr>
          <w:ilvl w:val="4"/>
          <w:numId w:val="19"/>
        </w:numPr>
        <w:rPr>
          <w:rFonts w:cs="Times New Roman"/>
        </w:rPr>
      </w:pPr>
      <w:r w:rsidRPr="008B1776">
        <w:rPr>
          <w:rFonts w:cs="Times New Roman"/>
          <w:b/>
        </w:rPr>
        <w:t>Generally Non-Waivable</w:t>
      </w:r>
      <w:r w:rsidR="00861033" w:rsidRPr="008B1776">
        <w:rPr>
          <w:rFonts w:cs="Times New Roman"/>
          <w:b/>
        </w:rPr>
        <w:t xml:space="preserve"> (17.42)</w:t>
      </w:r>
      <w:r w:rsidRPr="008B1776">
        <w:rPr>
          <w:rFonts w:cs="Times New Roman"/>
          <w:b/>
        </w:rPr>
        <w:t xml:space="preserve">: </w:t>
      </w:r>
      <w:r w:rsidRPr="008B1776">
        <w:rPr>
          <w:rFonts w:cs="Times New Roman"/>
        </w:rPr>
        <w:t xml:space="preserve">Waivers of the DTPA are </w:t>
      </w:r>
      <w:r w:rsidR="00861033" w:rsidRPr="008B1776">
        <w:rPr>
          <w:rFonts w:cs="Times New Roman"/>
        </w:rPr>
        <w:t>generally construed as against public and unenforceable.</w:t>
      </w:r>
    </w:p>
    <w:p w14:paraId="4523A05E" w14:textId="5B11C7BE" w:rsidR="00B83413" w:rsidRPr="008B1776" w:rsidRDefault="0029105B" w:rsidP="00A544A6">
      <w:pPr>
        <w:pStyle w:val="ListParagraph"/>
        <w:numPr>
          <w:ilvl w:val="5"/>
          <w:numId w:val="19"/>
        </w:numPr>
        <w:rPr>
          <w:rFonts w:cs="Times New Roman"/>
        </w:rPr>
      </w:pPr>
      <w:r w:rsidRPr="008B1776">
        <w:rPr>
          <w:rFonts w:cs="Times New Roman"/>
          <w:b/>
          <w:u w:val="single"/>
        </w:rPr>
        <w:t>Exception:</w:t>
      </w:r>
      <w:r w:rsidRPr="008B1776">
        <w:rPr>
          <w:rFonts w:cs="Times New Roman"/>
        </w:rPr>
        <w:t xml:space="preserve">  Waiver is </w:t>
      </w:r>
      <w:r w:rsidRPr="008B1776">
        <w:rPr>
          <w:rFonts w:cs="Times New Roman"/>
          <w:i/>
          <w:u w:val="single"/>
        </w:rPr>
        <w:t>enforceable</w:t>
      </w:r>
      <w:r w:rsidRPr="008B1776">
        <w:rPr>
          <w:rFonts w:cs="Times New Roman"/>
        </w:rPr>
        <w:t xml:space="preserve"> only if:</w:t>
      </w:r>
    </w:p>
    <w:p w14:paraId="02CC146A" w14:textId="10637844" w:rsidR="00B83413" w:rsidRPr="008B1776" w:rsidRDefault="00861033" w:rsidP="00A544A6">
      <w:pPr>
        <w:pStyle w:val="ListParagraph"/>
        <w:numPr>
          <w:ilvl w:val="6"/>
          <w:numId w:val="19"/>
        </w:numPr>
        <w:rPr>
          <w:rFonts w:cs="Times New Roman"/>
        </w:rPr>
      </w:pPr>
      <w:r w:rsidRPr="008B1776">
        <w:rPr>
          <w:rFonts w:cs="Times New Roman"/>
        </w:rPr>
        <w:t xml:space="preserve">Wavier is in </w:t>
      </w:r>
      <w:r w:rsidRPr="008B1776">
        <w:rPr>
          <w:rFonts w:cs="Times New Roman"/>
          <w:b/>
          <w:u w:val="single"/>
        </w:rPr>
        <w:t>w</w:t>
      </w:r>
      <w:r w:rsidR="00B83413" w:rsidRPr="008B1776">
        <w:rPr>
          <w:rFonts w:cs="Times New Roman"/>
          <w:b/>
          <w:u w:val="single"/>
        </w:rPr>
        <w:t>riting</w:t>
      </w:r>
      <w:r w:rsidR="00B83413" w:rsidRPr="008B1776">
        <w:rPr>
          <w:rFonts w:cs="Times New Roman"/>
        </w:rPr>
        <w:t>;</w:t>
      </w:r>
    </w:p>
    <w:p w14:paraId="6A37C6F3" w14:textId="77777777" w:rsidR="00B83413" w:rsidRPr="008B1776" w:rsidRDefault="00B83413" w:rsidP="00A544A6">
      <w:pPr>
        <w:pStyle w:val="ListParagraph"/>
        <w:numPr>
          <w:ilvl w:val="6"/>
          <w:numId w:val="19"/>
        </w:numPr>
        <w:rPr>
          <w:rFonts w:cs="Times New Roman"/>
        </w:rPr>
      </w:pPr>
      <w:r w:rsidRPr="008B1776">
        <w:rPr>
          <w:rFonts w:cs="Times New Roman"/>
          <w:b/>
          <w:u w:val="single"/>
        </w:rPr>
        <w:t>Consumer</w:t>
      </w:r>
      <w:r w:rsidRPr="008B1776">
        <w:rPr>
          <w:rFonts w:cs="Times New Roman"/>
          <w:u w:val="single"/>
        </w:rPr>
        <w:t xml:space="preserve"> is not in a significant disparate </w:t>
      </w:r>
      <w:r w:rsidRPr="008B1776">
        <w:rPr>
          <w:rFonts w:cs="Times New Roman"/>
          <w:b/>
          <w:u w:val="single"/>
        </w:rPr>
        <w:t>bargaining position</w:t>
      </w:r>
      <w:r w:rsidRPr="008B1776">
        <w:rPr>
          <w:rFonts w:cs="Times New Roman"/>
        </w:rPr>
        <w:t xml:space="preserve">; </w:t>
      </w:r>
      <w:r w:rsidRPr="008B1776">
        <w:rPr>
          <w:rFonts w:cs="Times New Roman"/>
          <w:b/>
          <w:u w:val="single"/>
        </w:rPr>
        <w:t>AND</w:t>
      </w:r>
    </w:p>
    <w:p w14:paraId="78D84B11" w14:textId="77777777" w:rsidR="00B83413" w:rsidRPr="008B1776" w:rsidRDefault="00B83413" w:rsidP="00A544A6">
      <w:pPr>
        <w:pStyle w:val="ListParagraph"/>
        <w:numPr>
          <w:ilvl w:val="6"/>
          <w:numId w:val="19"/>
        </w:numPr>
        <w:rPr>
          <w:rFonts w:cs="Times New Roman"/>
        </w:rPr>
      </w:pPr>
      <w:r w:rsidRPr="008B1776">
        <w:rPr>
          <w:rFonts w:cs="Times New Roman"/>
          <w:b/>
          <w:u w:val="single"/>
        </w:rPr>
        <w:t>Consumer is represented by legal counsel</w:t>
      </w:r>
      <w:r w:rsidRPr="008B1776">
        <w:rPr>
          <w:rFonts w:cs="Times New Roman"/>
        </w:rPr>
        <w:t xml:space="preserve"> in seeking or acquiring the goods. </w:t>
      </w:r>
    </w:p>
    <w:p w14:paraId="1CC4C683" w14:textId="77777777" w:rsidR="00B83413" w:rsidRPr="008B1776" w:rsidRDefault="00B83413" w:rsidP="00A544A6">
      <w:pPr>
        <w:pStyle w:val="ListParagraph"/>
        <w:numPr>
          <w:ilvl w:val="2"/>
          <w:numId w:val="19"/>
        </w:numPr>
        <w:rPr>
          <w:rFonts w:cs="Times New Roman"/>
        </w:rPr>
      </w:pPr>
      <w:r w:rsidRPr="008B1776">
        <w:rPr>
          <w:rFonts w:cs="Times New Roman"/>
        </w:rPr>
        <w:t>Who is a Consumer</w:t>
      </w:r>
    </w:p>
    <w:p w14:paraId="44004277" w14:textId="33E43034" w:rsidR="00B83413" w:rsidRPr="008B1776" w:rsidRDefault="00B83413" w:rsidP="00A544A6">
      <w:pPr>
        <w:pStyle w:val="ListParagraph"/>
        <w:numPr>
          <w:ilvl w:val="3"/>
          <w:numId w:val="19"/>
        </w:numPr>
        <w:rPr>
          <w:rFonts w:cs="Times New Roman"/>
        </w:rPr>
      </w:pPr>
      <w:r w:rsidRPr="008B1776">
        <w:rPr>
          <w:rFonts w:cs="Times New Roman"/>
          <w:b/>
        </w:rPr>
        <w:t>Theory</w:t>
      </w:r>
      <w:r w:rsidR="00B02177" w:rsidRPr="008B1776">
        <w:rPr>
          <w:rFonts w:cs="Times New Roman"/>
        </w:rPr>
        <w:t>-</w:t>
      </w:r>
      <w:r w:rsidR="00B02177" w:rsidRPr="008B1776">
        <w:rPr>
          <w:rFonts w:cs="Times New Roman"/>
          <w:b/>
        </w:rPr>
        <w:t>Disparity in Market Experience</w:t>
      </w:r>
      <w:r w:rsidRPr="008B1776">
        <w:rPr>
          <w:rFonts w:cs="Times New Roman"/>
          <w:b/>
        </w:rPr>
        <w:t>:</w:t>
      </w:r>
      <w:r w:rsidRPr="008B1776">
        <w:rPr>
          <w:rFonts w:cs="Times New Roman"/>
        </w:rPr>
        <w:t xml:space="preserve"> Consumer does not have the knowledge, skill, expertise of the person they are dealing with.  This begets a requirement for protection.  </w:t>
      </w:r>
    </w:p>
    <w:p w14:paraId="5902B5E2" w14:textId="49980D0A" w:rsidR="00B83413" w:rsidRPr="008B1776" w:rsidRDefault="001905ED" w:rsidP="00A544A6">
      <w:pPr>
        <w:pStyle w:val="ListParagraph"/>
        <w:numPr>
          <w:ilvl w:val="3"/>
          <w:numId w:val="19"/>
        </w:numPr>
        <w:rPr>
          <w:rFonts w:cs="Times New Roman"/>
        </w:rPr>
      </w:pPr>
      <w:r w:rsidRPr="008B1776">
        <w:rPr>
          <w:rFonts w:cs="Times New Roman"/>
          <w:b/>
          <w:u w:val="single"/>
        </w:rPr>
        <w:t>Broad Definition that includes Businesses:</w:t>
      </w:r>
      <w:r w:rsidRPr="008B1776">
        <w:rPr>
          <w:rFonts w:cs="Times New Roman"/>
        </w:rPr>
        <w:t xml:space="preserve">  </w:t>
      </w:r>
      <w:r w:rsidR="00B83413" w:rsidRPr="008B1776">
        <w:rPr>
          <w:rFonts w:cs="Times New Roman"/>
        </w:rPr>
        <w:t>An individual, partnership, corporation, this state or any agency of this state who seeks or acquires by purchase or lease any goods or services (</w:t>
      </w:r>
      <w:r w:rsidR="00B83413" w:rsidRPr="008B1776">
        <w:rPr>
          <w:rFonts w:cs="Times New Roman"/>
          <w:b/>
        </w:rPr>
        <w:t>17.45.4)</w:t>
      </w:r>
      <w:r w:rsidR="00B83413" w:rsidRPr="008B1776">
        <w:rPr>
          <w:rFonts w:cs="Times New Roman"/>
        </w:rPr>
        <w:t>.</w:t>
      </w:r>
    </w:p>
    <w:p w14:paraId="118663AC" w14:textId="77777777" w:rsidR="00B83413" w:rsidRPr="008B1776" w:rsidRDefault="00B83413" w:rsidP="00A544A6">
      <w:pPr>
        <w:pStyle w:val="ListParagraph"/>
        <w:numPr>
          <w:ilvl w:val="4"/>
          <w:numId w:val="19"/>
        </w:numPr>
        <w:rPr>
          <w:rFonts w:cs="Times New Roman"/>
          <w:b/>
          <w:i/>
        </w:rPr>
      </w:pPr>
      <w:r w:rsidRPr="008B1776">
        <w:rPr>
          <w:rFonts w:cs="Times New Roman"/>
          <w:b/>
          <w:i/>
        </w:rPr>
        <w:t>Individual</w:t>
      </w:r>
    </w:p>
    <w:p w14:paraId="6BAA856A" w14:textId="77777777" w:rsidR="00B83413" w:rsidRPr="008B1776" w:rsidRDefault="00B83413" w:rsidP="00A544A6">
      <w:pPr>
        <w:pStyle w:val="ListParagraph"/>
        <w:numPr>
          <w:ilvl w:val="4"/>
          <w:numId w:val="19"/>
        </w:numPr>
        <w:rPr>
          <w:rFonts w:cs="Times New Roman"/>
          <w:b/>
          <w:i/>
        </w:rPr>
      </w:pPr>
      <w:r w:rsidRPr="008B1776">
        <w:rPr>
          <w:rFonts w:cs="Times New Roman"/>
          <w:b/>
          <w:i/>
        </w:rPr>
        <w:t>Partnership, corporation (Business)</w:t>
      </w:r>
    </w:p>
    <w:p w14:paraId="07CD1BBD" w14:textId="77777777" w:rsidR="00B83413" w:rsidRPr="008B1776" w:rsidRDefault="00B83413" w:rsidP="00A544A6">
      <w:pPr>
        <w:pStyle w:val="ListParagraph"/>
        <w:numPr>
          <w:ilvl w:val="5"/>
          <w:numId w:val="19"/>
        </w:numPr>
        <w:rPr>
          <w:rFonts w:cs="Times New Roman"/>
        </w:rPr>
      </w:pPr>
      <w:r w:rsidRPr="008B1776">
        <w:rPr>
          <w:rFonts w:cs="Times New Roman"/>
        </w:rPr>
        <w:t>Business must have &lt;$25 million in assets</w:t>
      </w:r>
    </w:p>
    <w:p w14:paraId="62ADC83F" w14:textId="77777777" w:rsidR="00B83413" w:rsidRPr="008B1776" w:rsidRDefault="00B83413" w:rsidP="00A544A6">
      <w:pPr>
        <w:pStyle w:val="ListParagraph"/>
        <w:numPr>
          <w:ilvl w:val="6"/>
          <w:numId w:val="19"/>
        </w:numPr>
        <w:rPr>
          <w:rFonts w:cs="Times New Roman"/>
        </w:rPr>
      </w:pPr>
      <w:r w:rsidRPr="008B1776">
        <w:rPr>
          <w:rFonts w:cs="Times New Roman"/>
          <w:b/>
          <w:i/>
        </w:rPr>
        <w:t>Eckman v. Centennial Savings Bank:</w:t>
      </w:r>
      <w:r w:rsidRPr="008B1776">
        <w:rPr>
          <w:rFonts w:cs="Times New Roman"/>
        </w:rPr>
        <w:t xml:space="preserve">  </w:t>
      </w:r>
      <w:r w:rsidRPr="008B1776">
        <w:rPr>
          <w:rFonts w:cs="Times New Roman"/>
        </w:rPr>
        <w:br/>
      </w:r>
      <w:r w:rsidRPr="008B1776">
        <w:rPr>
          <w:rFonts w:cs="Times New Roman"/>
          <w:b/>
        </w:rPr>
        <w:t xml:space="preserve">HOLDING: </w:t>
      </w:r>
      <w:r w:rsidRPr="008B1776">
        <w:rPr>
          <w:rFonts w:cs="Times New Roman"/>
        </w:rPr>
        <w:t xml:space="preserve">Business must prove that they fall within the statute. </w:t>
      </w:r>
    </w:p>
    <w:p w14:paraId="3FE807A2" w14:textId="77777777" w:rsidR="00B83413" w:rsidRPr="008B1776" w:rsidRDefault="00B83413" w:rsidP="00A544A6">
      <w:pPr>
        <w:pStyle w:val="ListParagraph"/>
        <w:numPr>
          <w:ilvl w:val="4"/>
          <w:numId w:val="19"/>
        </w:numPr>
        <w:rPr>
          <w:rFonts w:cs="Times New Roman"/>
          <w:b/>
          <w:i/>
        </w:rPr>
      </w:pPr>
      <w:r w:rsidRPr="008B1776">
        <w:rPr>
          <w:rFonts w:cs="Times New Roman"/>
          <w:b/>
          <w:i/>
        </w:rPr>
        <w:t>Seek or acquire</w:t>
      </w:r>
    </w:p>
    <w:p w14:paraId="43799729" w14:textId="6C2B1E8B" w:rsidR="00B83413" w:rsidRPr="008B1776" w:rsidRDefault="00B83413" w:rsidP="00A544A6">
      <w:pPr>
        <w:pStyle w:val="ListParagraph"/>
        <w:numPr>
          <w:ilvl w:val="5"/>
          <w:numId w:val="19"/>
        </w:numPr>
        <w:rPr>
          <w:rFonts w:cs="Times New Roman"/>
        </w:rPr>
      </w:pPr>
      <w:r w:rsidRPr="008B1776">
        <w:rPr>
          <w:rFonts w:cs="Times New Roman"/>
          <w:b/>
          <w:u w:val="single"/>
        </w:rPr>
        <w:t>Seek</w:t>
      </w:r>
      <w:r w:rsidR="00496CD9" w:rsidRPr="008B1776">
        <w:rPr>
          <w:rFonts w:cs="Times New Roman"/>
          <w:b/>
          <w:u w:val="single"/>
        </w:rPr>
        <w:t>:</w:t>
      </w:r>
      <w:r w:rsidR="00496CD9" w:rsidRPr="008B1776">
        <w:rPr>
          <w:rFonts w:cs="Times New Roman"/>
        </w:rPr>
        <w:t xml:space="preserve"> L</w:t>
      </w:r>
      <w:r w:rsidRPr="008B1776">
        <w:rPr>
          <w:rFonts w:cs="Times New Roman"/>
        </w:rPr>
        <w:t>ooking to buy the actual product.  This does not mean that you actually have to purchase.</w:t>
      </w:r>
    </w:p>
    <w:p w14:paraId="2AA8DA69" w14:textId="13F8F1E5" w:rsidR="00B83413" w:rsidRPr="008B1776" w:rsidRDefault="00B83413" w:rsidP="00A544A6">
      <w:pPr>
        <w:pStyle w:val="ListParagraph"/>
        <w:numPr>
          <w:ilvl w:val="5"/>
          <w:numId w:val="19"/>
        </w:numPr>
        <w:rPr>
          <w:rFonts w:cs="Times New Roman"/>
        </w:rPr>
      </w:pPr>
      <w:r w:rsidRPr="008B1776">
        <w:rPr>
          <w:rFonts w:cs="Times New Roman"/>
          <w:b/>
          <w:u w:val="single"/>
        </w:rPr>
        <w:t>Acquire</w:t>
      </w:r>
      <w:r w:rsidR="00496CD9" w:rsidRPr="008B1776">
        <w:rPr>
          <w:rFonts w:cs="Times New Roman"/>
          <w:b/>
          <w:u w:val="single"/>
        </w:rPr>
        <w:t>:</w:t>
      </w:r>
      <w:r w:rsidR="00496CD9" w:rsidRPr="008B1776">
        <w:rPr>
          <w:rFonts w:cs="Times New Roman"/>
        </w:rPr>
        <w:t xml:space="preserve">  T</w:t>
      </w:r>
      <w:r w:rsidRPr="008B1776">
        <w:rPr>
          <w:rFonts w:cs="Times New Roman"/>
        </w:rPr>
        <w:t>ake ownership or receive an intended benefit from the purchase of a particular item</w:t>
      </w:r>
    </w:p>
    <w:p w14:paraId="2ACFB1CE" w14:textId="77777777" w:rsidR="00B83413" w:rsidRPr="008B1776" w:rsidRDefault="00B83413" w:rsidP="00A544A6">
      <w:pPr>
        <w:pStyle w:val="ListParagraph"/>
        <w:numPr>
          <w:ilvl w:val="6"/>
          <w:numId w:val="19"/>
        </w:numPr>
        <w:rPr>
          <w:rFonts w:cs="Times New Roman"/>
        </w:rPr>
      </w:pPr>
      <w:r w:rsidRPr="008B1776">
        <w:rPr>
          <w:rFonts w:cs="Times New Roman"/>
          <w:b/>
          <w:i/>
        </w:rPr>
        <w:t>Bobby Wellborn v. Sears Roebuck:</w:t>
      </w:r>
      <w:r w:rsidRPr="008B1776">
        <w:rPr>
          <w:rFonts w:cs="Times New Roman"/>
        </w:rPr>
        <w:t xml:space="preserve">  Mother bought a defective garage door opener.  Child attempted to slide under the garage door while playing a game.  </w:t>
      </w:r>
      <w:r w:rsidRPr="008B1776">
        <w:rPr>
          <w:rFonts w:cs="Times New Roman"/>
        </w:rPr>
        <w:br/>
      </w:r>
      <w:r w:rsidRPr="008B1776">
        <w:rPr>
          <w:rFonts w:cs="Times New Roman"/>
          <w:b/>
        </w:rPr>
        <w:t xml:space="preserve">HOLDING: </w:t>
      </w:r>
      <w:r w:rsidRPr="008B1776">
        <w:rPr>
          <w:rFonts w:cs="Times New Roman"/>
        </w:rPr>
        <w:t xml:space="preserve"> Bobby did not seek anything since the mother made the purchase.  However, the mother purchased the bed for the child and, therefore, the intended beneficiaries of a purchased product are within the scope.  </w:t>
      </w:r>
    </w:p>
    <w:p w14:paraId="7CE5067F" w14:textId="77777777" w:rsidR="00B83413" w:rsidRPr="008B1776" w:rsidRDefault="00B83413" w:rsidP="00A544A6">
      <w:pPr>
        <w:pStyle w:val="ListParagraph"/>
        <w:numPr>
          <w:ilvl w:val="6"/>
          <w:numId w:val="19"/>
        </w:numPr>
        <w:rPr>
          <w:rFonts w:cs="Times New Roman"/>
        </w:rPr>
      </w:pPr>
      <w:r w:rsidRPr="008B1776">
        <w:rPr>
          <w:rFonts w:cs="Times New Roman"/>
          <w:b/>
          <w:i/>
        </w:rPr>
        <w:t>Birchfield v.</w:t>
      </w:r>
      <w:r w:rsidRPr="008B1776">
        <w:rPr>
          <w:rFonts w:cs="Times New Roman"/>
        </w:rPr>
        <w:t xml:space="preserve"> </w:t>
      </w:r>
      <w:r w:rsidRPr="008B1776">
        <w:rPr>
          <w:rFonts w:cs="Times New Roman"/>
          <w:b/>
          <w:i/>
        </w:rPr>
        <w:t>Texarkana Memorial Hospital:</w:t>
      </w:r>
      <w:r w:rsidRPr="008B1776">
        <w:rPr>
          <w:rFonts w:cs="Times New Roman"/>
        </w:rPr>
        <w:t xml:space="preserve">  Child was about to be born, but had some problems.  Mother asked the hospital if they could handle the special requirements of the delivery.  Hospital said that they could, but in fact were unprepared </w:t>
      </w:r>
      <w:r w:rsidRPr="008B1776">
        <w:rPr>
          <w:rFonts w:cs="Times New Roman"/>
        </w:rPr>
        <w:br/>
      </w:r>
      <w:r w:rsidRPr="008B1776">
        <w:rPr>
          <w:rFonts w:cs="Times New Roman"/>
          <w:b/>
        </w:rPr>
        <w:lastRenderedPageBreak/>
        <w:t>HOLDING:</w:t>
      </w:r>
      <w:r w:rsidRPr="008B1776">
        <w:rPr>
          <w:rFonts w:cs="Times New Roman"/>
        </w:rPr>
        <w:t xml:space="preserve">  The child was a consumer because she acquired the services</w:t>
      </w:r>
    </w:p>
    <w:p w14:paraId="79372E18" w14:textId="77777777" w:rsidR="00B83413" w:rsidRPr="008B1776" w:rsidRDefault="00B83413" w:rsidP="00A544A6">
      <w:pPr>
        <w:pStyle w:val="ListParagraph"/>
        <w:numPr>
          <w:ilvl w:val="6"/>
          <w:numId w:val="19"/>
        </w:numPr>
        <w:rPr>
          <w:rFonts w:cs="Times New Roman"/>
        </w:rPr>
      </w:pPr>
      <w:r w:rsidRPr="008B1776">
        <w:rPr>
          <w:rFonts w:cs="Times New Roman"/>
          <w:b/>
          <w:i/>
        </w:rPr>
        <w:t>Holeman v.</w:t>
      </w:r>
      <w:r w:rsidRPr="008B1776">
        <w:rPr>
          <w:rFonts w:cs="Times New Roman"/>
        </w:rPr>
        <w:t xml:space="preserve"> </w:t>
      </w:r>
      <w:r w:rsidRPr="008B1776">
        <w:rPr>
          <w:rFonts w:cs="Times New Roman"/>
          <w:b/>
          <w:i/>
        </w:rPr>
        <w:t>Landmark Chevrolet:</w:t>
      </w:r>
      <w:r w:rsidRPr="008B1776">
        <w:rPr>
          <w:rFonts w:cs="Times New Roman"/>
        </w:rPr>
        <w:t xml:space="preserve">  Chevy ran an add saying that they would not refuse any offer.  Five people, who denied having knowledge that they were they but worked together, came to the dealership offering between $20 and $50 for between 3 and 10 cars.  They all had a connection with an attorney.</w:t>
      </w:r>
      <w:r w:rsidRPr="008B1776">
        <w:rPr>
          <w:rFonts w:cs="Times New Roman"/>
        </w:rPr>
        <w:br/>
      </w:r>
      <w:r w:rsidRPr="008B1776">
        <w:rPr>
          <w:rFonts w:cs="Times New Roman"/>
          <w:b/>
        </w:rPr>
        <w:t xml:space="preserve">HOLDING:  </w:t>
      </w:r>
      <w:r w:rsidRPr="008B1776">
        <w:rPr>
          <w:rFonts w:cs="Times New Roman"/>
        </w:rPr>
        <w:t xml:space="preserve">No recovery because the parties did not seek or acquire in good faith. </w:t>
      </w:r>
    </w:p>
    <w:p w14:paraId="54F04794" w14:textId="77777777" w:rsidR="00B83413" w:rsidRPr="008B1776" w:rsidRDefault="00B83413" w:rsidP="00A544A6">
      <w:pPr>
        <w:pStyle w:val="ListParagraph"/>
        <w:numPr>
          <w:ilvl w:val="4"/>
          <w:numId w:val="19"/>
        </w:numPr>
        <w:rPr>
          <w:rFonts w:cs="Times New Roman"/>
          <w:b/>
          <w:i/>
        </w:rPr>
      </w:pPr>
      <w:r w:rsidRPr="008B1776">
        <w:rPr>
          <w:rFonts w:cs="Times New Roman"/>
          <w:b/>
          <w:i/>
        </w:rPr>
        <w:t>Purchase or lease</w:t>
      </w:r>
    </w:p>
    <w:p w14:paraId="20F6D228" w14:textId="77777777" w:rsidR="00B83413" w:rsidRPr="008B1776" w:rsidRDefault="00B83413" w:rsidP="00A544A6">
      <w:pPr>
        <w:pStyle w:val="ListParagraph"/>
        <w:numPr>
          <w:ilvl w:val="5"/>
          <w:numId w:val="19"/>
        </w:numPr>
        <w:rPr>
          <w:rFonts w:cs="Times New Roman"/>
        </w:rPr>
      </w:pPr>
      <w:r w:rsidRPr="008B1776">
        <w:rPr>
          <w:rFonts w:cs="Times New Roman"/>
          <w:b/>
          <w:u w:val="single"/>
        </w:rPr>
        <w:t>Free Goods Not Covered:</w:t>
      </w:r>
      <w:r w:rsidRPr="008B1776">
        <w:rPr>
          <w:rFonts w:cs="Times New Roman"/>
          <w:b/>
        </w:rPr>
        <w:t xml:space="preserve"> </w:t>
      </w:r>
      <w:r w:rsidRPr="008B1776">
        <w:rPr>
          <w:rFonts w:cs="Times New Roman"/>
        </w:rPr>
        <w:t>Free goods are not covered, but many of the things that you think are free are not actually free.  If it is free, then the DTPA cannot appl.  You cannot get ripped off</w:t>
      </w:r>
    </w:p>
    <w:p w14:paraId="37E916C2" w14:textId="77777777" w:rsidR="00B83413" w:rsidRPr="008B1776" w:rsidRDefault="00B83413" w:rsidP="00A544A6">
      <w:pPr>
        <w:pStyle w:val="ListParagraph"/>
        <w:numPr>
          <w:ilvl w:val="6"/>
          <w:numId w:val="19"/>
        </w:numPr>
        <w:rPr>
          <w:rFonts w:cs="Times New Roman"/>
        </w:rPr>
      </w:pPr>
      <w:r w:rsidRPr="008B1776">
        <w:rPr>
          <w:rFonts w:cs="Times New Roman"/>
          <w:b/>
          <w:i/>
        </w:rPr>
        <w:t>Exxon v. Dunn:</w:t>
      </w:r>
      <w:r w:rsidRPr="008B1776">
        <w:rPr>
          <w:rFonts w:cs="Times New Roman"/>
        </w:rPr>
        <w:t xml:space="preserve">  </w:t>
      </w:r>
      <w:r w:rsidRPr="008B1776">
        <w:rPr>
          <w:rFonts w:cs="Times New Roman"/>
        </w:rPr>
        <w:br/>
      </w:r>
      <w:r w:rsidRPr="008B1776">
        <w:rPr>
          <w:rFonts w:cs="Times New Roman"/>
          <w:b/>
        </w:rPr>
        <w:t xml:space="preserve">HOLDING: </w:t>
      </w:r>
      <w:r w:rsidRPr="008B1776">
        <w:rPr>
          <w:rFonts w:cs="Times New Roman"/>
        </w:rPr>
        <w:t xml:space="preserve"> </w:t>
      </w:r>
    </w:p>
    <w:p w14:paraId="041ADC3C" w14:textId="77777777" w:rsidR="00B83413" w:rsidRPr="008B1776" w:rsidRDefault="00B83413" w:rsidP="00A544A6">
      <w:pPr>
        <w:pStyle w:val="ListParagraph"/>
        <w:numPr>
          <w:ilvl w:val="5"/>
          <w:numId w:val="19"/>
        </w:numPr>
        <w:rPr>
          <w:rFonts w:cs="Times New Roman"/>
        </w:rPr>
      </w:pPr>
      <w:r w:rsidRPr="008B1776">
        <w:rPr>
          <w:rFonts w:cs="Times New Roman"/>
          <w:b/>
          <w:u w:val="single"/>
        </w:rPr>
        <w:t>Actual Purchaser is Irrelevant:</w:t>
      </w:r>
      <w:r w:rsidRPr="008B1776">
        <w:rPr>
          <w:rFonts w:cs="Times New Roman"/>
        </w:rPr>
        <w:t xml:space="preserve">  Doesn’t matter who pays</w:t>
      </w:r>
    </w:p>
    <w:p w14:paraId="157F8F6A" w14:textId="77777777" w:rsidR="00B83413" w:rsidRPr="008B1776" w:rsidRDefault="00B83413" w:rsidP="00A544A6">
      <w:pPr>
        <w:pStyle w:val="ListParagraph"/>
        <w:numPr>
          <w:ilvl w:val="6"/>
          <w:numId w:val="19"/>
        </w:numPr>
        <w:rPr>
          <w:rFonts w:cs="Times New Roman"/>
        </w:rPr>
      </w:pPr>
      <w:r w:rsidRPr="008B1776">
        <w:rPr>
          <w:rFonts w:cs="Times New Roman"/>
          <w:b/>
          <w:i/>
        </w:rPr>
        <w:t>Kennedy v. Sales:</w:t>
      </w:r>
      <w:r w:rsidRPr="008B1776">
        <w:rPr>
          <w:rFonts w:cs="Times New Roman"/>
        </w:rPr>
        <w:t xml:space="preserve">  Meeting with insurance agency and employees.  The employer supposedly bought something for its employees. </w:t>
      </w:r>
      <w:r w:rsidRPr="008B1776">
        <w:rPr>
          <w:rFonts w:cs="Times New Roman"/>
        </w:rPr>
        <w:br/>
      </w:r>
      <w:r w:rsidRPr="008B1776">
        <w:rPr>
          <w:rFonts w:cs="Times New Roman"/>
          <w:b/>
        </w:rPr>
        <w:t>HOLDING:</w:t>
      </w:r>
      <w:r w:rsidRPr="008B1776">
        <w:rPr>
          <w:rFonts w:cs="Times New Roman"/>
        </w:rPr>
        <w:t xml:space="preserve"> No requirement for privity within the DTPA.  The actual purchaser is almost irrelevant.  </w:t>
      </w:r>
    </w:p>
    <w:p w14:paraId="59AD9007" w14:textId="77777777" w:rsidR="00B83413" w:rsidRPr="008B1776" w:rsidRDefault="00B83413" w:rsidP="00A544A6">
      <w:pPr>
        <w:pStyle w:val="ListParagraph"/>
        <w:numPr>
          <w:ilvl w:val="4"/>
          <w:numId w:val="19"/>
        </w:numPr>
        <w:rPr>
          <w:rFonts w:cs="Times New Roman"/>
          <w:b/>
          <w:i/>
        </w:rPr>
      </w:pPr>
      <w:r w:rsidRPr="008B1776">
        <w:rPr>
          <w:rFonts w:cs="Times New Roman"/>
          <w:b/>
          <w:i/>
        </w:rPr>
        <w:t>Goods or services</w:t>
      </w:r>
    </w:p>
    <w:p w14:paraId="727B310F" w14:textId="77777777" w:rsidR="00B83413" w:rsidRPr="008B1776" w:rsidRDefault="00B83413" w:rsidP="00A544A6">
      <w:pPr>
        <w:pStyle w:val="ListParagraph"/>
        <w:numPr>
          <w:ilvl w:val="5"/>
          <w:numId w:val="19"/>
        </w:numPr>
        <w:rPr>
          <w:rFonts w:cs="Times New Roman"/>
        </w:rPr>
      </w:pPr>
      <w:r w:rsidRPr="008B1776">
        <w:rPr>
          <w:rFonts w:cs="Times New Roman"/>
        </w:rPr>
        <w:t>Goods = all goods.</w:t>
      </w:r>
    </w:p>
    <w:p w14:paraId="7B160874" w14:textId="77777777" w:rsidR="00B83413" w:rsidRPr="008B1776" w:rsidRDefault="00B83413" w:rsidP="00A544A6">
      <w:pPr>
        <w:pStyle w:val="ListParagraph"/>
        <w:numPr>
          <w:ilvl w:val="5"/>
          <w:numId w:val="19"/>
        </w:numPr>
        <w:rPr>
          <w:rFonts w:cs="Times New Roman"/>
        </w:rPr>
      </w:pPr>
      <w:r w:rsidRPr="008B1776">
        <w:rPr>
          <w:rFonts w:cs="Times New Roman"/>
        </w:rPr>
        <w:t>Services</w:t>
      </w:r>
    </w:p>
    <w:p w14:paraId="174F3BA9" w14:textId="77777777" w:rsidR="00B83413" w:rsidRPr="008B1776" w:rsidRDefault="00B83413" w:rsidP="00A544A6">
      <w:pPr>
        <w:pStyle w:val="ListParagraph"/>
        <w:numPr>
          <w:ilvl w:val="6"/>
          <w:numId w:val="19"/>
        </w:numPr>
        <w:rPr>
          <w:rFonts w:cs="Times New Roman"/>
        </w:rPr>
      </w:pPr>
      <w:r w:rsidRPr="008B1776">
        <w:rPr>
          <w:rFonts w:cs="Times New Roman"/>
        </w:rPr>
        <w:t xml:space="preserve">Legal Services </w:t>
      </w:r>
    </w:p>
    <w:p w14:paraId="55B07D10" w14:textId="77777777" w:rsidR="00B83413" w:rsidRPr="008B1776" w:rsidRDefault="00B83413" w:rsidP="00A544A6">
      <w:pPr>
        <w:pStyle w:val="ListParagraph"/>
        <w:numPr>
          <w:ilvl w:val="7"/>
          <w:numId w:val="19"/>
        </w:numPr>
        <w:rPr>
          <w:rFonts w:cs="Times New Roman"/>
        </w:rPr>
      </w:pPr>
      <w:r w:rsidRPr="008B1776">
        <w:rPr>
          <w:rFonts w:cs="Times New Roman"/>
          <w:b/>
          <w:i/>
        </w:rPr>
        <w:t xml:space="preserve">Latham v. Castillo: </w:t>
      </w:r>
      <w:r w:rsidRPr="008B1776">
        <w:rPr>
          <w:rFonts w:cs="Times New Roman"/>
          <w:b/>
          <w:i/>
        </w:rPr>
        <w:br/>
      </w:r>
      <w:r w:rsidRPr="008B1776">
        <w:rPr>
          <w:rFonts w:cs="Times New Roman"/>
          <w:b/>
        </w:rPr>
        <w:t>HOLDING:</w:t>
      </w:r>
      <w:r w:rsidRPr="008B1776">
        <w:rPr>
          <w:rFonts w:cs="Times New Roman"/>
        </w:rPr>
        <w:t xml:space="preserve">  Legal services fall within the scope of the DTPA.  </w:t>
      </w:r>
    </w:p>
    <w:p w14:paraId="6EBAB144" w14:textId="77777777" w:rsidR="00B83413" w:rsidRPr="008B1776" w:rsidRDefault="00B83413" w:rsidP="00A544A6">
      <w:pPr>
        <w:pStyle w:val="ListParagraph"/>
        <w:numPr>
          <w:ilvl w:val="6"/>
          <w:numId w:val="19"/>
        </w:numPr>
        <w:rPr>
          <w:rFonts w:cs="Times New Roman"/>
        </w:rPr>
      </w:pPr>
      <w:r w:rsidRPr="008B1776">
        <w:rPr>
          <w:rFonts w:cs="Times New Roman"/>
        </w:rPr>
        <w:t>Banking Services</w:t>
      </w:r>
    </w:p>
    <w:p w14:paraId="0B2F7179" w14:textId="77777777" w:rsidR="00B83413" w:rsidRPr="008B1776" w:rsidRDefault="00B83413" w:rsidP="00A544A6">
      <w:pPr>
        <w:pStyle w:val="ListParagraph"/>
        <w:numPr>
          <w:ilvl w:val="7"/>
          <w:numId w:val="19"/>
        </w:numPr>
        <w:rPr>
          <w:rFonts w:cs="Times New Roman"/>
        </w:rPr>
      </w:pPr>
      <w:r w:rsidRPr="008B1776">
        <w:rPr>
          <w:rFonts w:cs="Times New Roman"/>
          <w:b/>
          <w:i/>
        </w:rPr>
        <w:t xml:space="preserve">Riverside National Bank v. Lewis: </w:t>
      </w:r>
      <w:r w:rsidRPr="008B1776">
        <w:rPr>
          <w:rFonts w:cs="Times New Roman"/>
          <w:b/>
          <w:i/>
        </w:rPr>
        <w:br/>
      </w:r>
      <w:r w:rsidRPr="008B1776">
        <w:rPr>
          <w:rFonts w:cs="Times New Roman"/>
          <w:b/>
        </w:rPr>
        <w:t xml:space="preserve">HOLDING:  </w:t>
      </w:r>
      <w:r w:rsidRPr="008B1776">
        <w:rPr>
          <w:rFonts w:cs="Times New Roman"/>
        </w:rPr>
        <w:t xml:space="preserve">Merely lending money is not covered.  However, lending money that will be used for something is covered.  </w:t>
      </w:r>
    </w:p>
    <w:p w14:paraId="3620D47F" w14:textId="77777777" w:rsidR="00B83413" w:rsidRPr="008B1776" w:rsidRDefault="00B83413" w:rsidP="00A544A6">
      <w:pPr>
        <w:pStyle w:val="ListParagraph"/>
        <w:numPr>
          <w:ilvl w:val="4"/>
          <w:numId w:val="19"/>
        </w:numPr>
        <w:rPr>
          <w:rFonts w:cs="Times New Roman"/>
          <w:b/>
          <w:i/>
        </w:rPr>
      </w:pPr>
      <w:r w:rsidRPr="008B1776">
        <w:rPr>
          <w:rFonts w:cs="Times New Roman"/>
          <w:b/>
          <w:i/>
        </w:rPr>
        <w:t>Exceptions</w:t>
      </w:r>
    </w:p>
    <w:p w14:paraId="2484E60D" w14:textId="77777777" w:rsidR="00B83413" w:rsidRPr="008B1776" w:rsidRDefault="00B83413" w:rsidP="00A544A6">
      <w:pPr>
        <w:pStyle w:val="ListParagraph"/>
        <w:numPr>
          <w:ilvl w:val="5"/>
          <w:numId w:val="19"/>
        </w:numPr>
        <w:rPr>
          <w:rFonts w:cs="Times New Roman"/>
        </w:rPr>
      </w:pPr>
      <w:r w:rsidRPr="008B1776">
        <w:rPr>
          <w:rFonts w:cs="Times New Roman"/>
          <w:b/>
          <w:u w:val="single"/>
        </w:rPr>
        <w:t>Professional Services Exception (17.49c):</w:t>
      </w:r>
      <w:r w:rsidRPr="008B1776">
        <w:rPr>
          <w:rFonts w:cs="Times New Roman"/>
        </w:rPr>
        <w:t xml:space="preserve">  Nothing in this subchapter shall apply to a claim for damages based on the rendering of a professional service, the essence of which is the providing of advice, judgment, or similar professional skill.  </w:t>
      </w:r>
    </w:p>
    <w:p w14:paraId="197A595E" w14:textId="77777777" w:rsidR="00B83413" w:rsidRPr="008B1776" w:rsidRDefault="00B83413" w:rsidP="00A544A6">
      <w:pPr>
        <w:pStyle w:val="ListParagraph"/>
        <w:numPr>
          <w:ilvl w:val="6"/>
          <w:numId w:val="19"/>
        </w:numPr>
        <w:rPr>
          <w:rFonts w:cs="Times New Roman"/>
        </w:rPr>
      </w:pPr>
      <w:r w:rsidRPr="008B1776">
        <w:rPr>
          <w:rFonts w:cs="Times New Roman"/>
          <w:b/>
          <w:u w:val="single"/>
        </w:rPr>
        <w:t>Does not apply to:</w:t>
      </w:r>
      <w:r w:rsidRPr="008B1776">
        <w:rPr>
          <w:rFonts w:cs="Times New Roman"/>
        </w:rPr>
        <w:t xml:space="preserve">  Essentially, the exception does not apply when you can show a violation of the TDPA.</w:t>
      </w:r>
    </w:p>
    <w:p w14:paraId="05C31A0F" w14:textId="71C4058C" w:rsidR="00B83413" w:rsidRPr="008B1776" w:rsidRDefault="006440F4" w:rsidP="00A544A6">
      <w:pPr>
        <w:pStyle w:val="ListParagraph"/>
        <w:numPr>
          <w:ilvl w:val="7"/>
          <w:numId w:val="19"/>
        </w:numPr>
        <w:rPr>
          <w:rFonts w:cs="Times New Roman"/>
        </w:rPr>
      </w:pPr>
      <w:r w:rsidRPr="008B1776">
        <w:rPr>
          <w:rFonts w:cs="Times New Roman"/>
          <w:b/>
        </w:rPr>
        <w:t xml:space="preserve">Express Misrepresentations: </w:t>
      </w:r>
      <w:r w:rsidR="00B83413" w:rsidRPr="008B1776">
        <w:rPr>
          <w:rFonts w:cs="Times New Roman"/>
        </w:rPr>
        <w:t>An express misrepresentation of material fact that cannot be characterized as advice, judgment, or opinion.</w:t>
      </w:r>
    </w:p>
    <w:p w14:paraId="28CB59B0" w14:textId="77777777" w:rsidR="00B83413" w:rsidRPr="008B1776" w:rsidRDefault="00B83413" w:rsidP="00A544A6">
      <w:pPr>
        <w:pStyle w:val="ListParagraph"/>
        <w:numPr>
          <w:ilvl w:val="8"/>
          <w:numId w:val="19"/>
        </w:numPr>
        <w:rPr>
          <w:rFonts w:cs="Times New Roman"/>
        </w:rPr>
      </w:pPr>
      <w:r w:rsidRPr="008B1776">
        <w:rPr>
          <w:rFonts w:cs="Times New Roman"/>
          <w:b/>
          <w:i/>
        </w:rPr>
        <w:t>Plastic Surgery:</w:t>
      </w:r>
      <w:r w:rsidRPr="008B1776">
        <w:rPr>
          <w:rFonts w:cs="Times New Roman"/>
        </w:rPr>
        <w:t xml:space="preserve">  Doctor told patient she could pick a pair of breast out of the newspaper and he would perform a surgery that would make her breast look like the photo.  </w:t>
      </w:r>
      <w:r w:rsidRPr="008B1776">
        <w:rPr>
          <w:rFonts w:cs="Times New Roman"/>
        </w:rPr>
        <w:br/>
      </w:r>
      <w:r w:rsidRPr="008B1776">
        <w:rPr>
          <w:rFonts w:cs="Times New Roman"/>
          <w:b/>
        </w:rPr>
        <w:t xml:space="preserve">HOLDING: </w:t>
      </w:r>
      <w:r w:rsidRPr="008B1776">
        <w:rPr>
          <w:rFonts w:cs="Times New Roman"/>
        </w:rPr>
        <w:t>DTPA applies.</w:t>
      </w:r>
    </w:p>
    <w:p w14:paraId="1C3C7D2C" w14:textId="77777777" w:rsidR="00B83413" w:rsidRPr="008B1776" w:rsidRDefault="00B83413" w:rsidP="00A544A6">
      <w:pPr>
        <w:pStyle w:val="ListParagraph"/>
        <w:numPr>
          <w:ilvl w:val="7"/>
          <w:numId w:val="19"/>
        </w:numPr>
        <w:rPr>
          <w:rFonts w:cs="Times New Roman"/>
        </w:rPr>
      </w:pPr>
      <w:r w:rsidRPr="008B1776">
        <w:rPr>
          <w:rFonts w:cs="Times New Roman"/>
        </w:rPr>
        <w:lastRenderedPageBreak/>
        <w:t>A failure to disclosure information in violation of §17.46.b.24</w:t>
      </w:r>
    </w:p>
    <w:p w14:paraId="579AB85B" w14:textId="77777777" w:rsidR="00B83413" w:rsidRPr="008B1776" w:rsidRDefault="00B83413" w:rsidP="00A544A6">
      <w:pPr>
        <w:pStyle w:val="ListParagraph"/>
        <w:numPr>
          <w:ilvl w:val="7"/>
          <w:numId w:val="19"/>
        </w:numPr>
        <w:rPr>
          <w:rFonts w:cs="Times New Roman"/>
        </w:rPr>
      </w:pPr>
      <w:r w:rsidRPr="008B1776">
        <w:rPr>
          <w:rFonts w:cs="Times New Roman"/>
        </w:rPr>
        <w:t>An unconscionable action or course of action that cannot be characterized as advice, judgment, or opinion</w:t>
      </w:r>
    </w:p>
    <w:p w14:paraId="659F5DD0" w14:textId="77777777" w:rsidR="00B83413" w:rsidRPr="008B1776" w:rsidRDefault="00B83413" w:rsidP="00A544A6">
      <w:pPr>
        <w:pStyle w:val="ListParagraph"/>
        <w:numPr>
          <w:ilvl w:val="7"/>
          <w:numId w:val="19"/>
        </w:numPr>
        <w:rPr>
          <w:rFonts w:cs="Times New Roman"/>
        </w:rPr>
      </w:pPr>
      <w:r w:rsidRPr="008B1776">
        <w:rPr>
          <w:rFonts w:cs="Times New Roman"/>
        </w:rPr>
        <w:t xml:space="preserve">Breach of an express warranty that cannot be characterized as advice, judgment, or opinion or </w:t>
      </w:r>
    </w:p>
    <w:p w14:paraId="2DDEDDD7" w14:textId="77777777" w:rsidR="00B83413" w:rsidRPr="008B1776" w:rsidRDefault="00B83413" w:rsidP="00A544A6">
      <w:pPr>
        <w:pStyle w:val="ListParagraph"/>
        <w:numPr>
          <w:ilvl w:val="5"/>
          <w:numId w:val="19"/>
        </w:numPr>
        <w:rPr>
          <w:rFonts w:cs="Times New Roman"/>
        </w:rPr>
      </w:pPr>
      <w:r w:rsidRPr="008B1776">
        <w:rPr>
          <w:rFonts w:cs="Times New Roman"/>
          <w:b/>
        </w:rPr>
        <w:t>Personal Injury:</w:t>
      </w:r>
      <w:r w:rsidRPr="008B1776">
        <w:rPr>
          <w:rFonts w:cs="Times New Roman"/>
        </w:rPr>
        <w:t xml:space="preserve"> Nothing in this chapter shall apply to a cause of action for bodily injury or death or for the infliction of mental anguish, except these are covered for those transaction </w:t>
      </w:r>
    </w:p>
    <w:p w14:paraId="59F13C73" w14:textId="4C35B3C0" w:rsidR="00B83413" w:rsidRPr="008B1776" w:rsidRDefault="00B83413" w:rsidP="00A544A6">
      <w:pPr>
        <w:pStyle w:val="ListParagraph"/>
        <w:numPr>
          <w:ilvl w:val="5"/>
          <w:numId w:val="19"/>
        </w:numPr>
        <w:rPr>
          <w:rFonts w:cs="Times New Roman"/>
        </w:rPr>
      </w:pPr>
      <w:r w:rsidRPr="008B1776">
        <w:rPr>
          <w:rFonts w:cs="Times New Roman"/>
          <w:b/>
          <w:u w:val="single"/>
        </w:rPr>
        <w:t>Large</w:t>
      </w:r>
      <w:r w:rsidR="00177AD8" w:rsidRPr="008B1776">
        <w:rPr>
          <w:rFonts w:cs="Times New Roman"/>
          <w:b/>
          <w:u w:val="single"/>
        </w:rPr>
        <w:t xml:space="preserve"> (&gt;$500K)</w:t>
      </w:r>
      <w:r w:rsidRPr="008B1776">
        <w:rPr>
          <w:rFonts w:cs="Times New Roman"/>
          <w:b/>
          <w:u w:val="single"/>
        </w:rPr>
        <w:t xml:space="preserve"> Transactions Exception:</w:t>
      </w:r>
      <w:r w:rsidRPr="008B1776">
        <w:rPr>
          <w:rFonts w:cs="Times New Roman"/>
        </w:rPr>
        <w:t xml:space="preserve">  Transaction &gt;$500,000 fall outside of the TDPA unless it is for the purchase of a personal residence.  </w:t>
      </w:r>
    </w:p>
    <w:p w14:paraId="352F9112" w14:textId="0C7D2A4A" w:rsidR="00BC3955" w:rsidRPr="008B1776" w:rsidRDefault="00BC3955" w:rsidP="00A544A6">
      <w:pPr>
        <w:pStyle w:val="ListParagraph"/>
        <w:numPr>
          <w:ilvl w:val="2"/>
          <w:numId w:val="19"/>
        </w:numPr>
        <w:rPr>
          <w:rFonts w:cs="Times New Roman"/>
        </w:rPr>
      </w:pPr>
      <w:r w:rsidRPr="008B1776">
        <w:rPr>
          <w:rFonts w:cs="Times New Roman"/>
        </w:rPr>
        <w:t>Potential Claims</w:t>
      </w:r>
    </w:p>
    <w:p w14:paraId="16A8DC39" w14:textId="7CDD40CB" w:rsidR="00B83413" w:rsidRPr="008B1776" w:rsidRDefault="00B83413" w:rsidP="00A544A6">
      <w:pPr>
        <w:pStyle w:val="ListParagraph"/>
        <w:numPr>
          <w:ilvl w:val="3"/>
          <w:numId w:val="19"/>
        </w:numPr>
        <w:rPr>
          <w:rFonts w:cs="Times New Roman"/>
        </w:rPr>
      </w:pPr>
      <w:r w:rsidRPr="008B1776">
        <w:rPr>
          <w:rFonts w:cs="Times New Roman"/>
        </w:rPr>
        <w:t>Laundry List of Claims (17.46b)</w:t>
      </w:r>
    </w:p>
    <w:p w14:paraId="67154561" w14:textId="77777777" w:rsidR="00B83413" w:rsidRPr="008B1776" w:rsidRDefault="00B83413" w:rsidP="00A544A6">
      <w:pPr>
        <w:pStyle w:val="ListParagraph"/>
        <w:numPr>
          <w:ilvl w:val="4"/>
          <w:numId w:val="19"/>
        </w:numPr>
        <w:rPr>
          <w:rFonts w:cs="Times New Roman"/>
        </w:rPr>
      </w:pPr>
      <w:r w:rsidRPr="008B1776">
        <w:rPr>
          <w:rFonts w:cs="Times New Roman"/>
        </w:rPr>
        <w:t xml:space="preserve">Generally no culpable mental state necessary, </w:t>
      </w:r>
    </w:p>
    <w:p w14:paraId="36138FCD" w14:textId="77777777" w:rsidR="00B83413" w:rsidRPr="008B1776" w:rsidRDefault="00B83413" w:rsidP="00A544A6">
      <w:pPr>
        <w:pStyle w:val="ListParagraph"/>
        <w:numPr>
          <w:ilvl w:val="5"/>
          <w:numId w:val="19"/>
        </w:numPr>
        <w:rPr>
          <w:rFonts w:cs="Times New Roman"/>
        </w:rPr>
      </w:pPr>
      <w:r w:rsidRPr="008B1776">
        <w:rPr>
          <w:rFonts w:cs="Times New Roman"/>
          <w:b/>
          <w:i/>
        </w:rPr>
        <w:t>Pennington v. Singleton:</w:t>
      </w:r>
      <w:r w:rsidRPr="008B1776">
        <w:rPr>
          <w:rFonts w:cs="Times New Roman"/>
        </w:rPr>
        <w:t xml:space="preserve">  Guy wanted to sell a boat.  He asked a mechanic to fix the engine.  The mechanic falsely represented that it was repaired.  A buyer purchased the boat and discovered that there was a defect.  The seller claimed that he did not know or could have known about the misrepresentation</w:t>
      </w:r>
      <w:r w:rsidRPr="008B1776">
        <w:rPr>
          <w:rFonts w:cs="Times New Roman"/>
        </w:rPr>
        <w:br/>
      </w:r>
      <w:r w:rsidRPr="008B1776">
        <w:rPr>
          <w:rFonts w:cs="Times New Roman"/>
          <w:b/>
        </w:rPr>
        <w:t xml:space="preserve">HOLDING: </w:t>
      </w:r>
      <w:r w:rsidRPr="008B1776">
        <w:rPr>
          <w:rFonts w:cs="Times New Roman"/>
        </w:rPr>
        <w:t xml:space="preserve"> Seller was liable regardless of whether the seller meant to deceive the buyer. </w:t>
      </w:r>
    </w:p>
    <w:p w14:paraId="27808517" w14:textId="3D565C81" w:rsidR="00B83413" w:rsidRPr="008B1776" w:rsidRDefault="00177AD8" w:rsidP="00A544A6">
      <w:pPr>
        <w:pStyle w:val="ListParagraph"/>
        <w:numPr>
          <w:ilvl w:val="5"/>
          <w:numId w:val="19"/>
        </w:numPr>
        <w:rPr>
          <w:rFonts w:cs="Times New Roman"/>
        </w:rPr>
      </w:pPr>
      <w:r w:rsidRPr="008B1776">
        <w:rPr>
          <w:rFonts w:cs="Times New Roman"/>
          <w:b/>
          <w:u w:val="single"/>
        </w:rPr>
        <w:t>Failure to Disclose:</w:t>
      </w:r>
      <w:r w:rsidRPr="008B1776">
        <w:rPr>
          <w:rFonts w:cs="Times New Roman"/>
          <w:b/>
        </w:rPr>
        <w:t xml:space="preserve"> </w:t>
      </w:r>
      <w:r w:rsidR="00B83413" w:rsidRPr="008B1776">
        <w:rPr>
          <w:rFonts w:cs="Times New Roman"/>
        </w:rPr>
        <w:t>Duty to disclose those things yo</w:t>
      </w:r>
      <w:r w:rsidRPr="008B1776">
        <w:rPr>
          <w:rFonts w:cs="Times New Roman"/>
        </w:rPr>
        <w:t>u know will matter to the buyer is included in the DTPA’s Laundry List.</w:t>
      </w:r>
      <w:r w:rsidR="00B83413" w:rsidRPr="008B1776">
        <w:rPr>
          <w:rFonts w:cs="Times New Roman"/>
        </w:rPr>
        <w:t xml:space="preserve">  </w:t>
      </w:r>
    </w:p>
    <w:p w14:paraId="087E8020" w14:textId="5FBD2EE8" w:rsidR="00B83413" w:rsidRPr="008B1776" w:rsidRDefault="00B83413" w:rsidP="00A544A6">
      <w:pPr>
        <w:pStyle w:val="ListParagraph"/>
        <w:numPr>
          <w:ilvl w:val="3"/>
          <w:numId w:val="19"/>
        </w:numPr>
        <w:rPr>
          <w:rFonts w:cs="Times New Roman"/>
        </w:rPr>
      </w:pPr>
      <w:r w:rsidRPr="008B1776">
        <w:rPr>
          <w:rFonts w:cs="Times New Roman"/>
        </w:rPr>
        <w:t xml:space="preserve">Unconsionability (Objectively </w:t>
      </w:r>
      <w:r w:rsidR="003D30A2" w:rsidRPr="008B1776">
        <w:rPr>
          <w:rFonts w:cs="Times New Roman"/>
        </w:rPr>
        <w:t>Viewed</w:t>
      </w:r>
      <w:r w:rsidRPr="008B1776">
        <w:rPr>
          <w:rFonts w:cs="Times New Roman"/>
        </w:rPr>
        <w:t>)</w:t>
      </w:r>
    </w:p>
    <w:p w14:paraId="78060B03" w14:textId="77777777" w:rsidR="00B83413" w:rsidRPr="008B1776" w:rsidRDefault="00B83413" w:rsidP="00A544A6">
      <w:pPr>
        <w:pStyle w:val="ListParagraph"/>
        <w:numPr>
          <w:ilvl w:val="4"/>
          <w:numId w:val="19"/>
        </w:numPr>
        <w:rPr>
          <w:rFonts w:cs="Times New Roman"/>
        </w:rPr>
      </w:pPr>
      <w:r w:rsidRPr="008B1776">
        <w:rPr>
          <w:rFonts w:cs="Times New Roman"/>
        </w:rPr>
        <w:t>Taking advantage to a gross unfair degree</w:t>
      </w:r>
    </w:p>
    <w:p w14:paraId="1AE1658F" w14:textId="77777777" w:rsidR="00B83413" w:rsidRPr="008B1776" w:rsidRDefault="00B83413" w:rsidP="00A544A6">
      <w:pPr>
        <w:pStyle w:val="ListParagraph"/>
        <w:numPr>
          <w:ilvl w:val="5"/>
          <w:numId w:val="19"/>
        </w:numPr>
        <w:rPr>
          <w:rFonts w:cs="Times New Roman"/>
        </w:rPr>
      </w:pPr>
      <w:r w:rsidRPr="008B1776">
        <w:rPr>
          <w:rFonts w:cs="Times New Roman"/>
          <w:b/>
          <w:i/>
        </w:rPr>
        <w:t>Chastain v. Koonce:</w:t>
      </w:r>
      <w:r w:rsidRPr="008B1776">
        <w:rPr>
          <w:rFonts w:cs="Times New Roman"/>
        </w:rPr>
        <w:t xml:space="preserve">  </w:t>
      </w:r>
    </w:p>
    <w:p w14:paraId="5401CEFA" w14:textId="77777777" w:rsidR="00B83413" w:rsidRPr="008B1776" w:rsidRDefault="00B83413" w:rsidP="00A544A6">
      <w:pPr>
        <w:pStyle w:val="ListParagraph"/>
        <w:numPr>
          <w:ilvl w:val="5"/>
          <w:numId w:val="19"/>
        </w:numPr>
        <w:rPr>
          <w:rFonts w:cs="Times New Roman"/>
        </w:rPr>
      </w:pPr>
      <w:r w:rsidRPr="008B1776">
        <w:rPr>
          <w:rFonts w:cs="Times New Roman"/>
          <w:b/>
          <w:i/>
        </w:rPr>
        <w:t>Latham v. Castillo:</w:t>
      </w:r>
      <w:r w:rsidRPr="008B1776">
        <w:rPr>
          <w:rFonts w:cs="Times New Roman"/>
        </w:rPr>
        <w:t xml:space="preserve">  Attorney misrepresented what was going on.  Attorney led the family to believe that the lawyer had filed a lawsuit when he hadn’t.</w:t>
      </w:r>
      <w:r w:rsidRPr="008B1776">
        <w:rPr>
          <w:rFonts w:cs="Times New Roman"/>
        </w:rPr>
        <w:br/>
      </w:r>
      <w:r w:rsidRPr="008B1776">
        <w:rPr>
          <w:rFonts w:cs="Times New Roman"/>
          <w:b/>
        </w:rPr>
        <w:t>HOLDING:</w:t>
      </w:r>
      <w:r w:rsidRPr="008B1776">
        <w:rPr>
          <w:rFonts w:cs="Times New Roman"/>
        </w:rPr>
        <w:t xml:space="preserve">  The lawyer’s action fell within unconsionability because he took unfair advantage of the family.  No requirement to prove a lawsuit within a lawsuit under the TDPA.  </w:t>
      </w:r>
    </w:p>
    <w:p w14:paraId="646E3737" w14:textId="77777777" w:rsidR="00B83413" w:rsidRPr="008B1776" w:rsidRDefault="00B83413" w:rsidP="00A544A6">
      <w:pPr>
        <w:pStyle w:val="ListParagraph"/>
        <w:numPr>
          <w:ilvl w:val="3"/>
          <w:numId w:val="19"/>
        </w:numPr>
        <w:rPr>
          <w:rFonts w:cs="Times New Roman"/>
        </w:rPr>
      </w:pPr>
      <w:r w:rsidRPr="008B1776">
        <w:rPr>
          <w:rFonts w:cs="Times New Roman"/>
        </w:rPr>
        <w:t>Breach of Warranty</w:t>
      </w:r>
    </w:p>
    <w:p w14:paraId="7349367C" w14:textId="77777777" w:rsidR="00B83413" w:rsidRPr="008B1776" w:rsidRDefault="00B83413" w:rsidP="00A544A6">
      <w:pPr>
        <w:pStyle w:val="ListParagraph"/>
        <w:numPr>
          <w:ilvl w:val="4"/>
          <w:numId w:val="19"/>
        </w:numPr>
        <w:rPr>
          <w:rFonts w:cs="Times New Roman"/>
        </w:rPr>
      </w:pPr>
      <w:r w:rsidRPr="008B1776">
        <w:rPr>
          <w:rFonts w:cs="Times New Roman"/>
        </w:rPr>
        <w:t>Any breach of warranty is actionable</w:t>
      </w:r>
    </w:p>
    <w:p w14:paraId="5ABC1667" w14:textId="77777777" w:rsidR="00B83413" w:rsidRPr="008B1776" w:rsidRDefault="00B83413" w:rsidP="00A544A6">
      <w:pPr>
        <w:pStyle w:val="ListParagraph"/>
        <w:numPr>
          <w:ilvl w:val="5"/>
          <w:numId w:val="19"/>
        </w:numPr>
        <w:rPr>
          <w:rFonts w:cs="Times New Roman"/>
        </w:rPr>
      </w:pPr>
      <w:r w:rsidRPr="008B1776">
        <w:rPr>
          <w:rFonts w:cs="Times New Roman"/>
          <w:b/>
          <w:i/>
        </w:rPr>
        <w:t>La Sara Grain Company v. First National Bank of Mercedes:</w:t>
      </w:r>
      <w:r w:rsidRPr="008B1776">
        <w:rPr>
          <w:rFonts w:cs="Times New Roman"/>
        </w:rPr>
        <w:t xml:space="preserve">  </w:t>
      </w:r>
      <w:r w:rsidRPr="008B1776">
        <w:rPr>
          <w:rFonts w:cs="Times New Roman"/>
        </w:rPr>
        <w:br/>
      </w:r>
      <w:r w:rsidRPr="008B1776">
        <w:rPr>
          <w:rFonts w:cs="Times New Roman"/>
          <w:b/>
        </w:rPr>
        <w:t xml:space="preserve">HOLDING: </w:t>
      </w:r>
    </w:p>
    <w:p w14:paraId="7CB441DC" w14:textId="77777777" w:rsidR="00B83413" w:rsidRPr="008B1776" w:rsidRDefault="00B83413" w:rsidP="00A544A6">
      <w:pPr>
        <w:pStyle w:val="ListParagraph"/>
        <w:numPr>
          <w:ilvl w:val="4"/>
          <w:numId w:val="19"/>
        </w:numPr>
        <w:rPr>
          <w:rFonts w:cs="Times New Roman"/>
        </w:rPr>
      </w:pPr>
      <w:r w:rsidRPr="008B1776">
        <w:rPr>
          <w:rFonts w:cs="Times New Roman"/>
        </w:rPr>
        <w:t xml:space="preserve">Express Warranty – Import the proper law, but use the DTPA for damages.  </w:t>
      </w:r>
    </w:p>
    <w:p w14:paraId="2A4F89F6" w14:textId="77777777" w:rsidR="00B83413" w:rsidRPr="008B1776" w:rsidRDefault="00B83413" w:rsidP="00A544A6">
      <w:pPr>
        <w:pStyle w:val="ListParagraph"/>
        <w:numPr>
          <w:ilvl w:val="5"/>
          <w:numId w:val="19"/>
        </w:numPr>
        <w:rPr>
          <w:rFonts w:cs="Times New Roman"/>
        </w:rPr>
      </w:pPr>
      <w:r w:rsidRPr="008B1776">
        <w:rPr>
          <w:rFonts w:cs="Times New Roman"/>
        </w:rPr>
        <w:t>UCC</w:t>
      </w:r>
    </w:p>
    <w:p w14:paraId="486C71B7" w14:textId="77777777" w:rsidR="00B83413" w:rsidRPr="008B1776" w:rsidRDefault="00B83413" w:rsidP="00A544A6">
      <w:pPr>
        <w:pStyle w:val="ListParagraph"/>
        <w:numPr>
          <w:ilvl w:val="5"/>
          <w:numId w:val="19"/>
        </w:numPr>
        <w:rPr>
          <w:rFonts w:cs="Times New Roman"/>
        </w:rPr>
      </w:pPr>
      <w:r w:rsidRPr="008B1776">
        <w:rPr>
          <w:rFonts w:cs="Times New Roman"/>
        </w:rPr>
        <w:t>Service</w:t>
      </w:r>
    </w:p>
    <w:p w14:paraId="03536109" w14:textId="77777777" w:rsidR="00B83413" w:rsidRPr="008B1776" w:rsidRDefault="00B83413" w:rsidP="00A544A6">
      <w:pPr>
        <w:pStyle w:val="ListParagraph"/>
        <w:numPr>
          <w:ilvl w:val="4"/>
          <w:numId w:val="19"/>
        </w:numPr>
        <w:rPr>
          <w:rFonts w:cs="Times New Roman"/>
        </w:rPr>
      </w:pPr>
      <w:r w:rsidRPr="008B1776">
        <w:rPr>
          <w:rFonts w:cs="Times New Roman"/>
        </w:rPr>
        <w:t>Implied Warranty – Import the proper law, but use the DTPA for damages.</w:t>
      </w:r>
    </w:p>
    <w:p w14:paraId="30BE4ACC" w14:textId="77777777" w:rsidR="00B83413" w:rsidRPr="008B1776" w:rsidRDefault="00B83413" w:rsidP="00A544A6">
      <w:pPr>
        <w:pStyle w:val="ListParagraph"/>
        <w:numPr>
          <w:ilvl w:val="5"/>
          <w:numId w:val="19"/>
        </w:numPr>
        <w:rPr>
          <w:rFonts w:cs="Times New Roman"/>
        </w:rPr>
      </w:pPr>
      <w:r w:rsidRPr="008B1776">
        <w:rPr>
          <w:rFonts w:cs="Times New Roman"/>
        </w:rPr>
        <w:t>UCC</w:t>
      </w:r>
    </w:p>
    <w:p w14:paraId="0F483441" w14:textId="77777777" w:rsidR="00B83413" w:rsidRPr="008B1776" w:rsidRDefault="00B83413" w:rsidP="00A544A6">
      <w:pPr>
        <w:pStyle w:val="ListParagraph"/>
        <w:numPr>
          <w:ilvl w:val="5"/>
          <w:numId w:val="19"/>
        </w:numPr>
        <w:rPr>
          <w:rFonts w:cs="Times New Roman"/>
        </w:rPr>
      </w:pPr>
      <w:r w:rsidRPr="008B1776">
        <w:rPr>
          <w:rFonts w:cs="Times New Roman"/>
        </w:rPr>
        <w:t>Services</w:t>
      </w:r>
    </w:p>
    <w:p w14:paraId="6009584F" w14:textId="77777777" w:rsidR="00B83413" w:rsidRPr="008B1776" w:rsidRDefault="00B83413" w:rsidP="00A544A6">
      <w:pPr>
        <w:pStyle w:val="ListParagraph"/>
        <w:numPr>
          <w:ilvl w:val="6"/>
          <w:numId w:val="19"/>
        </w:numPr>
        <w:rPr>
          <w:rFonts w:cs="Times New Roman"/>
        </w:rPr>
      </w:pPr>
      <w:r w:rsidRPr="008B1776">
        <w:rPr>
          <w:rFonts w:cs="Times New Roman"/>
          <w:b/>
          <w:i/>
        </w:rPr>
        <w:t>Melody Home v. Barnes:</w:t>
      </w:r>
      <w:r w:rsidRPr="008B1776">
        <w:rPr>
          <w:rFonts w:cs="Times New Roman"/>
        </w:rPr>
        <w:t xml:space="preserve">  </w:t>
      </w:r>
    </w:p>
    <w:p w14:paraId="764BDC46" w14:textId="77777777" w:rsidR="00B83413" w:rsidRPr="008B1776" w:rsidRDefault="00B83413" w:rsidP="00A544A6">
      <w:pPr>
        <w:pStyle w:val="ListParagraph"/>
        <w:numPr>
          <w:ilvl w:val="2"/>
          <w:numId w:val="19"/>
        </w:numPr>
        <w:rPr>
          <w:rFonts w:cs="Times New Roman"/>
        </w:rPr>
      </w:pPr>
      <w:r w:rsidRPr="008B1776">
        <w:rPr>
          <w:rFonts w:cs="Times New Roman"/>
        </w:rPr>
        <w:t>Damages</w:t>
      </w:r>
    </w:p>
    <w:p w14:paraId="574E4E22" w14:textId="4936E40A" w:rsidR="00B83413" w:rsidRPr="008B1776" w:rsidRDefault="00B83413" w:rsidP="00A544A6">
      <w:pPr>
        <w:pStyle w:val="ListParagraph"/>
        <w:numPr>
          <w:ilvl w:val="3"/>
          <w:numId w:val="19"/>
        </w:numPr>
        <w:rPr>
          <w:rFonts w:cs="Times New Roman"/>
        </w:rPr>
      </w:pPr>
      <w:r w:rsidRPr="008B1776">
        <w:rPr>
          <w:rFonts w:cs="Times New Roman"/>
        </w:rPr>
        <w:t>Producing cause</w:t>
      </w:r>
      <w:r w:rsidR="00CB061F" w:rsidRPr="008B1776">
        <w:rPr>
          <w:rFonts w:cs="Times New Roman"/>
        </w:rPr>
        <w:t xml:space="preserve"> (Lowest level of causation… looks just like cause-in-fact)</w:t>
      </w:r>
    </w:p>
    <w:p w14:paraId="72184CFC" w14:textId="77777777" w:rsidR="00B83413" w:rsidRPr="008B1776" w:rsidRDefault="00B83413" w:rsidP="00A544A6">
      <w:pPr>
        <w:pStyle w:val="ListParagraph"/>
        <w:numPr>
          <w:ilvl w:val="4"/>
          <w:numId w:val="19"/>
        </w:numPr>
        <w:rPr>
          <w:rFonts w:cs="Times New Roman"/>
        </w:rPr>
      </w:pPr>
      <w:r w:rsidRPr="008B1776">
        <w:rPr>
          <w:rFonts w:cs="Times New Roman"/>
          <w:b/>
          <w:i/>
        </w:rPr>
        <w:t>Archibald v. Act III Arabians:</w:t>
      </w:r>
      <w:r w:rsidRPr="008B1776">
        <w:rPr>
          <w:rFonts w:cs="Times New Roman"/>
          <w:b/>
          <w:i/>
        </w:rPr>
        <w:br/>
        <w:t>HOLDING:</w:t>
      </w:r>
    </w:p>
    <w:p w14:paraId="294E4933" w14:textId="30B5D896" w:rsidR="00B83413" w:rsidRPr="008B1776" w:rsidRDefault="00CB061F" w:rsidP="00A544A6">
      <w:pPr>
        <w:pStyle w:val="ListParagraph"/>
        <w:numPr>
          <w:ilvl w:val="3"/>
          <w:numId w:val="19"/>
        </w:numPr>
        <w:rPr>
          <w:rFonts w:cs="Times New Roman"/>
        </w:rPr>
      </w:pPr>
      <w:r w:rsidRPr="008B1776">
        <w:rPr>
          <w:rFonts w:cs="Times New Roman"/>
        </w:rPr>
        <w:t>Economic</w:t>
      </w:r>
      <w:r w:rsidR="00B83413" w:rsidRPr="008B1776">
        <w:rPr>
          <w:rFonts w:cs="Times New Roman"/>
        </w:rPr>
        <w:t xml:space="preserve"> damages 17.50b</w:t>
      </w:r>
    </w:p>
    <w:p w14:paraId="3B5AE180" w14:textId="330C9830" w:rsidR="00B83413" w:rsidRPr="008B1776" w:rsidRDefault="00B83413" w:rsidP="00A544A6">
      <w:pPr>
        <w:pStyle w:val="ListParagraph"/>
        <w:numPr>
          <w:ilvl w:val="3"/>
          <w:numId w:val="19"/>
        </w:numPr>
        <w:rPr>
          <w:rFonts w:cs="Times New Roman"/>
        </w:rPr>
      </w:pPr>
      <w:r w:rsidRPr="008B1776">
        <w:rPr>
          <w:rFonts w:cs="Times New Roman"/>
        </w:rPr>
        <w:t>If knowi</w:t>
      </w:r>
      <w:r w:rsidR="00CB061F" w:rsidRPr="008B1776">
        <w:rPr>
          <w:rFonts w:cs="Times New Roman"/>
        </w:rPr>
        <w:t xml:space="preserve">ngly (knew or should have know), </w:t>
      </w:r>
      <w:r w:rsidRPr="008B1776">
        <w:rPr>
          <w:rFonts w:cs="Times New Roman"/>
        </w:rPr>
        <w:t>mental anguish damages</w:t>
      </w:r>
    </w:p>
    <w:p w14:paraId="2889B947" w14:textId="77777777" w:rsidR="00B83413" w:rsidRPr="008B1776" w:rsidRDefault="00B83413" w:rsidP="00A544A6">
      <w:pPr>
        <w:pStyle w:val="ListParagraph"/>
        <w:numPr>
          <w:ilvl w:val="2"/>
          <w:numId w:val="19"/>
        </w:numPr>
        <w:rPr>
          <w:rFonts w:cs="Times New Roman"/>
        </w:rPr>
      </w:pPr>
      <w:r w:rsidRPr="008B1776">
        <w:rPr>
          <w:rFonts w:cs="Times New Roman"/>
        </w:rPr>
        <w:lastRenderedPageBreak/>
        <w:t>Punitive damages</w:t>
      </w:r>
    </w:p>
    <w:p w14:paraId="4695A119" w14:textId="77777777" w:rsidR="00B83413" w:rsidRPr="008B1776" w:rsidRDefault="00B83413" w:rsidP="00A544A6">
      <w:pPr>
        <w:pStyle w:val="ListParagraph"/>
        <w:numPr>
          <w:ilvl w:val="3"/>
          <w:numId w:val="19"/>
        </w:numPr>
        <w:rPr>
          <w:rFonts w:cs="Times New Roman"/>
        </w:rPr>
      </w:pPr>
      <w:r w:rsidRPr="008B1776">
        <w:rPr>
          <w:rFonts w:cs="Times New Roman"/>
        </w:rPr>
        <w:t>If knowingly, up to three time economic damages 17.50b</w:t>
      </w:r>
    </w:p>
    <w:p w14:paraId="755220C8" w14:textId="77777777" w:rsidR="00B83413" w:rsidRPr="008B1776" w:rsidRDefault="00B83413" w:rsidP="00A544A6">
      <w:pPr>
        <w:pStyle w:val="ListParagraph"/>
        <w:numPr>
          <w:ilvl w:val="4"/>
          <w:numId w:val="19"/>
        </w:numPr>
        <w:rPr>
          <w:rFonts w:cs="Times New Roman"/>
        </w:rPr>
      </w:pPr>
      <w:r w:rsidRPr="008B1776">
        <w:rPr>
          <w:rFonts w:cs="Times New Roman"/>
          <w:b/>
          <w:i/>
        </w:rPr>
        <w:t>Tony Gullo Motors v. Chapa:</w:t>
      </w:r>
    </w:p>
    <w:p w14:paraId="6AC09DA7" w14:textId="77777777" w:rsidR="00B83413" w:rsidRPr="008B1776" w:rsidRDefault="00B83413" w:rsidP="00A544A6">
      <w:pPr>
        <w:pStyle w:val="ListParagraph"/>
        <w:numPr>
          <w:ilvl w:val="3"/>
          <w:numId w:val="19"/>
        </w:numPr>
        <w:rPr>
          <w:rFonts w:cs="Times New Roman"/>
        </w:rPr>
      </w:pPr>
      <w:r w:rsidRPr="008B1776">
        <w:rPr>
          <w:rFonts w:cs="Times New Roman"/>
        </w:rPr>
        <w:t xml:space="preserve">If intentionally, up to three times economic damages and damages for mental anguish </w:t>
      </w:r>
    </w:p>
    <w:p w14:paraId="7A6CF963" w14:textId="77777777" w:rsidR="00B83413" w:rsidRPr="008B1776" w:rsidRDefault="00B83413" w:rsidP="00A544A6">
      <w:pPr>
        <w:pStyle w:val="ListParagraph"/>
        <w:numPr>
          <w:ilvl w:val="2"/>
          <w:numId w:val="19"/>
        </w:numPr>
        <w:rPr>
          <w:rFonts w:cs="Times New Roman"/>
        </w:rPr>
      </w:pPr>
      <w:r w:rsidRPr="008B1776">
        <w:rPr>
          <w:rFonts w:cs="Times New Roman"/>
        </w:rPr>
        <w:t>Attorney’s Fee</w:t>
      </w:r>
    </w:p>
    <w:p w14:paraId="41A8567B" w14:textId="77777777" w:rsidR="00B83413" w:rsidRPr="008B1776" w:rsidRDefault="00B83413" w:rsidP="00A544A6">
      <w:pPr>
        <w:pStyle w:val="ListParagraph"/>
        <w:numPr>
          <w:ilvl w:val="3"/>
          <w:numId w:val="19"/>
        </w:numPr>
        <w:rPr>
          <w:rFonts w:cs="Times New Roman"/>
        </w:rPr>
      </w:pPr>
      <w:r w:rsidRPr="008B1776">
        <w:rPr>
          <w:rFonts w:cs="Times New Roman"/>
        </w:rPr>
        <w:t xml:space="preserve">17.50d – Each consumer who prevails shall be awarded their reasonable cost.  However, on a finding that an action under this section was groundless in fact or law or brought in bad faith, or </w:t>
      </w:r>
    </w:p>
    <w:p w14:paraId="720A8EE9" w14:textId="77777777" w:rsidR="00B83413" w:rsidRPr="008B1776" w:rsidRDefault="00B83413" w:rsidP="00A544A6">
      <w:pPr>
        <w:pStyle w:val="ListParagraph"/>
        <w:numPr>
          <w:ilvl w:val="3"/>
          <w:numId w:val="19"/>
        </w:numPr>
        <w:rPr>
          <w:rFonts w:cs="Times New Roman"/>
        </w:rPr>
      </w:pPr>
      <w:r w:rsidRPr="008B1776">
        <w:rPr>
          <w:rFonts w:cs="Times New Roman"/>
        </w:rPr>
        <w:t>D may recover attorneys’ fees if suit was [</w:t>
      </w:r>
      <w:r w:rsidRPr="008B1776">
        <w:rPr>
          <w:rFonts w:cs="Times New Roman"/>
          <w:b/>
          <w:u w:val="single"/>
        </w:rPr>
        <w:t>FILING TRIGGERS</w:t>
      </w:r>
      <w:r w:rsidRPr="008B1776">
        <w:rPr>
          <w:rFonts w:cs="Times New Roman"/>
        </w:rPr>
        <w:t>]</w:t>
      </w:r>
    </w:p>
    <w:p w14:paraId="1A1985DF" w14:textId="77777777" w:rsidR="00B83413" w:rsidRPr="008B1776" w:rsidRDefault="00B83413" w:rsidP="00A544A6">
      <w:pPr>
        <w:pStyle w:val="ListParagraph"/>
        <w:numPr>
          <w:ilvl w:val="4"/>
          <w:numId w:val="19"/>
        </w:numPr>
        <w:rPr>
          <w:rFonts w:cs="Times New Roman"/>
        </w:rPr>
      </w:pPr>
      <w:r w:rsidRPr="008B1776">
        <w:rPr>
          <w:rFonts w:cs="Times New Roman"/>
        </w:rPr>
        <w:t>Groundless in law or fact; or</w:t>
      </w:r>
    </w:p>
    <w:p w14:paraId="60316DFD" w14:textId="77777777" w:rsidR="00B83413" w:rsidRPr="008B1776" w:rsidRDefault="00B83413" w:rsidP="00A544A6">
      <w:pPr>
        <w:pStyle w:val="ListParagraph"/>
        <w:numPr>
          <w:ilvl w:val="4"/>
          <w:numId w:val="19"/>
        </w:numPr>
        <w:rPr>
          <w:rFonts w:cs="Times New Roman"/>
        </w:rPr>
      </w:pPr>
      <w:r w:rsidRPr="008B1776">
        <w:rPr>
          <w:rFonts w:cs="Times New Roman"/>
        </w:rPr>
        <w:t>Brought in bad faith; or</w:t>
      </w:r>
    </w:p>
    <w:p w14:paraId="635562AB" w14:textId="77777777" w:rsidR="00B83413" w:rsidRPr="008B1776" w:rsidRDefault="00B83413" w:rsidP="00A544A6">
      <w:pPr>
        <w:pStyle w:val="ListParagraph"/>
        <w:numPr>
          <w:ilvl w:val="4"/>
          <w:numId w:val="19"/>
        </w:numPr>
        <w:rPr>
          <w:rFonts w:cs="Times New Roman"/>
        </w:rPr>
      </w:pPr>
      <w:r w:rsidRPr="008B1776">
        <w:rPr>
          <w:rFonts w:cs="Times New Roman"/>
        </w:rPr>
        <w:t xml:space="preserve">Brought for the purpose of harassment.  </w:t>
      </w:r>
    </w:p>
    <w:p w14:paraId="66D8ACC6" w14:textId="7EAC2119" w:rsidR="003730FD" w:rsidRPr="008B1776" w:rsidRDefault="003730FD" w:rsidP="00A544A6">
      <w:pPr>
        <w:pStyle w:val="ListParagraph"/>
        <w:numPr>
          <w:ilvl w:val="3"/>
          <w:numId w:val="19"/>
        </w:numPr>
        <w:rPr>
          <w:rFonts w:cs="Times New Roman"/>
        </w:rPr>
      </w:pPr>
      <w:r w:rsidRPr="008B1776">
        <w:rPr>
          <w:rFonts w:cs="Times New Roman"/>
          <w:b/>
          <w:i/>
        </w:rPr>
        <w:t>Arthur Anderson v. Perry:</w:t>
      </w:r>
      <w:r w:rsidRPr="008B1776">
        <w:rPr>
          <w:rFonts w:cs="Times New Roman"/>
        </w:rPr>
        <w:t xml:space="preserve">  </w:t>
      </w:r>
    </w:p>
    <w:p w14:paraId="54B5D29B" w14:textId="77777777" w:rsidR="003730FD" w:rsidRPr="008B1776" w:rsidRDefault="003730FD" w:rsidP="00A544A6">
      <w:pPr>
        <w:pStyle w:val="ListParagraph"/>
        <w:numPr>
          <w:ilvl w:val="2"/>
          <w:numId w:val="19"/>
        </w:numPr>
        <w:rPr>
          <w:rFonts w:cs="Times New Roman"/>
        </w:rPr>
      </w:pPr>
      <w:r w:rsidRPr="008B1776">
        <w:rPr>
          <w:rFonts w:cs="Times New Roman"/>
        </w:rPr>
        <w:t>Notice and Settlement</w:t>
      </w:r>
    </w:p>
    <w:p w14:paraId="5E5D706E" w14:textId="77777777" w:rsidR="003730FD" w:rsidRPr="008B1776" w:rsidRDefault="003730FD" w:rsidP="00A544A6">
      <w:pPr>
        <w:pStyle w:val="ListParagraph"/>
        <w:numPr>
          <w:ilvl w:val="3"/>
          <w:numId w:val="19"/>
        </w:numPr>
        <w:rPr>
          <w:rFonts w:cs="Times New Roman"/>
        </w:rPr>
      </w:pPr>
      <w:r w:rsidRPr="008B1776">
        <w:rPr>
          <w:rFonts w:cs="Times New Roman"/>
        </w:rPr>
        <w:t xml:space="preserve">P must send pre-suit notice 60 days before filing the actual suit including a notice of the claims and a notice of the damages.  </w:t>
      </w:r>
    </w:p>
    <w:p w14:paraId="41AF09EC" w14:textId="77777777" w:rsidR="003730FD" w:rsidRPr="008B1776" w:rsidRDefault="003730FD" w:rsidP="00A544A6">
      <w:pPr>
        <w:pStyle w:val="ListParagraph"/>
        <w:numPr>
          <w:ilvl w:val="4"/>
          <w:numId w:val="19"/>
        </w:numPr>
        <w:rPr>
          <w:rFonts w:cs="Times New Roman"/>
        </w:rPr>
      </w:pPr>
      <w:r w:rsidRPr="008B1776">
        <w:rPr>
          <w:rFonts w:cs="Times New Roman"/>
        </w:rPr>
        <w:t>D gets two shots at offering settlement</w:t>
      </w:r>
    </w:p>
    <w:p w14:paraId="743C9F3D" w14:textId="5060AB86" w:rsidR="003730FD" w:rsidRPr="008B1776" w:rsidRDefault="003730FD" w:rsidP="00A544A6">
      <w:pPr>
        <w:pStyle w:val="ListParagraph"/>
        <w:numPr>
          <w:ilvl w:val="3"/>
          <w:numId w:val="19"/>
        </w:numPr>
        <w:rPr>
          <w:rFonts w:cs="Times New Roman"/>
        </w:rPr>
      </w:pPr>
      <w:r w:rsidRPr="008B1776">
        <w:rPr>
          <w:rFonts w:cs="Times New Roman"/>
        </w:rPr>
        <w:t>This provision is extremely pro-settlement</w:t>
      </w:r>
    </w:p>
    <w:p w14:paraId="57F9EDEC" w14:textId="1BC129E4" w:rsidR="00040AB4" w:rsidRPr="008B1776" w:rsidRDefault="00693A53" w:rsidP="00A544A6">
      <w:pPr>
        <w:pStyle w:val="ListParagraph"/>
        <w:numPr>
          <w:ilvl w:val="0"/>
          <w:numId w:val="19"/>
        </w:numPr>
        <w:rPr>
          <w:rFonts w:cs="Times New Roman"/>
        </w:rPr>
      </w:pPr>
      <w:r w:rsidRPr="008B1776">
        <w:rPr>
          <w:rFonts w:cs="Times New Roman"/>
        </w:rPr>
        <w:t>Was the Product Defective?</w:t>
      </w:r>
      <w:r w:rsidR="00E34B7E" w:rsidRPr="008B1776">
        <w:rPr>
          <w:rFonts w:cs="Times New Roman"/>
        </w:rPr>
        <w:t xml:space="preserve"> (R3T)</w:t>
      </w:r>
    </w:p>
    <w:p w14:paraId="600D4D89" w14:textId="3E4ACEA4" w:rsidR="005F4CF7" w:rsidRPr="008B1776" w:rsidRDefault="005F4CF7" w:rsidP="00A544A6">
      <w:pPr>
        <w:pStyle w:val="ListParagraph"/>
        <w:numPr>
          <w:ilvl w:val="1"/>
          <w:numId w:val="19"/>
        </w:numPr>
        <w:rPr>
          <w:rFonts w:cs="Times New Roman"/>
        </w:rPr>
      </w:pPr>
      <w:r w:rsidRPr="008B1776">
        <w:rPr>
          <w:rFonts w:cs="Times New Roman"/>
        </w:rPr>
        <w:t>Manufacturing</w:t>
      </w:r>
      <w:r w:rsidR="006D0F78" w:rsidRPr="008B1776">
        <w:rPr>
          <w:rFonts w:cs="Times New Roman"/>
        </w:rPr>
        <w:t xml:space="preserve"> Defect</w:t>
      </w:r>
      <w:r w:rsidR="00B42A52" w:rsidRPr="008B1776">
        <w:rPr>
          <w:rFonts w:cs="Times New Roman"/>
        </w:rPr>
        <w:t xml:space="preserve"> (Strict Liability Standard)</w:t>
      </w:r>
    </w:p>
    <w:p w14:paraId="600E32D6" w14:textId="177FEE5A" w:rsidR="00E34B7E" w:rsidRPr="008B1776" w:rsidRDefault="00706D11" w:rsidP="00E34B7E">
      <w:pPr>
        <w:pStyle w:val="ListParagraph"/>
        <w:numPr>
          <w:ilvl w:val="2"/>
          <w:numId w:val="19"/>
        </w:numPr>
        <w:rPr>
          <w:rFonts w:cs="Times New Roman"/>
        </w:rPr>
      </w:pPr>
      <w:r w:rsidRPr="008B1776">
        <w:rPr>
          <w:rFonts w:cs="Times New Roman"/>
          <w:b/>
          <w:u w:val="single"/>
        </w:rPr>
        <w:t>Departure from</w:t>
      </w:r>
      <w:r w:rsidR="00576AB2" w:rsidRPr="008B1776">
        <w:rPr>
          <w:rFonts w:cs="Times New Roman"/>
          <w:b/>
          <w:u w:val="single"/>
        </w:rPr>
        <w:t xml:space="preserve"> Safe</w:t>
      </w:r>
      <w:r w:rsidRPr="008B1776">
        <w:rPr>
          <w:rFonts w:cs="Times New Roman"/>
          <w:b/>
          <w:u w:val="single"/>
        </w:rPr>
        <w:t xml:space="preserve"> Design</w:t>
      </w:r>
      <w:r w:rsidR="00576AB2" w:rsidRPr="008B1776">
        <w:rPr>
          <w:rFonts w:cs="Times New Roman"/>
          <w:b/>
          <w:u w:val="single"/>
        </w:rPr>
        <w:t xml:space="preserve"> (One is Bad)</w:t>
      </w:r>
      <w:r w:rsidRPr="008B1776">
        <w:rPr>
          <w:rFonts w:cs="Times New Roman"/>
          <w:b/>
          <w:u w:val="single"/>
        </w:rPr>
        <w:t>:</w:t>
      </w:r>
      <w:r w:rsidRPr="008B1776">
        <w:rPr>
          <w:rFonts w:cs="Times New Roman"/>
        </w:rPr>
        <w:t xml:space="preserve">  </w:t>
      </w:r>
      <w:r w:rsidRPr="008B1776">
        <w:rPr>
          <w:rFonts w:cs="Times New Roman"/>
          <w:b/>
        </w:rPr>
        <w:t xml:space="preserve">(1) </w:t>
      </w:r>
      <w:r w:rsidRPr="008B1776">
        <w:rPr>
          <w:rFonts w:cs="Times New Roman"/>
        </w:rPr>
        <w:t xml:space="preserve">one engaged in the business of selling or otherwise </w:t>
      </w:r>
      <w:r w:rsidR="008852F2" w:rsidRPr="008B1776">
        <w:rPr>
          <w:rFonts w:cs="Times New Roman"/>
        </w:rPr>
        <w:t>distributes</w:t>
      </w:r>
      <w:r w:rsidR="00D30C42" w:rsidRPr="008B1776">
        <w:rPr>
          <w:rFonts w:cs="Times New Roman"/>
        </w:rPr>
        <w:t xml:space="preserve"> </w:t>
      </w:r>
      <w:r w:rsidR="00D30C42" w:rsidRPr="008B1776">
        <w:rPr>
          <w:rFonts w:cs="Times New Roman"/>
          <w:b/>
        </w:rPr>
        <w:t>(2)</w:t>
      </w:r>
      <w:r w:rsidR="00D30C42" w:rsidRPr="008B1776">
        <w:rPr>
          <w:rFonts w:cs="Times New Roman"/>
        </w:rPr>
        <w:t xml:space="preserve"> a product containing a manufacturing defect is</w:t>
      </w:r>
      <w:r w:rsidR="00D30C42" w:rsidRPr="008B1776">
        <w:rPr>
          <w:rFonts w:cs="Times New Roman"/>
          <w:b/>
        </w:rPr>
        <w:t xml:space="preserve"> </w:t>
      </w:r>
      <w:r w:rsidR="00D30C42" w:rsidRPr="008B1776">
        <w:rPr>
          <w:rFonts w:cs="Times New Roman"/>
        </w:rPr>
        <w:t xml:space="preserve">strictly liable for the </w:t>
      </w:r>
      <w:r w:rsidR="008852F2" w:rsidRPr="008B1776">
        <w:rPr>
          <w:rFonts w:cs="Times New Roman"/>
          <w:b/>
        </w:rPr>
        <w:t>(3</w:t>
      </w:r>
      <w:r w:rsidR="00D30C42" w:rsidRPr="008B1776">
        <w:rPr>
          <w:rFonts w:cs="Times New Roman"/>
          <w:b/>
        </w:rPr>
        <w:t>)</w:t>
      </w:r>
      <w:r w:rsidR="00D30C42" w:rsidRPr="008B1776">
        <w:rPr>
          <w:rFonts w:cs="Times New Roman"/>
        </w:rPr>
        <w:t xml:space="preserve"> harm to persons or property </w:t>
      </w:r>
      <w:r w:rsidR="00D30C42" w:rsidRPr="008B1776">
        <w:rPr>
          <w:rFonts w:cs="Times New Roman"/>
          <w:b/>
        </w:rPr>
        <w:t>(</w:t>
      </w:r>
      <w:r w:rsidR="008852F2" w:rsidRPr="008B1776">
        <w:rPr>
          <w:rFonts w:cs="Times New Roman"/>
          <w:b/>
        </w:rPr>
        <w:t>4</w:t>
      </w:r>
      <w:r w:rsidR="00D30C42" w:rsidRPr="008B1776">
        <w:rPr>
          <w:rFonts w:cs="Times New Roman"/>
          <w:b/>
        </w:rPr>
        <w:t xml:space="preserve">) </w:t>
      </w:r>
      <w:r w:rsidR="00D30C42" w:rsidRPr="008B1776">
        <w:rPr>
          <w:rFonts w:cs="Times New Roman"/>
        </w:rPr>
        <w:t>caused by the defect.</w:t>
      </w:r>
      <w:r w:rsidR="00BA4584" w:rsidRPr="008B1776">
        <w:rPr>
          <w:rFonts w:cs="Times New Roman"/>
        </w:rPr>
        <w:t xml:space="preserve">  A manufacturing defect is one where the </w:t>
      </w:r>
      <w:r w:rsidR="00BA4584" w:rsidRPr="008B1776">
        <w:rPr>
          <w:rFonts w:cs="Times New Roman"/>
          <w:u w:val="single"/>
        </w:rPr>
        <w:t>product departs form its intended design</w:t>
      </w:r>
      <w:r w:rsidR="00BA4584" w:rsidRPr="008B1776">
        <w:rPr>
          <w:rFonts w:cs="Times New Roman"/>
        </w:rPr>
        <w:t xml:space="preserve"> even though all possible care was </w:t>
      </w:r>
      <w:r w:rsidR="00125634" w:rsidRPr="008B1776">
        <w:rPr>
          <w:rFonts w:cs="Times New Roman"/>
        </w:rPr>
        <w:t>exercised</w:t>
      </w:r>
      <w:r w:rsidR="00BA4584" w:rsidRPr="008B1776">
        <w:rPr>
          <w:rFonts w:cs="Times New Roman"/>
        </w:rPr>
        <w:t xml:space="preserve"> in the preparation and marketing of the product</w:t>
      </w:r>
      <w:r w:rsidR="00125634" w:rsidRPr="008B1776">
        <w:rPr>
          <w:rFonts w:cs="Times New Roman"/>
        </w:rPr>
        <w:t>.</w:t>
      </w:r>
    </w:p>
    <w:p w14:paraId="3D28DC40" w14:textId="6E0550C7" w:rsidR="00F827BD" w:rsidRPr="008B1776" w:rsidRDefault="00F827BD" w:rsidP="008F02FC">
      <w:pPr>
        <w:pStyle w:val="ListParagraph"/>
        <w:numPr>
          <w:ilvl w:val="3"/>
          <w:numId w:val="19"/>
        </w:numPr>
        <w:rPr>
          <w:rFonts w:cs="Times New Roman"/>
        </w:rPr>
      </w:pPr>
      <w:r w:rsidRPr="008B1776">
        <w:rPr>
          <w:rFonts w:cs="Times New Roman"/>
          <w:b/>
          <w:i/>
        </w:rPr>
        <w:t>Rix v. General Motors Corp.:</w:t>
      </w:r>
      <w:r w:rsidR="00BD6132" w:rsidRPr="008B1776">
        <w:rPr>
          <w:rFonts w:cs="Times New Roman"/>
        </w:rPr>
        <w:t xml:space="preserve">  P was injured when the truck he was hit from the behind by a GMC two-ton chassis-cab</w:t>
      </w:r>
      <w:r w:rsidR="00BB13C8" w:rsidRPr="008B1776">
        <w:rPr>
          <w:rFonts w:cs="Times New Roman"/>
        </w:rPr>
        <w:t>.  The cab was equipped with a water tank,</w:t>
      </w:r>
      <w:r w:rsidR="00FA0782" w:rsidRPr="008B1776">
        <w:rPr>
          <w:rFonts w:cs="Times New Roman"/>
        </w:rPr>
        <w:t xml:space="preserve"> which had been installed by someone other than the manufacturer,</w:t>
      </w:r>
      <w:r w:rsidR="00BB13C8" w:rsidRPr="008B1776">
        <w:rPr>
          <w:rFonts w:cs="Times New Roman"/>
        </w:rPr>
        <w:t xml:space="preserve"> and the accident was traced to a brake failure.  P argued that the breaking system was defective, and that the manufacturer should have employed a dual braking system.</w:t>
      </w:r>
      <w:r w:rsidR="00BB13C8" w:rsidRPr="008B1776">
        <w:rPr>
          <w:rFonts w:cs="Times New Roman"/>
        </w:rPr>
        <w:br/>
      </w:r>
      <w:r w:rsidR="00BB13C8" w:rsidRPr="008B1776">
        <w:rPr>
          <w:rFonts w:cs="Times New Roman"/>
          <w:b/>
        </w:rPr>
        <w:t>HOLDING:</w:t>
      </w:r>
      <w:r w:rsidR="00BB13C8" w:rsidRPr="008B1776">
        <w:rPr>
          <w:rFonts w:cs="Times New Roman"/>
        </w:rPr>
        <w:t xml:space="preserve">  </w:t>
      </w:r>
      <w:r w:rsidR="00FA0782" w:rsidRPr="008B1776">
        <w:rPr>
          <w:rFonts w:cs="Times New Roman"/>
        </w:rPr>
        <w:t xml:space="preserve">The </w:t>
      </w:r>
      <w:r w:rsidR="007664F0" w:rsidRPr="008B1776">
        <w:rPr>
          <w:rFonts w:cs="Times New Roman"/>
        </w:rPr>
        <w:t xml:space="preserve">vehicle was altered after it left the assembly line and, therefore, liability could not trace back to the manufacturer.  </w:t>
      </w:r>
    </w:p>
    <w:p w14:paraId="1A877DC0" w14:textId="56E631E2" w:rsidR="005F4CF7" w:rsidRPr="008B1776" w:rsidRDefault="005F4CF7" w:rsidP="00A544A6">
      <w:pPr>
        <w:pStyle w:val="ListParagraph"/>
        <w:numPr>
          <w:ilvl w:val="1"/>
          <w:numId w:val="19"/>
        </w:numPr>
        <w:rPr>
          <w:rFonts w:cs="Times New Roman"/>
        </w:rPr>
      </w:pPr>
      <w:r w:rsidRPr="008B1776">
        <w:rPr>
          <w:rFonts w:cs="Times New Roman"/>
        </w:rPr>
        <w:t>Design</w:t>
      </w:r>
      <w:r w:rsidR="006D0F78" w:rsidRPr="008B1776">
        <w:rPr>
          <w:rFonts w:cs="Times New Roman"/>
        </w:rPr>
        <w:t xml:space="preserve"> Defect</w:t>
      </w:r>
      <w:r w:rsidR="00B42A52" w:rsidRPr="008B1776">
        <w:rPr>
          <w:rFonts w:cs="Times New Roman"/>
        </w:rPr>
        <w:t xml:space="preserve"> (Negligence Standard)</w:t>
      </w:r>
    </w:p>
    <w:p w14:paraId="2CE3D5CB" w14:textId="31F702B4" w:rsidR="00576AB2" w:rsidRPr="008B1776" w:rsidRDefault="00576AB2" w:rsidP="00576AB2">
      <w:pPr>
        <w:pStyle w:val="ListParagraph"/>
        <w:numPr>
          <w:ilvl w:val="2"/>
          <w:numId w:val="19"/>
        </w:numPr>
        <w:rPr>
          <w:rFonts w:cs="Times New Roman"/>
        </w:rPr>
      </w:pPr>
      <w:r w:rsidRPr="008B1776">
        <w:rPr>
          <w:rFonts w:cs="Times New Roman"/>
          <w:b/>
          <w:u w:val="single"/>
        </w:rPr>
        <w:t>Inherently Unsafe Design (All are Bad):</w:t>
      </w:r>
      <w:r w:rsidRPr="008B1776">
        <w:rPr>
          <w:rFonts w:cs="Times New Roman"/>
        </w:rPr>
        <w:t xml:space="preserve">  </w:t>
      </w:r>
      <w:r w:rsidRPr="008B1776">
        <w:rPr>
          <w:rFonts w:cs="Times New Roman"/>
          <w:b/>
        </w:rPr>
        <w:t xml:space="preserve">(1) </w:t>
      </w:r>
      <w:r w:rsidRPr="008B1776">
        <w:rPr>
          <w:rFonts w:cs="Times New Roman"/>
        </w:rPr>
        <w:t xml:space="preserve">One engaged in the business of selling or otherwise distributing </w:t>
      </w:r>
      <w:r w:rsidR="00AB01E0" w:rsidRPr="008B1776">
        <w:rPr>
          <w:rFonts w:cs="Times New Roman"/>
          <w:b/>
        </w:rPr>
        <w:t xml:space="preserve">(2) </w:t>
      </w:r>
      <w:r w:rsidR="00AB01E0" w:rsidRPr="008B1776">
        <w:rPr>
          <w:rFonts w:cs="Times New Roman"/>
        </w:rPr>
        <w:t xml:space="preserve">a product containing a defect </w:t>
      </w:r>
      <w:r w:rsidR="00BA4584" w:rsidRPr="008B1776">
        <w:rPr>
          <w:rFonts w:cs="Times New Roman"/>
        </w:rPr>
        <w:t xml:space="preserve">in </w:t>
      </w:r>
      <w:r w:rsidR="00125634" w:rsidRPr="008B1776">
        <w:rPr>
          <w:rFonts w:cs="Times New Roman"/>
        </w:rPr>
        <w:t xml:space="preserve">design is liable under a theory of negligence for the </w:t>
      </w:r>
      <w:r w:rsidR="00125634" w:rsidRPr="008B1776">
        <w:rPr>
          <w:rFonts w:cs="Times New Roman"/>
          <w:b/>
        </w:rPr>
        <w:t>(3)</w:t>
      </w:r>
      <w:r w:rsidR="00125634" w:rsidRPr="008B1776">
        <w:rPr>
          <w:rFonts w:cs="Times New Roman"/>
        </w:rPr>
        <w:t xml:space="preserve"> harm to person or property </w:t>
      </w:r>
      <w:r w:rsidR="00125634" w:rsidRPr="008B1776">
        <w:rPr>
          <w:rFonts w:cs="Times New Roman"/>
          <w:b/>
        </w:rPr>
        <w:t xml:space="preserve">(4) </w:t>
      </w:r>
      <w:r w:rsidR="00125634" w:rsidRPr="008B1776">
        <w:rPr>
          <w:rFonts w:cs="Times New Roman"/>
        </w:rPr>
        <w:t xml:space="preserve">caused by the defect.  A defective in design exists when </w:t>
      </w:r>
      <w:r w:rsidR="00125634" w:rsidRPr="008B1776">
        <w:rPr>
          <w:rFonts w:cs="Times New Roman"/>
          <w:u w:val="single"/>
        </w:rPr>
        <w:t xml:space="preserve">the </w:t>
      </w:r>
      <w:r w:rsidR="005264B6" w:rsidRPr="008B1776">
        <w:rPr>
          <w:rFonts w:cs="Times New Roman"/>
          <w:b/>
          <w:u w:val="single"/>
        </w:rPr>
        <w:t xml:space="preserve">(a) </w:t>
      </w:r>
      <w:r w:rsidR="00125634" w:rsidRPr="008B1776">
        <w:rPr>
          <w:rFonts w:cs="Times New Roman"/>
          <w:i/>
          <w:u w:val="single"/>
        </w:rPr>
        <w:t>foreseeable risks of harm</w:t>
      </w:r>
      <w:r w:rsidR="00125634" w:rsidRPr="008B1776">
        <w:rPr>
          <w:rFonts w:cs="Times New Roman"/>
          <w:u w:val="single"/>
        </w:rPr>
        <w:t xml:space="preserve"> posed by the product</w:t>
      </w:r>
      <w:r w:rsidR="005264B6" w:rsidRPr="008B1776">
        <w:rPr>
          <w:rFonts w:cs="Times New Roman"/>
          <w:u w:val="single"/>
        </w:rPr>
        <w:t xml:space="preserve"> </w:t>
      </w:r>
      <w:r w:rsidR="005264B6" w:rsidRPr="008B1776">
        <w:rPr>
          <w:rFonts w:cs="Times New Roman"/>
          <w:b/>
          <w:u w:val="single"/>
        </w:rPr>
        <w:t>(b)</w:t>
      </w:r>
      <w:r w:rsidR="00125634" w:rsidRPr="008B1776">
        <w:rPr>
          <w:rFonts w:cs="Times New Roman"/>
          <w:u w:val="single"/>
        </w:rPr>
        <w:t xml:space="preserve"> </w:t>
      </w:r>
      <w:r w:rsidR="00125634" w:rsidRPr="008B1776">
        <w:rPr>
          <w:rFonts w:cs="Times New Roman"/>
          <w:i/>
          <w:u w:val="single"/>
        </w:rPr>
        <w:t xml:space="preserve">could have been reduced </w:t>
      </w:r>
      <w:r w:rsidR="00F14D7E" w:rsidRPr="008B1776">
        <w:rPr>
          <w:rFonts w:cs="Times New Roman"/>
          <w:i/>
          <w:u w:val="single"/>
        </w:rPr>
        <w:t>or avoided</w:t>
      </w:r>
      <w:r w:rsidR="00F14D7E" w:rsidRPr="008B1776">
        <w:rPr>
          <w:rFonts w:cs="Times New Roman"/>
          <w:u w:val="single"/>
        </w:rPr>
        <w:t xml:space="preserve"> by the </w:t>
      </w:r>
      <w:r w:rsidR="005264B6" w:rsidRPr="008B1776">
        <w:rPr>
          <w:rFonts w:cs="Times New Roman"/>
          <w:u w:val="single"/>
        </w:rPr>
        <w:t>adoption</w:t>
      </w:r>
      <w:r w:rsidR="00F14D7E" w:rsidRPr="008B1776">
        <w:rPr>
          <w:rFonts w:cs="Times New Roman"/>
          <w:u w:val="single"/>
        </w:rPr>
        <w:t xml:space="preserve"> of a </w:t>
      </w:r>
      <w:r w:rsidR="005264B6" w:rsidRPr="008B1776">
        <w:rPr>
          <w:rFonts w:cs="Times New Roman"/>
          <w:u w:val="single"/>
        </w:rPr>
        <w:t>reasonable</w:t>
      </w:r>
      <w:r w:rsidR="00F14D7E" w:rsidRPr="008B1776">
        <w:rPr>
          <w:rFonts w:cs="Times New Roman"/>
          <w:u w:val="single"/>
        </w:rPr>
        <w:t xml:space="preserve"> alternative design</w:t>
      </w:r>
      <w:r w:rsidR="00F14D7E" w:rsidRPr="008B1776">
        <w:rPr>
          <w:rFonts w:cs="Times New Roman"/>
        </w:rPr>
        <w:t xml:space="preserve"> by the seller or other distributor, or a </w:t>
      </w:r>
      <w:r w:rsidR="005264B6" w:rsidRPr="008B1776">
        <w:rPr>
          <w:rFonts w:cs="Times New Roman"/>
        </w:rPr>
        <w:t>predecessor</w:t>
      </w:r>
      <w:r w:rsidR="00F14D7E" w:rsidRPr="008B1776">
        <w:rPr>
          <w:rFonts w:cs="Times New Roman"/>
        </w:rPr>
        <w:t xml:space="preserve"> in the commercial chain of distribution, </w:t>
      </w:r>
      <w:r w:rsidR="00F14D7E" w:rsidRPr="008B1776">
        <w:rPr>
          <w:rFonts w:cs="Times New Roman"/>
          <w:b/>
          <w:u w:val="single"/>
        </w:rPr>
        <w:t>and</w:t>
      </w:r>
      <w:r w:rsidR="00F14D7E" w:rsidRPr="008B1776">
        <w:rPr>
          <w:rFonts w:cs="Times New Roman"/>
        </w:rPr>
        <w:t xml:space="preserve"> </w:t>
      </w:r>
      <w:r w:rsidR="00F14D7E" w:rsidRPr="008B1776">
        <w:rPr>
          <w:rFonts w:cs="Times New Roman"/>
          <w:u w:val="single"/>
        </w:rPr>
        <w:t>the</w:t>
      </w:r>
      <w:r w:rsidR="005264B6" w:rsidRPr="008B1776">
        <w:rPr>
          <w:rFonts w:cs="Times New Roman"/>
          <w:b/>
          <w:u w:val="single"/>
        </w:rPr>
        <w:t xml:space="preserve"> (c)</w:t>
      </w:r>
      <w:r w:rsidR="00F14D7E" w:rsidRPr="008B1776">
        <w:rPr>
          <w:rFonts w:cs="Times New Roman"/>
          <w:u w:val="single"/>
        </w:rPr>
        <w:t xml:space="preserve"> </w:t>
      </w:r>
      <w:r w:rsidR="00F14D7E" w:rsidRPr="008B1776">
        <w:rPr>
          <w:rFonts w:cs="Times New Roman"/>
          <w:i/>
          <w:u w:val="single"/>
        </w:rPr>
        <w:t xml:space="preserve">omission of the alternative design renders the </w:t>
      </w:r>
      <w:r w:rsidR="005264B6" w:rsidRPr="008B1776">
        <w:rPr>
          <w:rFonts w:cs="Times New Roman"/>
          <w:i/>
          <w:u w:val="single"/>
        </w:rPr>
        <w:t>product</w:t>
      </w:r>
      <w:r w:rsidR="00F14D7E" w:rsidRPr="008B1776">
        <w:rPr>
          <w:rFonts w:cs="Times New Roman"/>
          <w:i/>
          <w:u w:val="single"/>
        </w:rPr>
        <w:t xml:space="preserve"> </w:t>
      </w:r>
      <w:r w:rsidR="005264B6" w:rsidRPr="008B1776">
        <w:rPr>
          <w:rFonts w:cs="Times New Roman"/>
          <w:i/>
          <w:u w:val="single"/>
        </w:rPr>
        <w:t>not reasonable safe</w:t>
      </w:r>
      <w:r w:rsidR="008F02FC" w:rsidRPr="008B1776">
        <w:rPr>
          <w:rFonts w:cs="Times New Roman"/>
          <w:i/>
          <w:u w:val="single"/>
        </w:rPr>
        <w:t>.</w:t>
      </w:r>
    </w:p>
    <w:p w14:paraId="370F0DB6" w14:textId="3F2130AE" w:rsidR="00A76090" w:rsidRPr="008B1776" w:rsidRDefault="00A76090" w:rsidP="008F02FC">
      <w:pPr>
        <w:pStyle w:val="ListParagraph"/>
        <w:numPr>
          <w:ilvl w:val="3"/>
          <w:numId w:val="19"/>
        </w:numPr>
        <w:rPr>
          <w:rFonts w:cs="Times New Roman"/>
        </w:rPr>
      </w:pPr>
      <w:r w:rsidRPr="008B1776">
        <w:rPr>
          <w:rFonts w:cs="Times New Roman"/>
          <w:b/>
        </w:rPr>
        <w:t xml:space="preserve">Risk-Utility Analysis: </w:t>
      </w:r>
      <w:r w:rsidR="005E4C90" w:rsidRPr="008B1776">
        <w:rPr>
          <w:rFonts w:cs="Times New Roman"/>
        </w:rPr>
        <w:t>A fa</w:t>
      </w:r>
      <w:r w:rsidR="009A7455" w:rsidRPr="008B1776">
        <w:rPr>
          <w:rFonts w:cs="Times New Roman"/>
        </w:rPr>
        <w:t>ctor-based analysis where the utility of a product is compared with the risk of injury it poses to the public.</w:t>
      </w:r>
      <w:r w:rsidR="00171905" w:rsidRPr="008B1776">
        <w:rPr>
          <w:rFonts w:cs="Times New Roman"/>
        </w:rPr>
        <w:t xml:space="preserve">  If Risk-Utility analysis is </w:t>
      </w:r>
      <w:r w:rsidR="00171905" w:rsidRPr="008B1776">
        <w:rPr>
          <w:rFonts w:cs="Times New Roman"/>
          <w:u w:val="single"/>
        </w:rPr>
        <w:t xml:space="preserve">applied at the </w:t>
      </w:r>
      <w:r w:rsidR="00171905" w:rsidRPr="008B1776">
        <w:rPr>
          <w:rFonts w:cs="Times New Roman"/>
          <w:b/>
          <w:u w:val="single"/>
        </w:rPr>
        <w:t>time of trial</w:t>
      </w:r>
      <w:r w:rsidR="00171905" w:rsidRPr="008B1776">
        <w:rPr>
          <w:rFonts w:cs="Times New Roman"/>
          <w:u w:val="single"/>
        </w:rPr>
        <w:t>, the liability is strict</w:t>
      </w:r>
      <w:r w:rsidR="00A104CA" w:rsidRPr="008B1776">
        <w:rPr>
          <w:rFonts w:cs="Times New Roman"/>
          <w:u w:val="single"/>
        </w:rPr>
        <w:t>.</w:t>
      </w:r>
      <w:r w:rsidR="00A104CA" w:rsidRPr="008B1776">
        <w:rPr>
          <w:rFonts w:cs="Times New Roman"/>
        </w:rPr>
        <w:t xml:space="preserve">  However, if the Risk-Utility analysis is </w:t>
      </w:r>
      <w:r w:rsidR="00A104CA" w:rsidRPr="008B1776">
        <w:rPr>
          <w:rFonts w:cs="Times New Roman"/>
          <w:u w:val="single"/>
        </w:rPr>
        <w:t xml:space="preserve">applied at the </w:t>
      </w:r>
      <w:r w:rsidR="00A104CA" w:rsidRPr="008B1776">
        <w:rPr>
          <w:rFonts w:cs="Times New Roman"/>
          <w:b/>
          <w:u w:val="single"/>
        </w:rPr>
        <w:t>time of marketing</w:t>
      </w:r>
      <w:r w:rsidR="00A104CA" w:rsidRPr="008B1776">
        <w:rPr>
          <w:rFonts w:cs="Times New Roman"/>
          <w:u w:val="single"/>
        </w:rPr>
        <w:t>, negligence standard</w:t>
      </w:r>
      <w:r w:rsidR="00A104CA" w:rsidRPr="008B1776">
        <w:rPr>
          <w:rFonts w:cs="Times New Roman"/>
        </w:rPr>
        <w:t xml:space="preserve"> is applied.</w:t>
      </w:r>
      <w:r w:rsidR="009A7455" w:rsidRPr="008B1776">
        <w:rPr>
          <w:rFonts w:cs="Times New Roman"/>
        </w:rPr>
        <w:t xml:space="preserve">  The factors are:</w:t>
      </w:r>
    </w:p>
    <w:p w14:paraId="7D98E514" w14:textId="79E84F75" w:rsidR="009A7455" w:rsidRPr="008B1776" w:rsidRDefault="009A7455" w:rsidP="009A7455">
      <w:pPr>
        <w:pStyle w:val="ListParagraph"/>
        <w:numPr>
          <w:ilvl w:val="4"/>
          <w:numId w:val="19"/>
        </w:numPr>
        <w:rPr>
          <w:rFonts w:cs="Times New Roman"/>
        </w:rPr>
      </w:pPr>
      <w:r w:rsidRPr="008B1776">
        <w:rPr>
          <w:rFonts w:cs="Times New Roman"/>
          <w:b/>
        </w:rPr>
        <w:t>Usefulness:</w:t>
      </w:r>
      <w:r w:rsidRPr="008B1776">
        <w:rPr>
          <w:rFonts w:cs="Times New Roman"/>
        </w:rPr>
        <w:t xml:space="preserve">  The usefulness and desirability of the product – its utility to the user and the to public as a whole</w:t>
      </w:r>
      <w:r w:rsidR="00C53F42" w:rsidRPr="008B1776">
        <w:rPr>
          <w:rFonts w:cs="Times New Roman"/>
        </w:rPr>
        <w:t>.</w:t>
      </w:r>
    </w:p>
    <w:p w14:paraId="40283EF9" w14:textId="73435A33" w:rsidR="009A7455" w:rsidRPr="008B1776" w:rsidRDefault="009A7455" w:rsidP="009A7455">
      <w:pPr>
        <w:pStyle w:val="ListParagraph"/>
        <w:numPr>
          <w:ilvl w:val="4"/>
          <w:numId w:val="19"/>
        </w:numPr>
        <w:rPr>
          <w:rFonts w:cs="Times New Roman"/>
        </w:rPr>
      </w:pPr>
      <w:r w:rsidRPr="008B1776">
        <w:rPr>
          <w:rFonts w:cs="Times New Roman"/>
          <w:b/>
        </w:rPr>
        <w:t xml:space="preserve">Safety Aspects: </w:t>
      </w:r>
      <w:r w:rsidRPr="008B1776">
        <w:rPr>
          <w:rFonts w:cs="Times New Roman"/>
        </w:rPr>
        <w:t xml:space="preserve"> The safety aspects of the product – the </w:t>
      </w:r>
      <w:r w:rsidRPr="008B1776">
        <w:rPr>
          <w:rFonts w:cs="Times New Roman"/>
          <w:u w:val="single"/>
        </w:rPr>
        <w:t>likelihood</w:t>
      </w:r>
      <w:r w:rsidRPr="008B1776">
        <w:rPr>
          <w:rFonts w:cs="Times New Roman"/>
        </w:rPr>
        <w:t xml:space="preserve"> that </w:t>
      </w:r>
      <w:r w:rsidR="00C53F42" w:rsidRPr="008B1776">
        <w:rPr>
          <w:rFonts w:cs="Times New Roman"/>
        </w:rPr>
        <w:t xml:space="preserve">it will cause injury, and the </w:t>
      </w:r>
      <w:r w:rsidR="00C53F42" w:rsidRPr="008B1776">
        <w:rPr>
          <w:rFonts w:cs="Times New Roman"/>
          <w:u w:val="single"/>
        </w:rPr>
        <w:t>probably seriousness</w:t>
      </w:r>
      <w:r w:rsidR="00C53F42" w:rsidRPr="008B1776">
        <w:rPr>
          <w:rFonts w:cs="Times New Roman"/>
        </w:rPr>
        <w:t xml:space="preserve"> of the injury.</w:t>
      </w:r>
    </w:p>
    <w:p w14:paraId="5421647E" w14:textId="17AD6D35" w:rsidR="00C53F42" w:rsidRPr="008B1776" w:rsidRDefault="00C53F42" w:rsidP="009A7455">
      <w:pPr>
        <w:pStyle w:val="ListParagraph"/>
        <w:numPr>
          <w:ilvl w:val="4"/>
          <w:numId w:val="19"/>
        </w:numPr>
        <w:rPr>
          <w:rFonts w:cs="Times New Roman"/>
        </w:rPr>
      </w:pPr>
      <w:r w:rsidRPr="008B1776">
        <w:rPr>
          <w:rFonts w:cs="Times New Roman"/>
          <w:b/>
        </w:rPr>
        <w:lastRenderedPageBreak/>
        <w:t>Substitutes:</w:t>
      </w:r>
      <w:r w:rsidRPr="008B1776">
        <w:rPr>
          <w:rFonts w:cs="Times New Roman"/>
        </w:rPr>
        <w:t xml:space="preserve">  The availability of a substitute product which would meet the same need and not be as unsafe.</w:t>
      </w:r>
    </w:p>
    <w:p w14:paraId="603D424C" w14:textId="6693031D" w:rsidR="00C53F42" w:rsidRPr="008B1776" w:rsidRDefault="0025183F" w:rsidP="009A7455">
      <w:pPr>
        <w:pStyle w:val="ListParagraph"/>
        <w:numPr>
          <w:ilvl w:val="4"/>
          <w:numId w:val="19"/>
        </w:numPr>
        <w:rPr>
          <w:rFonts w:cs="Times New Roman"/>
        </w:rPr>
      </w:pPr>
      <w:r w:rsidRPr="008B1776">
        <w:rPr>
          <w:rFonts w:cs="Times New Roman"/>
          <w:b/>
        </w:rPr>
        <w:t xml:space="preserve">Ability to Mitigate Risk:  </w:t>
      </w:r>
      <w:r w:rsidRPr="008B1776">
        <w:rPr>
          <w:rFonts w:cs="Times New Roman"/>
        </w:rPr>
        <w:t xml:space="preserve">The manufacturer’s ability to eliminate the unsafe character of the product without impairing its usefulness or making it too expensive to maintain its utility. </w:t>
      </w:r>
    </w:p>
    <w:p w14:paraId="30EB6AB8" w14:textId="33C85DD6" w:rsidR="0025183F" w:rsidRPr="008B1776" w:rsidRDefault="006942C2" w:rsidP="009A7455">
      <w:pPr>
        <w:pStyle w:val="ListParagraph"/>
        <w:numPr>
          <w:ilvl w:val="4"/>
          <w:numId w:val="19"/>
        </w:numPr>
        <w:rPr>
          <w:rFonts w:cs="Times New Roman"/>
        </w:rPr>
      </w:pPr>
      <w:r w:rsidRPr="008B1776">
        <w:rPr>
          <w:rFonts w:cs="Times New Roman"/>
          <w:b/>
        </w:rPr>
        <w:t>Ability to Avoid Risk:</w:t>
      </w:r>
      <w:r w:rsidRPr="008B1776">
        <w:rPr>
          <w:rFonts w:cs="Times New Roman"/>
        </w:rPr>
        <w:t xml:space="preserve">  The user’s ability to avoid danger by the exercise of care in the use of the product.</w:t>
      </w:r>
    </w:p>
    <w:p w14:paraId="03216911" w14:textId="0669BC59" w:rsidR="006942C2" w:rsidRPr="008B1776" w:rsidRDefault="006942C2" w:rsidP="009A7455">
      <w:pPr>
        <w:pStyle w:val="ListParagraph"/>
        <w:numPr>
          <w:ilvl w:val="4"/>
          <w:numId w:val="19"/>
        </w:numPr>
        <w:rPr>
          <w:rFonts w:cs="Times New Roman"/>
        </w:rPr>
      </w:pPr>
      <w:r w:rsidRPr="008B1776">
        <w:rPr>
          <w:rFonts w:cs="Times New Roman"/>
          <w:b/>
        </w:rPr>
        <w:t>Awareness of Danger:</w:t>
      </w:r>
      <w:r w:rsidRPr="008B1776">
        <w:rPr>
          <w:rFonts w:cs="Times New Roman"/>
        </w:rPr>
        <w:t xml:space="preserve">  The user’s anticipated awareness of the dangers inherent in the product</w:t>
      </w:r>
      <w:r w:rsidR="009F38EC" w:rsidRPr="008B1776">
        <w:rPr>
          <w:rFonts w:cs="Times New Roman"/>
        </w:rPr>
        <w:t xml:space="preserve"> and their avoidability, because of general public knowledge of the obvious condition of the product, or of the existence of suitable warnings or instructions.  </w:t>
      </w:r>
    </w:p>
    <w:p w14:paraId="216B455D" w14:textId="76DC106D" w:rsidR="009F38EC" w:rsidRPr="008B1776" w:rsidRDefault="009F38EC" w:rsidP="009A7455">
      <w:pPr>
        <w:pStyle w:val="ListParagraph"/>
        <w:numPr>
          <w:ilvl w:val="4"/>
          <w:numId w:val="19"/>
        </w:numPr>
        <w:rPr>
          <w:rFonts w:cs="Times New Roman"/>
        </w:rPr>
      </w:pPr>
      <w:r w:rsidRPr="008B1776">
        <w:rPr>
          <w:rFonts w:cs="Times New Roman"/>
          <w:b/>
        </w:rPr>
        <w:t>Spreading Loss:</w:t>
      </w:r>
      <w:r w:rsidRPr="008B1776">
        <w:rPr>
          <w:rFonts w:cs="Times New Roman"/>
        </w:rPr>
        <w:t xml:space="preserve">  The feasibility, on he part of the manufacturer, of spreading the loss by setting the price of the product or carrying liability insurance.  </w:t>
      </w:r>
    </w:p>
    <w:p w14:paraId="4EF099BF" w14:textId="1B9981E0" w:rsidR="00C16850" w:rsidRPr="008B1776" w:rsidRDefault="00C16850" w:rsidP="00C16850">
      <w:pPr>
        <w:pStyle w:val="ListParagraph"/>
        <w:numPr>
          <w:ilvl w:val="5"/>
          <w:numId w:val="19"/>
        </w:numPr>
        <w:rPr>
          <w:rFonts w:cs="Times New Roman"/>
        </w:rPr>
      </w:pPr>
      <w:r w:rsidRPr="008B1776">
        <w:rPr>
          <w:rFonts w:cs="Times New Roman"/>
          <w:b/>
          <w:i/>
        </w:rPr>
        <w:t>O’Brien v. Muskin Corp.:</w:t>
      </w:r>
      <w:r w:rsidRPr="008B1776">
        <w:rPr>
          <w:rFonts w:cs="Times New Roman"/>
        </w:rPr>
        <w:t xml:space="preserve">  P was injured when he drove into an above ground pool designed and manufactured by D.  The pool was built with a vinyl liner that was extra slippery.  There was evidence suggestion that the manufacturer could have used a design that allowed the bottom of the pool to be less slippery. </w:t>
      </w:r>
    </w:p>
    <w:p w14:paraId="2F7D827F" w14:textId="223F265C" w:rsidR="006469BA" w:rsidRPr="008B1776" w:rsidRDefault="006469BA" w:rsidP="006469BA">
      <w:pPr>
        <w:pStyle w:val="ListParagraph"/>
        <w:numPr>
          <w:ilvl w:val="5"/>
          <w:numId w:val="19"/>
        </w:numPr>
        <w:rPr>
          <w:rFonts w:cs="Times New Roman"/>
        </w:rPr>
      </w:pPr>
      <w:r w:rsidRPr="008B1776">
        <w:rPr>
          <w:rFonts w:cs="Times New Roman"/>
          <w:b/>
          <w:i/>
        </w:rPr>
        <w:t>Prentis v. Yale Mfg. Co.:</w:t>
      </w:r>
      <w:r w:rsidRPr="008B1776">
        <w:rPr>
          <w:rFonts w:cs="Times New Roman"/>
          <w:b/>
        </w:rPr>
        <w:t xml:space="preserve">  </w:t>
      </w:r>
      <w:r w:rsidRPr="008B1776">
        <w:rPr>
          <w:rFonts w:cs="Times New Roman"/>
        </w:rPr>
        <w:t>P was injured when a forklift he was operating experienced a power surge, causing P to fall on the ground.  P claimed that the design defect was the failure to install a char for the operator.</w:t>
      </w:r>
    </w:p>
    <w:p w14:paraId="72AF551A" w14:textId="1C2ADC9F" w:rsidR="00A76090" w:rsidRPr="008B1776" w:rsidRDefault="00A76090" w:rsidP="008F02FC">
      <w:pPr>
        <w:pStyle w:val="ListParagraph"/>
        <w:numPr>
          <w:ilvl w:val="3"/>
          <w:numId w:val="19"/>
        </w:numPr>
        <w:rPr>
          <w:rFonts w:cs="Times New Roman"/>
        </w:rPr>
      </w:pPr>
      <w:r w:rsidRPr="008B1776">
        <w:rPr>
          <w:rFonts w:cs="Times New Roman"/>
          <w:b/>
        </w:rPr>
        <w:t>Consumer Expectations Analysis:</w:t>
      </w:r>
      <w:r w:rsidR="008F6179" w:rsidRPr="008B1776">
        <w:rPr>
          <w:rFonts w:cs="Times New Roman"/>
        </w:rPr>
        <w:t xml:space="preserve">  The failure of the product to perform safely may be viewed as a violation of the reasonable expectations of the consumer, which could create the inference that the product suffered from a defective design.</w:t>
      </w:r>
    </w:p>
    <w:p w14:paraId="0CC10B4E" w14:textId="60BCB23D" w:rsidR="0011342B" w:rsidRPr="008B1776" w:rsidRDefault="0011342B" w:rsidP="008F02FC">
      <w:pPr>
        <w:pStyle w:val="ListParagraph"/>
        <w:numPr>
          <w:ilvl w:val="3"/>
          <w:numId w:val="19"/>
        </w:numPr>
        <w:rPr>
          <w:rFonts w:cs="Times New Roman"/>
        </w:rPr>
      </w:pPr>
      <w:r w:rsidRPr="008B1776">
        <w:rPr>
          <w:rFonts w:cs="Times New Roman"/>
          <w:b/>
        </w:rPr>
        <w:t>Known/Knowable Danger:</w:t>
      </w:r>
      <w:r w:rsidRPr="008B1776">
        <w:rPr>
          <w:rFonts w:cs="Times New Roman"/>
        </w:rPr>
        <w:t xml:space="preserve">  The danger posed by a product must be known or knowable.  If a product is state of the art such that nobody knows of a defect, the manufacturer is not held liable for the defect.  </w:t>
      </w:r>
    </w:p>
    <w:p w14:paraId="42B7BADC" w14:textId="58148FCE" w:rsidR="005F4CF7" w:rsidRPr="008B1776" w:rsidRDefault="005F4CF7" w:rsidP="00A544A6">
      <w:pPr>
        <w:pStyle w:val="ListParagraph"/>
        <w:numPr>
          <w:ilvl w:val="1"/>
          <w:numId w:val="19"/>
        </w:numPr>
        <w:rPr>
          <w:rFonts w:cs="Times New Roman"/>
        </w:rPr>
      </w:pPr>
      <w:r w:rsidRPr="008B1776">
        <w:rPr>
          <w:rFonts w:cs="Times New Roman"/>
        </w:rPr>
        <w:t>Warning</w:t>
      </w:r>
      <w:r w:rsidR="006D0F78" w:rsidRPr="008B1776">
        <w:rPr>
          <w:rFonts w:cs="Times New Roman"/>
        </w:rPr>
        <w:t xml:space="preserve"> Defect</w:t>
      </w:r>
      <w:r w:rsidR="00B42A52" w:rsidRPr="008B1776">
        <w:rPr>
          <w:rFonts w:cs="Times New Roman"/>
        </w:rPr>
        <w:t xml:space="preserve"> (Negligence Standard)</w:t>
      </w:r>
    </w:p>
    <w:p w14:paraId="22E35DDE" w14:textId="1CDE45EC" w:rsidR="00C0426D" w:rsidRPr="008B1776" w:rsidRDefault="004136AC" w:rsidP="004136AC">
      <w:pPr>
        <w:pStyle w:val="ListParagraph"/>
        <w:numPr>
          <w:ilvl w:val="2"/>
          <w:numId w:val="19"/>
        </w:numPr>
        <w:rPr>
          <w:rFonts w:cs="Times New Roman"/>
        </w:rPr>
      </w:pPr>
      <w:r w:rsidRPr="008B1776">
        <w:rPr>
          <w:rFonts w:cs="Times New Roman"/>
          <w:b/>
          <w:u w:val="single"/>
        </w:rPr>
        <w:t>Inadequate Labeling:</w:t>
      </w:r>
      <w:r w:rsidRPr="008B1776">
        <w:rPr>
          <w:rFonts w:cs="Times New Roman"/>
          <w:b/>
        </w:rPr>
        <w:t xml:space="preserve">  (1) </w:t>
      </w:r>
      <w:r w:rsidRPr="008B1776">
        <w:rPr>
          <w:rFonts w:cs="Times New Roman"/>
        </w:rPr>
        <w:t xml:space="preserve">One engaged in the business of selling or otherwise distributing </w:t>
      </w:r>
      <w:r w:rsidRPr="008B1776">
        <w:rPr>
          <w:rFonts w:cs="Times New Roman"/>
          <w:b/>
        </w:rPr>
        <w:t xml:space="preserve">(2) </w:t>
      </w:r>
      <w:r w:rsidRPr="008B1776">
        <w:rPr>
          <w:rFonts w:cs="Times New Roman"/>
        </w:rPr>
        <w:t xml:space="preserve">a product lacking adequate </w:t>
      </w:r>
      <w:r w:rsidRPr="008B1776">
        <w:rPr>
          <w:rFonts w:cs="Times New Roman"/>
          <w:u w:val="single"/>
        </w:rPr>
        <w:t>instructions or warning</w:t>
      </w:r>
      <w:r w:rsidRPr="008B1776">
        <w:rPr>
          <w:rFonts w:cs="Times New Roman"/>
        </w:rPr>
        <w:t xml:space="preserve"> under a theory of negligence for the </w:t>
      </w:r>
      <w:r w:rsidRPr="008B1776">
        <w:rPr>
          <w:rFonts w:cs="Times New Roman"/>
          <w:b/>
        </w:rPr>
        <w:t>(3)</w:t>
      </w:r>
      <w:r w:rsidRPr="008B1776">
        <w:rPr>
          <w:rFonts w:cs="Times New Roman"/>
        </w:rPr>
        <w:t xml:space="preserve"> harm to person or property </w:t>
      </w:r>
      <w:r w:rsidRPr="008B1776">
        <w:rPr>
          <w:rFonts w:cs="Times New Roman"/>
          <w:b/>
        </w:rPr>
        <w:t xml:space="preserve">(4) </w:t>
      </w:r>
      <w:r w:rsidRPr="008B1776">
        <w:rPr>
          <w:rFonts w:cs="Times New Roman"/>
        </w:rPr>
        <w:t xml:space="preserve">caused by the </w:t>
      </w:r>
      <w:r w:rsidR="003C5A26" w:rsidRPr="008B1776">
        <w:rPr>
          <w:rFonts w:cs="Times New Roman"/>
        </w:rPr>
        <w:t>inadequate instructions or warnings</w:t>
      </w:r>
      <w:r w:rsidRPr="008B1776">
        <w:rPr>
          <w:rFonts w:cs="Times New Roman"/>
        </w:rPr>
        <w:t xml:space="preserve">.  </w:t>
      </w:r>
      <w:r w:rsidR="003C5A26" w:rsidRPr="008B1776">
        <w:rPr>
          <w:rFonts w:cs="Times New Roman"/>
        </w:rPr>
        <w:t xml:space="preserve">A product suffer a warning defect when the </w:t>
      </w:r>
      <w:r w:rsidR="003C5A26" w:rsidRPr="008B1776">
        <w:rPr>
          <w:rFonts w:cs="Times New Roman"/>
          <w:b/>
        </w:rPr>
        <w:t>(a)</w:t>
      </w:r>
      <w:r w:rsidR="003C5A26" w:rsidRPr="008B1776">
        <w:rPr>
          <w:rFonts w:cs="Times New Roman"/>
        </w:rPr>
        <w:t xml:space="preserve"> </w:t>
      </w:r>
      <w:r w:rsidR="003C5A26" w:rsidRPr="008B1776">
        <w:rPr>
          <w:rFonts w:cs="Times New Roman"/>
          <w:i/>
          <w:u w:val="single"/>
        </w:rPr>
        <w:t xml:space="preserve">foreseeable risk of harm </w:t>
      </w:r>
      <w:r w:rsidR="003C5A26" w:rsidRPr="008B1776">
        <w:rPr>
          <w:rFonts w:cs="Times New Roman"/>
          <w:u w:val="single"/>
        </w:rPr>
        <w:t xml:space="preserve">posed by the product </w:t>
      </w:r>
      <w:r w:rsidR="00772D58" w:rsidRPr="008B1776">
        <w:rPr>
          <w:rFonts w:cs="Times New Roman"/>
          <w:b/>
          <w:u w:val="single"/>
        </w:rPr>
        <w:t xml:space="preserve">(b) </w:t>
      </w:r>
      <w:r w:rsidR="003C5A26" w:rsidRPr="008B1776">
        <w:rPr>
          <w:rFonts w:cs="Times New Roman"/>
          <w:i/>
          <w:u w:val="single"/>
        </w:rPr>
        <w:t>could have been reduced or avoided</w:t>
      </w:r>
      <w:r w:rsidR="003C5A26" w:rsidRPr="008B1776">
        <w:rPr>
          <w:rFonts w:cs="Times New Roman"/>
          <w:u w:val="single"/>
        </w:rPr>
        <w:t xml:space="preserve"> by the provision of reasonable instructions or warning by the sell or other distributor</w:t>
      </w:r>
      <w:r w:rsidR="00772D58" w:rsidRPr="008B1776">
        <w:rPr>
          <w:rFonts w:cs="Times New Roman"/>
        </w:rPr>
        <w:t xml:space="preserve">, or a predecessor in the commercial chain of distribution, </w:t>
      </w:r>
      <w:r w:rsidR="00772D58" w:rsidRPr="008B1776">
        <w:rPr>
          <w:rFonts w:cs="Times New Roman"/>
          <w:b/>
          <w:u w:val="single"/>
        </w:rPr>
        <w:t>and</w:t>
      </w:r>
      <w:r w:rsidR="00772D58" w:rsidRPr="008B1776">
        <w:rPr>
          <w:rFonts w:cs="Times New Roman"/>
        </w:rPr>
        <w:t xml:space="preserve"> </w:t>
      </w:r>
      <w:r w:rsidR="00E706A2" w:rsidRPr="008B1776">
        <w:rPr>
          <w:rFonts w:cs="Times New Roman"/>
          <w:b/>
        </w:rPr>
        <w:t xml:space="preserve">(c) </w:t>
      </w:r>
      <w:r w:rsidR="00772D58" w:rsidRPr="008B1776">
        <w:rPr>
          <w:rFonts w:cs="Times New Roman"/>
          <w:u w:val="single"/>
        </w:rPr>
        <w:t xml:space="preserve">the </w:t>
      </w:r>
      <w:r w:rsidR="00772D58" w:rsidRPr="008B1776">
        <w:rPr>
          <w:rFonts w:cs="Times New Roman"/>
          <w:i/>
          <w:u w:val="single"/>
        </w:rPr>
        <w:t>omission of the instructions or warning renders the product not reasonably safe</w:t>
      </w:r>
      <w:r w:rsidR="00772D58" w:rsidRPr="008B1776">
        <w:rPr>
          <w:rFonts w:cs="Times New Roman"/>
          <w:u w:val="single"/>
        </w:rPr>
        <w:t>.</w:t>
      </w:r>
    </w:p>
    <w:p w14:paraId="398FE1F3" w14:textId="159B3BF6" w:rsidR="008F02FC" w:rsidRPr="008B1776" w:rsidRDefault="008F02FC" w:rsidP="008F02FC">
      <w:pPr>
        <w:pStyle w:val="ListParagraph"/>
        <w:numPr>
          <w:ilvl w:val="3"/>
          <w:numId w:val="19"/>
        </w:numPr>
        <w:rPr>
          <w:rFonts w:cs="Times New Roman"/>
        </w:rPr>
      </w:pPr>
      <w:r w:rsidRPr="008B1776">
        <w:rPr>
          <w:rFonts w:cs="Times New Roman"/>
          <w:b/>
          <w:i/>
        </w:rPr>
        <w:t>Anderson v. Owens-Corning Fiberglas Corp.:</w:t>
      </w:r>
      <w:r w:rsidRPr="008B1776">
        <w:rPr>
          <w:rFonts w:cs="Times New Roman"/>
        </w:rPr>
        <w:t xml:space="preserve">  </w:t>
      </w:r>
      <w:r w:rsidR="00AE3EC7" w:rsidRPr="008B1776">
        <w:rPr>
          <w:rFonts w:cs="Times New Roman"/>
        </w:rPr>
        <w:t xml:space="preserve">P worked as an electrician at the Long Beach Naval Shipyard for 35 years.  During this work, P was </w:t>
      </w:r>
      <w:r w:rsidR="007A62FF" w:rsidRPr="008B1776">
        <w:rPr>
          <w:rFonts w:cs="Times New Roman"/>
        </w:rPr>
        <w:t>exposed to asbestos while installing and removing D’s products.  P suffered lung-related health issues.  D provide</w:t>
      </w:r>
      <w:r w:rsidR="00A4025D" w:rsidRPr="008B1776">
        <w:rPr>
          <w:rFonts w:cs="Times New Roman"/>
        </w:rPr>
        <w:t>d</w:t>
      </w:r>
      <w:r w:rsidR="007A62FF" w:rsidRPr="008B1776">
        <w:rPr>
          <w:rFonts w:cs="Times New Roman"/>
        </w:rPr>
        <w:t xml:space="preserve"> no warnings. </w:t>
      </w:r>
      <w:r w:rsidR="007A62FF" w:rsidRPr="008B1776">
        <w:rPr>
          <w:rFonts w:cs="Times New Roman"/>
        </w:rPr>
        <w:br/>
      </w:r>
      <w:r w:rsidR="007A62FF" w:rsidRPr="008B1776">
        <w:rPr>
          <w:rFonts w:cs="Times New Roman"/>
          <w:b/>
        </w:rPr>
        <w:t xml:space="preserve">HOLDING: </w:t>
      </w:r>
      <w:r w:rsidR="00A4025D" w:rsidRPr="008B1776">
        <w:rPr>
          <w:rFonts w:cs="Times New Roman"/>
        </w:rPr>
        <w:t xml:space="preserve"> </w:t>
      </w:r>
      <w:r w:rsidR="00E33550" w:rsidRPr="008B1776">
        <w:rPr>
          <w:rFonts w:cs="Times New Roman"/>
        </w:rPr>
        <w:t>Knowledge of the risk could engage a strict liability</w:t>
      </w:r>
      <w:r w:rsidR="00EE29D4" w:rsidRPr="008B1776">
        <w:rPr>
          <w:rFonts w:cs="Times New Roman"/>
        </w:rPr>
        <w:t xml:space="preserve"> standard for a warning defect, but a D can mitigate the impact by showing that the product was state of the art.  </w:t>
      </w:r>
    </w:p>
    <w:p w14:paraId="7F5814AB" w14:textId="5D665904" w:rsidR="00EE29D4" w:rsidRPr="008B1776" w:rsidRDefault="001D246D" w:rsidP="008F02FC">
      <w:pPr>
        <w:pStyle w:val="ListParagraph"/>
        <w:numPr>
          <w:ilvl w:val="3"/>
          <w:numId w:val="19"/>
        </w:numPr>
        <w:rPr>
          <w:rFonts w:cs="Times New Roman"/>
        </w:rPr>
      </w:pPr>
      <w:r w:rsidRPr="008B1776">
        <w:rPr>
          <w:rFonts w:cs="Times New Roman"/>
          <w:b/>
        </w:rPr>
        <w:t>Adequacy of Warning:</w:t>
      </w:r>
      <w:r w:rsidRPr="008B1776">
        <w:rPr>
          <w:rFonts w:cs="Times New Roman"/>
        </w:rPr>
        <w:t xml:space="preserve">  </w:t>
      </w:r>
      <w:r w:rsidRPr="008B1776">
        <w:rPr>
          <w:rFonts w:cs="Times New Roman"/>
          <w:b/>
        </w:rPr>
        <w:t>(1)</w:t>
      </w:r>
      <w:r w:rsidRPr="008B1776">
        <w:rPr>
          <w:rFonts w:cs="Times New Roman"/>
        </w:rPr>
        <w:t xml:space="preserve"> get attention; </w:t>
      </w:r>
      <w:r w:rsidRPr="008B1776">
        <w:rPr>
          <w:rFonts w:cs="Times New Roman"/>
          <w:b/>
        </w:rPr>
        <w:t xml:space="preserve">(2) </w:t>
      </w:r>
      <w:r w:rsidRPr="008B1776">
        <w:rPr>
          <w:rFonts w:cs="Times New Roman"/>
        </w:rPr>
        <w:t xml:space="preserve">explain the danger; </w:t>
      </w:r>
      <w:r w:rsidRPr="008B1776">
        <w:rPr>
          <w:rFonts w:cs="Times New Roman"/>
          <w:b/>
        </w:rPr>
        <w:t xml:space="preserve">(3) </w:t>
      </w:r>
      <w:r w:rsidRPr="008B1776">
        <w:rPr>
          <w:rFonts w:cs="Times New Roman"/>
        </w:rPr>
        <w:t xml:space="preserve">explain how to avoid the danger/use the product safely; and </w:t>
      </w:r>
      <w:r w:rsidRPr="008B1776">
        <w:rPr>
          <w:rFonts w:cs="Times New Roman"/>
          <w:b/>
        </w:rPr>
        <w:t>(4) [optional]</w:t>
      </w:r>
      <w:r w:rsidRPr="008B1776">
        <w:rPr>
          <w:rFonts w:cs="Times New Roman"/>
        </w:rPr>
        <w:t xml:space="preserve"> disclaim the danger.</w:t>
      </w:r>
    </w:p>
    <w:p w14:paraId="1803163F" w14:textId="2152F42D" w:rsidR="001E4426" w:rsidRPr="008B1776" w:rsidRDefault="0059693A" w:rsidP="008F02FC">
      <w:pPr>
        <w:pStyle w:val="ListParagraph"/>
        <w:numPr>
          <w:ilvl w:val="3"/>
          <w:numId w:val="19"/>
        </w:numPr>
        <w:rPr>
          <w:rFonts w:cs="Times New Roman"/>
        </w:rPr>
      </w:pPr>
      <w:r w:rsidRPr="008B1776">
        <w:rPr>
          <w:rFonts w:cs="Times New Roman"/>
          <w:b/>
        </w:rPr>
        <w:t>Post-</w:t>
      </w:r>
      <w:r w:rsidR="001E4426" w:rsidRPr="008B1776">
        <w:rPr>
          <w:rFonts w:cs="Times New Roman"/>
          <w:b/>
        </w:rPr>
        <w:t>Sale Duty to Warn</w:t>
      </w:r>
      <w:r w:rsidRPr="008B1776">
        <w:rPr>
          <w:rFonts w:cs="Times New Roman"/>
          <w:b/>
        </w:rPr>
        <w:t xml:space="preserve"> (Location of Product Unk</w:t>
      </w:r>
      <w:r w:rsidR="00FE3E9D" w:rsidRPr="008B1776">
        <w:rPr>
          <w:rFonts w:cs="Times New Roman"/>
          <w:b/>
        </w:rPr>
        <w:t>nown)</w:t>
      </w:r>
      <w:r w:rsidR="001E4426" w:rsidRPr="008B1776">
        <w:rPr>
          <w:rFonts w:cs="Times New Roman"/>
          <w:b/>
        </w:rPr>
        <w:t>:</w:t>
      </w:r>
      <w:r w:rsidR="001E4426" w:rsidRPr="008B1776">
        <w:rPr>
          <w:rFonts w:cs="Times New Roman"/>
        </w:rPr>
        <w:t xml:space="preserve">  </w:t>
      </w:r>
      <w:r w:rsidR="00FE3E9D" w:rsidRPr="008B1776">
        <w:rPr>
          <w:rFonts w:cs="Times New Roman"/>
        </w:rPr>
        <w:t xml:space="preserve">A manufacturer </w:t>
      </w:r>
      <w:r w:rsidRPr="008B1776">
        <w:rPr>
          <w:rFonts w:cs="Times New Roman"/>
        </w:rPr>
        <w:t xml:space="preserve">has a duty to provide post-sale warning about risks that are discovered or that develop after the sale.  </w:t>
      </w:r>
    </w:p>
    <w:p w14:paraId="1D9FAA0E" w14:textId="68396A0A" w:rsidR="0059693A" w:rsidRPr="008B1776" w:rsidRDefault="0059693A" w:rsidP="008F02FC">
      <w:pPr>
        <w:pStyle w:val="ListParagraph"/>
        <w:numPr>
          <w:ilvl w:val="3"/>
          <w:numId w:val="19"/>
        </w:numPr>
        <w:rPr>
          <w:rFonts w:cs="Times New Roman"/>
        </w:rPr>
      </w:pPr>
      <w:r w:rsidRPr="008B1776">
        <w:rPr>
          <w:rFonts w:cs="Times New Roman"/>
          <w:b/>
        </w:rPr>
        <w:lastRenderedPageBreak/>
        <w:t>Post-Sale Duty to Recall (Location of Product Known):</w:t>
      </w:r>
      <w:r w:rsidR="00EA7C0A" w:rsidRPr="008B1776">
        <w:rPr>
          <w:rFonts w:cs="Times New Roman"/>
        </w:rPr>
        <w:t xml:space="preserve">  Governed by federal agencies.  </w:t>
      </w:r>
    </w:p>
    <w:p w14:paraId="77991C22" w14:textId="5670B199" w:rsidR="00713A62" w:rsidRPr="008B1776" w:rsidRDefault="00713A62" w:rsidP="008F02FC">
      <w:pPr>
        <w:pStyle w:val="ListParagraph"/>
        <w:numPr>
          <w:ilvl w:val="3"/>
          <w:numId w:val="19"/>
        </w:numPr>
        <w:rPr>
          <w:rFonts w:cs="Times New Roman"/>
        </w:rPr>
      </w:pPr>
      <w:r w:rsidRPr="008B1776">
        <w:rPr>
          <w:rFonts w:cs="Times New Roman"/>
          <w:b/>
        </w:rPr>
        <w:t xml:space="preserve">Learned Intermediary Rule: </w:t>
      </w:r>
      <w:r w:rsidR="009E0993" w:rsidRPr="008B1776">
        <w:rPr>
          <w:rFonts w:cs="Times New Roman"/>
          <w:b/>
        </w:rPr>
        <w:t xml:space="preserve"> </w:t>
      </w:r>
      <w:r w:rsidR="009E0993" w:rsidRPr="008B1776">
        <w:rPr>
          <w:rFonts w:cs="Times New Roman"/>
        </w:rPr>
        <w:t xml:space="preserve">Warning and instructions are </w:t>
      </w:r>
      <w:r w:rsidR="00FE3E9D" w:rsidRPr="008B1776">
        <w:rPr>
          <w:rFonts w:cs="Times New Roman"/>
        </w:rPr>
        <w:t>provided</w:t>
      </w:r>
      <w:r w:rsidR="009E0993" w:rsidRPr="008B1776">
        <w:rPr>
          <w:rFonts w:cs="Times New Roman"/>
        </w:rPr>
        <w:t xml:space="preserve"> to the physician (the learned </w:t>
      </w:r>
      <w:r w:rsidR="00FE3E9D" w:rsidRPr="008B1776">
        <w:rPr>
          <w:rFonts w:cs="Times New Roman"/>
        </w:rPr>
        <w:t>intermediary</w:t>
      </w:r>
      <w:r w:rsidR="009E0993" w:rsidRPr="008B1776">
        <w:rPr>
          <w:rFonts w:cs="Times New Roman"/>
        </w:rPr>
        <w:t xml:space="preserve">) who in turn decides </w:t>
      </w:r>
      <w:r w:rsidR="00FE3E9D" w:rsidRPr="008B1776">
        <w:rPr>
          <w:rFonts w:cs="Times New Roman"/>
        </w:rPr>
        <w:t>which</w:t>
      </w:r>
      <w:r w:rsidR="009E0993" w:rsidRPr="008B1776">
        <w:rPr>
          <w:rFonts w:cs="Times New Roman"/>
        </w:rPr>
        <w:t xml:space="preserve"> warning are best to for the patient.  </w:t>
      </w:r>
    </w:p>
    <w:p w14:paraId="23436B57" w14:textId="697F1DE9" w:rsidR="009E0993" w:rsidRPr="008B1776" w:rsidRDefault="009E0993" w:rsidP="009E0993">
      <w:pPr>
        <w:pStyle w:val="ListParagraph"/>
        <w:numPr>
          <w:ilvl w:val="4"/>
          <w:numId w:val="19"/>
        </w:numPr>
        <w:rPr>
          <w:rFonts w:cs="Times New Roman"/>
        </w:rPr>
      </w:pPr>
      <w:r w:rsidRPr="008B1776">
        <w:rPr>
          <w:rFonts w:cs="Times New Roman"/>
          <w:b/>
          <w:i/>
        </w:rPr>
        <w:t xml:space="preserve">Exception: </w:t>
      </w:r>
      <w:r w:rsidRPr="008B1776">
        <w:rPr>
          <w:rFonts w:cs="Times New Roman"/>
          <w:b/>
        </w:rPr>
        <w:t>(a)</w:t>
      </w:r>
      <w:r w:rsidRPr="008B1776">
        <w:rPr>
          <w:rFonts w:cs="Times New Roman"/>
        </w:rPr>
        <w:t xml:space="preserve"> when a product is </w:t>
      </w:r>
      <w:r w:rsidRPr="008B1776">
        <w:rPr>
          <w:rFonts w:cs="Times New Roman"/>
          <w:u w:val="single"/>
        </w:rPr>
        <w:t>directly marketed to consumers</w:t>
      </w:r>
      <w:r w:rsidR="00371F1F" w:rsidRPr="008B1776">
        <w:rPr>
          <w:rFonts w:cs="Times New Roman"/>
        </w:rPr>
        <w:t xml:space="preserve">; </w:t>
      </w:r>
      <w:r w:rsidR="00371F1F" w:rsidRPr="008B1776">
        <w:rPr>
          <w:rFonts w:cs="Times New Roman"/>
          <w:b/>
        </w:rPr>
        <w:t xml:space="preserve">(b) </w:t>
      </w:r>
      <w:r w:rsidR="00371F1F" w:rsidRPr="008B1776">
        <w:rPr>
          <w:rFonts w:cs="Times New Roman"/>
        </w:rPr>
        <w:t xml:space="preserve">in situations where manufacturer knows there will be </w:t>
      </w:r>
      <w:r w:rsidR="00371F1F" w:rsidRPr="008B1776">
        <w:rPr>
          <w:rFonts w:cs="Times New Roman"/>
          <w:u w:val="single"/>
        </w:rPr>
        <w:t>no medical provider</w:t>
      </w:r>
      <w:r w:rsidR="00371F1F" w:rsidRPr="008B1776">
        <w:rPr>
          <w:rFonts w:cs="Times New Roman"/>
        </w:rPr>
        <w:t xml:space="preserve"> to provide the learned advice; </w:t>
      </w:r>
      <w:r w:rsidR="00371F1F" w:rsidRPr="008B1776">
        <w:rPr>
          <w:rFonts w:cs="Times New Roman"/>
          <w:b/>
        </w:rPr>
        <w:t xml:space="preserve">(c) </w:t>
      </w:r>
      <w:r w:rsidR="00371F1F" w:rsidRPr="008B1776">
        <w:rPr>
          <w:rFonts w:cs="Times New Roman"/>
        </w:rPr>
        <w:t xml:space="preserve">in situations where </w:t>
      </w:r>
      <w:r w:rsidR="00371F1F" w:rsidRPr="008B1776">
        <w:rPr>
          <w:rFonts w:cs="Times New Roman"/>
          <w:u w:val="single"/>
        </w:rPr>
        <w:t>patient is expected to take an active role</w:t>
      </w:r>
      <w:r w:rsidR="00371F1F" w:rsidRPr="008B1776">
        <w:rPr>
          <w:rFonts w:cs="Times New Roman"/>
        </w:rPr>
        <w:t xml:space="preserve"> in the selection of the product.</w:t>
      </w:r>
    </w:p>
    <w:p w14:paraId="1A0762C9" w14:textId="2865891F" w:rsidR="009C3E3E" w:rsidRPr="008B1776" w:rsidRDefault="009C3E3E" w:rsidP="009C3E3E">
      <w:pPr>
        <w:pStyle w:val="ListParagraph"/>
        <w:numPr>
          <w:ilvl w:val="0"/>
          <w:numId w:val="19"/>
        </w:numPr>
        <w:rPr>
          <w:rFonts w:cs="Times New Roman"/>
        </w:rPr>
      </w:pPr>
      <w:r w:rsidRPr="008B1776">
        <w:rPr>
          <w:rFonts w:cs="Times New Roman"/>
        </w:rPr>
        <w:t>Defenses</w:t>
      </w:r>
    </w:p>
    <w:p w14:paraId="71F82C54" w14:textId="41FAB03F" w:rsidR="00C0426D" w:rsidRPr="008B1776" w:rsidRDefault="00C0426D" w:rsidP="00A544A6">
      <w:pPr>
        <w:pStyle w:val="ListParagraph"/>
        <w:numPr>
          <w:ilvl w:val="1"/>
          <w:numId w:val="19"/>
        </w:numPr>
        <w:rPr>
          <w:rFonts w:cs="Times New Roman"/>
        </w:rPr>
      </w:pPr>
      <w:r w:rsidRPr="008B1776">
        <w:rPr>
          <w:rFonts w:cs="Times New Roman"/>
        </w:rPr>
        <w:t>Plaintiff’s Conduct</w:t>
      </w:r>
    </w:p>
    <w:p w14:paraId="44D880D7" w14:textId="1DE59ACF" w:rsidR="0077052A" w:rsidRPr="008B1776" w:rsidRDefault="005A31A0" w:rsidP="009C3E3E">
      <w:pPr>
        <w:pStyle w:val="ListParagraph"/>
        <w:numPr>
          <w:ilvl w:val="2"/>
          <w:numId w:val="19"/>
        </w:numPr>
        <w:rPr>
          <w:rFonts w:cs="Times New Roman"/>
          <w:b/>
          <w:u w:val="single"/>
        </w:rPr>
      </w:pPr>
      <w:r w:rsidRPr="008B1776">
        <w:rPr>
          <w:rFonts w:cs="Times New Roman"/>
          <w:b/>
          <w:u w:val="single"/>
        </w:rPr>
        <w:t>Comparative Negligence</w:t>
      </w:r>
      <w:r w:rsidR="0077052A" w:rsidRPr="008B1776">
        <w:rPr>
          <w:rFonts w:cs="Times New Roman"/>
          <w:b/>
          <w:u w:val="single"/>
        </w:rPr>
        <w:t>:</w:t>
      </w:r>
      <w:r w:rsidR="0077052A" w:rsidRPr="008B1776">
        <w:rPr>
          <w:rFonts w:cs="Times New Roman"/>
        </w:rPr>
        <w:t xml:space="preserve">  [See Negligence Defense]</w:t>
      </w:r>
    </w:p>
    <w:p w14:paraId="5A4A2468" w14:textId="14472F00" w:rsidR="009C3E3E" w:rsidRPr="008B1776" w:rsidRDefault="009C3E3E" w:rsidP="0077052A">
      <w:pPr>
        <w:pStyle w:val="ListParagraph"/>
        <w:numPr>
          <w:ilvl w:val="3"/>
          <w:numId w:val="19"/>
        </w:numPr>
        <w:rPr>
          <w:rFonts w:cs="Times New Roman"/>
        </w:rPr>
      </w:pPr>
      <w:r w:rsidRPr="008B1776">
        <w:rPr>
          <w:rFonts w:cs="Times New Roman"/>
          <w:b/>
          <w:i/>
        </w:rPr>
        <w:t>Daly v. General Motors Corp.:</w:t>
      </w:r>
      <w:r w:rsidR="00F354DF" w:rsidRPr="008B1776">
        <w:rPr>
          <w:rFonts w:cs="Times New Roman"/>
        </w:rPr>
        <w:t xml:space="preserve">  P was killed when he was thrown from his car, which allegedly had a defective door latch.  The P was not using his seatbelt</w:t>
      </w:r>
      <w:r w:rsidR="005A31A0" w:rsidRPr="008B1776">
        <w:rPr>
          <w:rFonts w:cs="Times New Roman"/>
        </w:rPr>
        <w:t xml:space="preserve">, did not have the door locked, and was intoxicated at the time.  </w:t>
      </w:r>
      <w:r w:rsidR="005A31A0" w:rsidRPr="008B1776">
        <w:rPr>
          <w:rFonts w:cs="Times New Roman"/>
        </w:rPr>
        <w:br/>
      </w:r>
      <w:r w:rsidR="005A31A0" w:rsidRPr="008B1776">
        <w:rPr>
          <w:rFonts w:cs="Times New Roman"/>
          <w:b/>
        </w:rPr>
        <w:t xml:space="preserve">HOLDING: </w:t>
      </w:r>
      <w:r w:rsidR="005A3EAA" w:rsidRPr="008B1776">
        <w:rPr>
          <w:rFonts w:cs="Times New Roman"/>
          <w:b/>
        </w:rPr>
        <w:t xml:space="preserve"> </w:t>
      </w:r>
      <w:r w:rsidR="005A3EAA" w:rsidRPr="008B1776">
        <w:rPr>
          <w:rFonts w:cs="Times New Roman"/>
        </w:rPr>
        <w:t xml:space="preserve">P’s negligence is evaluated under a comparative fault basis when determining the extent of D’s liability. </w:t>
      </w:r>
    </w:p>
    <w:p w14:paraId="71BFD44B" w14:textId="1B97D479" w:rsidR="0077052A" w:rsidRPr="008B1776" w:rsidRDefault="00754630" w:rsidP="0077052A">
      <w:pPr>
        <w:pStyle w:val="ListParagraph"/>
        <w:numPr>
          <w:ilvl w:val="2"/>
          <w:numId w:val="19"/>
        </w:numPr>
        <w:rPr>
          <w:rFonts w:cs="Times New Roman"/>
        </w:rPr>
      </w:pPr>
      <w:r w:rsidRPr="008B1776">
        <w:rPr>
          <w:rFonts w:cs="Times New Roman"/>
          <w:b/>
          <w:u w:val="single"/>
        </w:rPr>
        <w:t>Unforeseen</w:t>
      </w:r>
      <w:r w:rsidR="0077052A" w:rsidRPr="008B1776">
        <w:rPr>
          <w:rFonts w:cs="Times New Roman"/>
          <w:b/>
          <w:u w:val="single"/>
        </w:rPr>
        <w:t xml:space="preserve"> Misuse</w:t>
      </w:r>
      <w:r w:rsidR="005A3EAA" w:rsidRPr="008B1776">
        <w:rPr>
          <w:rFonts w:cs="Times New Roman"/>
          <w:b/>
          <w:u w:val="single"/>
        </w:rPr>
        <w:t>:</w:t>
      </w:r>
      <w:r w:rsidR="00D10E86" w:rsidRPr="008B1776">
        <w:rPr>
          <w:rFonts w:cs="Times New Roman"/>
        </w:rPr>
        <w:t xml:space="preserve">  A manufacturer is not liable for an unforeseeable abnormal use of its product.  </w:t>
      </w:r>
    </w:p>
    <w:p w14:paraId="6E3E3F3B" w14:textId="66C1DCC8" w:rsidR="0011342B" w:rsidRPr="008B1776" w:rsidRDefault="0077052A" w:rsidP="0011342B">
      <w:pPr>
        <w:pStyle w:val="ListParagraph"/>
        <w:numPr>
          <w:ilvl w:val="3"/>
          <w:numId w:val="19"/>
        </w:numPr>
        <w:rPr>
          <w:rFonts w:cs="Times New Roman"/>
        </w:rPr>
      </w:pPr>
      <w:r w:rsidRPr="008B1776">
        <w:rPr>
          <w:rFonts w:cs="Times New Roman"/>
          <w:b/>
          <w:i/>
        </w:rPr>
        <w:t>Ford Motor Co. v. Matthews:</w:t>
      </w:r>
      <w:r w:rsidR="00D10E86" w:rsidRPr="008B1776">
        <w:rPr>
          <w:rFonts w:cs="Times New Roman"/>
        </w:rPr>
        <w:t xml:space="preserve">  </w:t>
      </w:r>
      <w:r w:rsidR="00842836" w:rsidRPr="008B1776">
        <w:rPr>
          <w:rFonts w:cs="Times New Roman"/>
        </w:rPr>
        <w:t>P was dragged under a tractor and killed when he started the tractor while standing next to it.  The tractor was started while in gear, but was equipped with a safety switch designed to prevent this from occurring.</w:t>
      </w:r>
      <w:r w:rsidR="00842836" w:rsidRPr="008B1776">
        <w:rPr>
          <w:rFonts w:cs="Times New Roman"/>
        </w:rPr>
        <w:br/>
      </w:r>
      <w:r w:rsidR="00842836" w:rsidRPr="008B1776">
        <w:rPr>
          <w:rFonts w:cs="Times New Roman"/>
          <w:b/>
        </w:rPr>
        <w:t>HOLDING:</w:t>
      </w:r>
      <w:r w:rsidR="00842836" w:rsidRPr="008B1776">
        <w:rPr>
          <w:rFonts w:cs="Times New Roman"/>
        </w:rPr>
        <w:t xml:space="preserve">  </w:t>
      </w:r>
      <w:r w:rsidR="00955EBA" w:rsidRPr="008B1776">
        <w:rPr>
          <w:rFonts w:cs="Times New Roman"/>
        </w:rPr>
        <w:t xml:space="preserve">P’s actions were a foreseeable misuse. </w:t>
      </w:r>
    </w:p>
    <w:p w14:paraId="569BDDC3" w14:textId="2ABEDB02" w:rsidR="00705BC5" w:rsidRPr="008B1776" w:rsidRDefault="00705BC5" w:rsidP="00705BC5">
      <w:pPr>
        <w:pStyle w:val="ListParagraph"/>
        <w:numPr>
          <w:ilvl w:val="2"/>
          <w:numId w:val="19"/>
        </w:numPr>
        <w:rPr>
          <w:rFonts w:cs="Times New Roman"/>
        </w:rPr>
      </w:pPr>
      <w:r w:rsidRPr="008B1776">
        <w:rPr>
          <w:rFonts w:cs="Times New Roman"/>
          <w:b/>
          <w:u w:val="single"/>
        </w:rPr>
        <w:t>Assumption of Risk:</w:t>
      </w:r>
      <w:r w:rsidRPr="008B1776">
        <w:rPr>
          <w:rFonts w:cs="Times New Roman"/>
        </w:rPr>
        <w:t xml:space="preserve">  [See Negligence Defense]</w:t>
      </w:r>
      <w:r w:rsidR="002165C1" w:rsidRPr="008B1776">
        <w:rPr>
          <w:rFonts w:cs="Times New Roman"/>
        </w:rPr>
        <w:t xml:space="preserve"> </w:t>
      </w:r>
      <w:r w:rsidR="002165C1" w:rsidRPr="008B1776">
        <w:rPr>
          <w:rFonts w:cs="Times New Roman"/>
          <w:u w:val="single"/>
        </w:rPr>
        <w:t>Majority</w:t>
      </w:r>
      <w:r w:rsidR="002165C1" w:rsidRPr="008B1776">
        <w:rPr>
          <w:rFonts w:cs="Times New Roman"/>
        </w:rPr>
        <w:t xml:space="preserve"> = evaluate under comparative fault; </w:t>
      </w:r>
      <w:r w:rsidR="002165C1" w:rsidRPr="008B1776">
        <w:rPr>
          <w:rFonts w:cs="Times New Roman"/>
          <w:u w:val="single"/>
        </w:rPr>
        <w:t>Minority</w:t>
      </w:r>
      <w:r w:rsidR="002165C1" w:rsidRPr="008B1776">
        <w:rPr>
          <w:rFonts w:cs="Times New Roman"/>
        </w:rPr>
        <w:t xml:space="preserve"> = complete bar to recovery. </w:t>
      </w:r>
    </w:p>
    <w:p w14:paraId="35FF513C" w14:textId="00FA6D25" w:rsidR="00930F33" w:rsidRPr="008B1776" w:rsidRDefault="00930F33" w:rsidP="00930F33">
      <w:pPr>
        <w:pStyle w:val="ListParagraph"/>
        <w:numPr>
          <w:ilvl w:val="1"/>
          <w:numId w:val="19"/>
        </w:numPr>
        <w:rPr>
          <w:rFonts w:cs="Times New Roman"/>
        </w:rPr>
      </w:pPr>
      <w:r w:rsidRPr="008B1776">
        <w:rPr>
          <w:rFonts w:cs="Times New Roman"/>
        </w:rPr>
        <w:t>Other</w:t>
      </w:r>
    </w:p>
    <w:p w14:paraId="1EDC356E" w14:textId="4B96BE0B" w:rsidR="00930F33" w:rsidRPr="008B1776" w:rsidRDefault="00930F33" w:rsidP="00A97F46">
      <w:pPr>
        <w:pStyle w:val="ListParagraph"/>
        <w:numPr>
          <w:ilvl w:val="2"/>
          <w:numId w:val="19"/>
        </w:numPr>
        <w:rPr>
          <w:rFonts w:cs="Times New Roman"/>
        </w:rPr>
      </w:pPr>
      <w:r w:rsidRPr="008B1776">
        <w:rPr>
          <w:rFonts w:cs="Times New Roman"/>
          <w:b/>
          <w:u w:val="single"/>
        </w:rPr>
        <w:t>State of the Art Product:</w:t>
      </w:r>
      <w:r w:rsidRPr="008B1776">
        <w:rPr>
          <w:rFonts w:cs="Times New Roman"/>
        </w:rPr>
        <w:t xml:space="preserve">  A D can submit evidence showing that the product is state of the art.  State of the art products undercuts negligence </w:t>
      </w:r>
      <w:r w:rsidR="00294254" w:rsidRPr="008B1776">
        <w:rPr>
          <w:rFonts w:cs="Times New Roman"/>
        </w:rPr>
        <w:t xml:space="preserve">elements in designing a product.  </w:t>
      </w:r>
    </w:p>
    <w:p w14:paraId="338FF06F" w14:textId="24FD1D96" w:rsidR="00E131A7" w:rsidRPr="008B1776" w:rsidRDefault="00E131A7" w:rsidP="00A97F46">
      <w:pPr>
        <w:pStyle w:val="ListParagraph"/>
        <w:numPr>
          <w:ilvl w:val="2"/>
          <w:numId w:val="19"/>
        </w:numPr>
        <w:rPr>
          <w:rFonts w:cs="Times New Roman"/>
        </w:rPr>
      </w:pPr>
      <w:r w:rsidRPr="008B1776">
        <w:rPr>
          <w:rFonts w:cs="Times New Roman"/>
          <w:b/>
          <w:u w:val="single"/>
        </w:rPr>
        <w:t>Occasional Seller:</w:t>
      </w:r>
      <w:r w:rsidRPr="008B1776">
        <w:rPr>
          <w:rFonts w:cs="Times New Roman"/>
        </w:rPr>
        <w:t xml:space="preserve">  A D that only occasionally sells a product is not liable under strict liability for a product defect.  </w:t>
      </w:r>
    </w:p>
    <w:p w14:paraId="043AF436" w14:textId="4A838B9D" w:rsidR="00E131A7" w:rsidRPr="008B1776" w:rsidRDefault="00493195" w:rsidP="00E131A7">
      <w:pPr>
        <w:pStyle w:val="ListParagraph"/>
        <w:numPr>
          <w:ilvl w:val="0"/>
          <w:numId w:val="19"/>
        </w:numPr>
        <w:rPr>
          <w:rFonts w:cs="Times New Roman"/>
        </w:rPr>
      </w:pPr>
      <w:r w:rsidRPr="008B1776">
        <w:rPr>
          <w:rFonts w:cs="Times New Roman"/>
        </w:rPr>
        <w:t>D’s Other than Principal Manufacturer &amp; Non-Personal Injury Harms</w:t>
      </w:r>
    </w:p>
    <w:p w14:paraId="6CE1F059" w14:textId="49535634" w:rsidR="00493195" w:rsidRPr="008B1776" w:rsidRDefault="00AC687F" w:rsidP="00A544A6">
      <w:pPr>
        <w:pStyle w:val="ListParagraph"/>
        <w:numPr>
          <w:ilvl w:val="1"/>
          <w:numId w:val="19"/>
        </w:numPr>
        <w:rPr>
          <w:rFonts w:cs="Times New Roman"/>
        </w:rPr>
      </w:pPr>
      <w:r w:rsidRPr="008B1776">
        <w:rPr>
          <w:rFonts w:cs="Times New Roman"/>
        </w:rPr>
        <w:t>Other S</w:t>
      </w:r>
      <w:r w:rsidR="00493195" w:rsidRPr="008B1776">
        <w:rPr>
          <w:rFonts w:cs="Times New Roman"/>
        </w:rPr>
        <w:t>uppliers of Chattels</w:t>
      </w:r>
    </w:p>
    <w:p w14:paraId="31F9BD94" w14:textId="1E8CC292" w:rsidR="007C26FC" w:rsidRPr="008B1776" w:rsidRDefault="007C26FC" w:rsidP="007C26FC">
      <w:pPr>
        <w:pStyle w:val="ListParagraph"/>
        <w:numPr>
          <w:ilvl w:val="2"/>
          <w:numId w:val="19"/>
        </w:numPr>
        <w:rPr>
          <w:rFonts w:cs="Times New Roman"/>
        </w:rPr>
      </w:pPr>
      <w:r w:rsidRPr="008B1776">
        <w:rPr>
          <w:rFonts w:cs="Times New Roman"/>
          <w:b/>
          <w:u w:val="single"/>
        </w:rPr>
        <w:t>Liability If You Play a Role:</w:t>
      </w:r>
      <w:r w:rsidRPr="008B1776">
        <w:rPr>
          <w:rFonts w:cs="Times New Roman"/>
        </w:rPr>
        <w:t xml:space="preserve">  </w:t>
      </w:r>
      <w:r w:rsidR="00C26532" w:rsidRPr="008B1776">
        <w:rPr>
          <w:rFonts w:cs="Times New Roman"/>
        </w:rPr>
        <w:t xml:space="preserve">Imposition of liability upon wholesalers and retailers is justified on the ground that their position in the marketing process enables them to exert pressure on the </w:t>
      </w:r>
      <w:r w:rsidR="008226FE" w:rsidRPr="008B1776">
        <w:rPr>
          <w:rFonts w:cs="Times New Roman"/>
        </w:rPr>
        <w:t>manufacturer</w:t>
      </w:r>
      <w:r w:rsidR="00C26532" w:rsidRPr="008B1776">
        <w:rPr>
          <w:rFonts w:cs="Times New Roman"/>
        </w:rPr>
        <w:t xml:space="preserve"> to enhance the </w:t>
      </w:r>
      <w:r w:rsidR="008226FE" w:rsidRPr="008B1776">
        <w:rPr>
          <w:rFonts w:cs="Times New Roman"/>
        </w:rPr>
        <w:t>safety</w:t>
      </w:r>
      <w:r w:rsidR="00C26532" w:rsidRPr="008B1776">
        <w:rPr>
          <w:rFonts w:cs="Times New Roman"/>
        </w:rPr>
        <w:t xml:space="preserve"> of </w:t>
      </w:r>
      <w:r w:rsidR="008226FE" w:rsidRPr="008B1776">
        <w:rPr>
          <w:rFonts w:cs="Times New Roman"/>
        </w:rPr>
        <w:t xml:space="preserve">the product.  </w:t>
      </w:r>
      <w:r w:rsidR="008226FE" w:rsidRPr="008B1776">
        <w:rPr>
          <w:rFonts w:cs="Times New Roman"/>
          <w:u w:val="single"/>
        </w:rPr>
        <w:t>A wholesaler or retailer who neither created nor assumes the risk is entitled to indemnity.</w:t>
      </w:r>
      <w:r w:rsidR="008226FE" w:rsidRPr="008B1776">
        <w:rPr>
          <w:rFonts w:cs="Times New Roman"/>
          <w:b/>
        </w:rPr>
        <w:t xml:space="preserve">  </w:t>
      </w:r>
    </w:p>
    <w:p w14:paraId="1865ECF1" w14:textId="5A8384DE" w:rsidR="00502CFD" w:rsidRPr="008B1776" w:rsidRDefault="00502CFD" w:rsidP="007C26FC">
      <w:pPr>
        <w:pStyle w:val="ListParagraph"/>
        <w:numPr>
          <w:ilvl w:val="3"/>
          <w:numId w:val="19"/>
        </w:numPr>
        <w:rPr>
          <w:rFonts w:cs="Times New Roman"/>
        </w:rPr>
      </w:pPr>
      <w:r w:rsidRPr="008B1776">
        <w:rPr>
          <w:rFonts w:cs="Times New Roman"/>
          <w:b/>
          <w:i/>
        </w:rPr>
        <w:t>Peterson v. Lou Bachrodt Chevrolet Co.:</w:t>
      </w:r>
      <w:r w:rsidRPr="008B1776">
        <w:rPr>
          <w:rFonts w:cs="Times New Roman"/>
        </w:rPr>
        <w:t xml:space="preserve">  </w:t>
      </w:r>
      <w:r w:rsidR="008226FE" w:rsidRPr="008B1776">
        <w:rPr>
          <w:rFonts w:cs="Times New Roman"/>
        </w:rPr>
        <w:t>P’s children where injured when they w</w:t>
      </w:r>
      <w:r w:rsidR="003174DE" w:rsidRPr="008B1776">
        <w:rPr>
          <w:rFonts w:cs="Times New Roman"/>
        </w:rPr>
        <w:t xml:space="preserve">ere struck by a used car.  The car was in an unreasonably unsafe condition when it left the used car lot.  </w:t>
      </w:r>
      <w:r w:rsidR="003174DE" w:rsidRPr="008B1776">
        <w:rPr>
          <w:rFonts w:cs="Times New Roman"/>
        </w:rPr>
        <w:br/>
      </w:r>
      <w:r w:rsidR="003174DE" w:rsidRPr="008B1776">
        <w:rPr>
          <w:rFonts w:cs="Times New Roman"/>
          <w:b/>
        </w:rPr>
        <w:t xml:space="preserve">HOLDING: </w:t>
      </w:r>
      <w:r w:rsidR="00E5319F" w:rsidRPr="008B1776">
        <w:rPr>
          <w:rFonts w:cs="Times New Roman"/>
          <w:b/>
        </w:rPr>
        <w:t xml:space="preserve"> </w:t>
      </w:r>
      <w:r w:rsidR="00E5319F" w:rsidRPr="008B1776">
        <w:rPr>
          <w:rFonts w:cs="Times New Roman"/>
        </w:rPr>
        <w:t xml:space="preserve">Imposition of strict product liability would make the used car dealer an insurer against defect which had come into existence after the chain of distribution was complete.  </w:t>
      </w:r>
    </w:p>
    <w:p w14:paraId="3814A734" w14:textId="028541E8" w:rsidR="00493195" w:rsidRPr="008B1776" w:rsidRDefault="00493195" w:rsidP="00A544A6">
      <w:pPr>
        <w:pStyle w:val="ListParagraph"/>
        <w:numPr>
          <w:ilvl w:val="1"/>
          <w:numId w:val="19"/>
        </w:numPr>
        <w:rPr>
          <w:rFonts w:cs="Times New Roman"/>
        </w:rPr>
      </w:pPr>
      <w:r w:rsidRPr="008B1776">
        <w:rPr>
          <w:rFonts w:cs="Times New Roman"/>
        </w:rPr>
        <w:t>Services</w:t>
      </w:r>
    </w:p>
    <w:p w14:paraId="028D1171" w14:textId="423A492F" w:rsidR="00E5319F" w:rsidRPr="008B1776" w:rsidRDefault="007D2B0F" w:rsidP="00E5319F">
      <w:pPr>
        <w:pStyle w:val="ListParagraph"/>
        <w:numPr>
          <w:ilvl w:val="2"/>
          <w:numId w:val="19"/>
        </w:numPr>
        <w:rPr>
          <w:rFonts w:cs="Times New Roman"/>
        </w:rPr>
      </w:pPr>
      <w:r w:rsidRPr="008B1776">
        <w:rPr>
          <w:rFonts w:cs="Times New Roman"/>
          <w:b/>
          <w:u w:val="single"/>
        </w:rPr>
        <w:t>Liability Ba</w:t>
      </w:r>
      <w:r w:rsidR="00FA2EA1" w:rsidRPr="008B1776">
        <w:rPr>
          <w:rFonts w:cs="Times New Roman"/>
          <w:b/>
          <w:u w:val="single"/>
        </w:rPr>
        <w:t>sed on Predominant Purpose:</w:t>
      </w:r>
      <w:r w:rsidR="00FA2EA1" w:rsidRPr="008B1776">
        <w:rPr>
          <w:rFonts w:cs="Times New Roman"/>
        </w:rPr>
        <w:t xml:space="preserve">  The seller of a service that uses a product is not liable for the underlying product’s defectiveness </w:t>
      </w:r>
      <w:r w:rsidR="00FA2EA1" w:rsidRPr="008B1776">
        <w:rPr>
          <w:rFonts w:cs="Times New Roman"/>
          <w:u w:val="single"/>
        </w:rPr>
        <w:t>unless</w:t>
      </w:r>
      <w:r w:rsidR="00FA2EA1" w:rsidRPr="008B1776">
        <w:rPr>
          <w:rFonts w:cs="Times New Roman"/>
        </w:rPr>
        <w:t xml:space="preserve"> the product served a predominant purpose in the transaction.  </w:t>
      </w:r>
    </w:p>
    <w:p w14:paraId="3976D7DF" w14:textId="7A50A0D6" w:rsidR="00642867" w:rsidRPr="008B1776" w:rsidRDefault="00152AC1" w:rsidP="004A0B12">
      <w:pPr>
        <w:pStyle w:val="ListParagraph"/>
        <w:numPr>
          <w:ilvl w:val="3"/>
          <w:numId w:val="19"/>
        </w:numPr>
        <w:rPr>
          <w:rFonts w:cs="Times New Roman"/>
        </w:rPr>
      </w:pPr>
      <w:r w:rsidRPr="008B1776">
        <w:rPr>
          <w:rFonts w:cs="Times New Roman"/>
          <w:b/>
          <w:i/>
        </w:rPr>
        <w:t>Hector v. Cedars-Sinai Medical Ctr.:</w:t>
      </w:r>
      <w:r w:rsidRPr="008B1776">
        <w:rPr>
          <w:rFonts w:cs="Times New Roman"/>
        </w:rPr>
        <w:t xml:space="preserve">  </w:t>
      </w:r>
      <w:r w:rsidR="0015634E" w:rsidRPr="008B1776">
        <w:rPr>
          <w:rFonts w:cs="Times New Roman"/>
        </w:rPr>
        <w:t>Physician installed a defective pacemaker in P.  P suffered injuries because of the pacemaker’s defectiveness.  The hospital was not in the business of selling pacemakers.</w:t>
      </w:r>
      <w:r w:rsidR="0015634E" w:rsidRPr="008B1776">
        <w:rPr>
          <w:rFonts w:cs="Times New Roman"/>
        </w:rPr>
        <w:br/>
      </w:r>
      <w:r w:rsidR="0015634E" w:rsidRPr="008B1776">
        <w:rPr>
          <w:rFonts w:cs="Times New Roman"/>
          <w:b/>
        </w:rPr>
        <w:t>HOLDING:</w:t>
      </w:r>
      <w:r w:rsidR="0015634E" w:rsidRPr="008B1776">
        <w:rPr>
          <w:rFonts w:cs="Times New Roman"/>
        </w:rPr>
        <w:t xml:space="preserve">  Hospital is not strictly liable for the manufacturing defect because the patient’s predominant p</w:t>
      </w:r>
      <w:r w:rsidR="004A0B12" w:rsidRPr="008B1776">
        <w:rPr>
          <w:rFonts w:cs="Times New Roman"/>
        </w:rPr>
        <w:t xml:space="preserve">urpose was seeking treatment.   </w:t>
      </w:r>
      <w:r w:rsidR="00642867" w:rsidRPr="008B1776">
        <w:rPr>
          <w:rFonts w:cs="Times New Roman"/>
        </w:rPr>
        <w:br w:type="page"/>
      </w:r>
    </w:p>
    <w:p w14:paraId="4D273B9D" w14:textId="77777777" w:rsidR="008F414E" w:rsidRPr="008B1776" w:rsidRDefault="008F414E" w:rsidP="008F414E">
      <w:pPr>
        <w:pStyle w:val="Heading1"/>
        <w:pBdr>
          <w:bottom w:val="single" w:sz="12" w:space="1" w:color="auto"/>
        </w:pBdr>
        <w:rPr>
          <w:rFonts w:cs="Times New Roman"/>
          <w:color w:val="auto"/>
        </w:rPr>
      </w:pPr>
      <w:bookmarkStart w:id="187" w:name="_Toc344654181"/>
      <w:r w:rsidRPr="008B1776">
        <w:rPr>
          <w:rFonts w:cs="Times New Roman"/>
          <w:color w:val="auto"/>
        </w:rPr>
        <w:lastRenderedPageBreak/>
        <w:t>Vicarious Liability</w:t>
      </w:r>
      <w:bookmarkEnd w:id="187"/>
    </w:p>
    <w:p w14:paraId="7526C71B" w14:textId="77777777" w:rsidR="008F414E" w:rsidRPr="008B1776" w:rsidRDefault="008F414E" w:rsidP="008F414E">
      <w:pPr>
        <w:pStyle w:val="Heading2"/>
        <w:numPr>
          <w:ilvl w:val="0"/>
          <w:numId w:val="29"/>
        </w:numPr>
        <w:rPr>
          <w:rFonts w:cs="Times New Roman"/>
          <w:color w:val="auto"/>
        </w:rPr>
      </w:pPr>
      <w:bookmarkStart w:id="188" w:name="_Toc344654182"/>
      <w:r w:rsidRPr="008B1776">
        <w:rPr>
          <w:rFonts w:cs="Times New Roman"/>
          <w:color w:val="auto"/>
        </w:rPr>
        <w:t>Respondent Superior (Imputed Negligence on “Look to the Person Higher Up.”)</w:t>
      </w:r>
      <w:bookmarkEnd w:id="188"/>
    </w:p>
    <w:p w14:paraId="6BB1452D" w14:textId="77777777" w:rsidR="008F414E" w:rsidRPr="008B1776" w:rsidRDefault="008F414E" w:rsidP="008F414E">
      <w:pPr>
        <w:pStyle w:val="Heading3"/>
        <w:numPr>
          <w:ilvl w:val="1"/>
          <w:numId w:val="29"/>
        </w:numPr>
        <w:rPr>
          <w:rFonts w:ascii="Times New Roman" w:hAnsi="Times New Roman" w:cs="Times New Roman"/>
          <w:color w:val="auto"/>
        </w:rPr>
      </w:pPr>
      <w:bookmarkStart w:id="189" w:name="_Toc344654183"/>
      <w:r w:rsidRPr="008B1776">
        <w:rPr>
          <w:rFonts w:ascii="Times New Roman" w:hAnsi="Times New Roman" w:cs="Times New Roman"/>
          <w:color w:val="auto"/>
        </w:rPr>
        <w:t>General Rule = Principal Liable for Agents</w:t>
      </w:r>
      <w:bookmarkEnd w:id="189"/>
    </w:p>
    <w:p w14:paraId="0AB7BE9F" w14:textId="77777777" w:rsidR="008F414E" w:rsidRPr="008B1776" w:rsidRDefault="008F414E" w:rsidP="008F414E">
      <w:pPr>
        <w:pStyle w:val="ListParagraph"/>
        <w:numPr>
          <w:ilvl w:val="2"/>
          <w:numId w:val="29"/>
        </w:numPr>
        <w:rPr>
          <w:rFonts w:cs="Times New Roman"/>
          <w:u w:val="single"/>
        </w:rPr>
      </w:pPr>
      <w:r w:rsidRPr="008B1776">
        <w:rPr>
          <w:rFonts w:cs="Times New Roman"/>
          <w:b/>
          <w:u w:val="single"/>
        </w:rPr>
        <w:t>Vicariously Liable when Control and Benefit are Present:</w:t>
      </w:r>
      <w:r w:rsidRPr="008B1776">
        <w:rPr>
          <w:rFonts w:cs="Times New Roman"/>
        </w:rPr>
        <w:t xml:space="preserve">  A party can be held vicariously liable when </w:t>
      </w:r>
      <w:r w:rsidRPr="008B1776">
        <w:rPr>
          <w:rFonts w:cs="Times New Roman"/>
          <w:b/>
        </w:rPr>
        <w:t>(1) [Control]</w:t>
      </w:r>
      <w:r w:rsidRPr="008B1776">
        <w:rPr>
          <w:rFonts w:cs="Times New Roman"/>
          <w:u w:val="single"/>
        </w:rPr>
        <w:t xml:space="preserve"> </w:t>
      </w:r>
      <w:r w:rsidRPr="008B1776">
        <w:rPr>
          <w:rFonts w:cs="Times New Roman"/>
        </w:rPr>
        <w:t xml:space="preserve">the hiring party has control over the actions of the hired party and </w:t>
      </w:r>
      <w:r w:rsidRPr="008B1776">
        <w:rPr>
          <w:rFonts w:cs="Times New Roman"/>
          <w:b/>
        </w:rPr>
        <w:t>(2) [Financial Benefit]</w:t>
      </w:r>
      <w:r w:rsidRPr="008B1776">
        <w:rPr>
          <w:rFonts w:cs="Times New Roman"/>
        </w:rPr>
        <w:t xml:space="preserve"> the hiring party reaps a financial benefit from the actions of the hired party.  </w:t>
      </w:r>
      <w:r w:rsidRPr="008B1776">
        <w:rPr>
          <w:rFonts w:cs="Times New Roman"/>
          <w:u w:val="single"/>
        </w:rPr>
        <w:t xml:space="preserve"> </w:t>
      </w:r>
    </w:p>
    <w:p w14:paraId="46188332" w14:textId="77777777" w:rsidR="008F414E" w:rsidRPr="008B1776" w:rsidRDefault="008F414E" w:rsidP="008F414E">
      <w:pPr>
        <w:pStyle w:val="Heading3"/>
        <w:numPr>
          <w:ilvl w:val="1"/>
          <w:numId w:val="29"/>
        </w:numPr>
        <w:rPr>
          <w:rFonts w:ascii="Times New Roman" w:hAnsi="Times New Roman" w:cs="Times New Roman"/>
          <w:color w:val="auto"/>
        </w:rPr>
      </w:pPr>
      <w:bookmarkStart w:id="190" w:name="_Toc344654184"/>
      <w:r w:rsidRPr="008B1776">
        <w:rPr>
          <w:rFonts w:ascii="Times New Roman" w:hAnsi="Times New Roman" w:cs="Times New Roman"/>
          <w:color w:val="auto"/>
        </w:rPr>
        <w:t>Employer-Employee Relationship</w:t>
      </w:r>
      <w:bookmarkEnd w:id="190"/>
    </w:p>
    <w:p w14:paraId="356E002A" w14:textId="77777777" w:rsidR="008F414E" w:rsidRPr="008B1776" w:rsidRDefault="008F414E" w:rsidP="008F414E">
      <w:pPr>
        <w:pStyle w:val="ListParagraph"/>
        <w:numPr>
          <w:ilvl w:val="2"/>
          <w:numId w:val="29"/>
        </w:numPr>
        <w:rPr>
          <w:rFonts w:cs="Times New Roman"/>
        </w:rPr>
      </w:pPr>
      <w:r w:rsidRPr="008B1776">
        <w:rPr>
          <w:rFonts w:cs="Times New Roman"/>
          <w:b/>
          <w:u w:val="single"/>
        </w:rPr>
        <w:t>Vicariously Liable When Within Scope:</w:t>
      </w:r>
      <w:r w:rsidRPr="008B1776">
        <w:rPr>
          <w:rFonts w:cs="Times New Roman"/>
          <w:b/>
        </w:rPr>
        <w:t xml:space="preserve"> </w:t>
      </w:r>
      <w:r w:rsidRPr="008B1776">
        <w:rPr>
          <w:rFonts w:cs="Times New Roman"/>
        </w:rPr>
        <w:t xml:space="preserve">an employer is ordinarily liable for the injuries its employees cause others in the course of their work, regardless of whether the injury caused by the employee is negligent.  In order for liability to stick the P must prove three things: </w:t>
      </w:r>
    </w:p>
    <w:p w14:paraId="58090D6B" w14:textId="77777777" w:rsidR="008F414E" w:rsidRPr="008B1776" w:rsidRDefault="008F414E" w:rsidP="008F414E">
      <w:pPr>
        <w:pStyle w:val="ListParagraph"/>
        <w:numPr>
          <w:ilvl w:val="3"/>
          <w:numId w:val="29"/>
        </w:numPr>
        <w:rPr>
          <w:rFonts w:cs="Times New Roman"/>
        </w:rPr>
      </w:pPr>
      <w:r w:rsidRPr="008B1776">
        <w:rPr>
          <w:rFonts w:cs="Times New Roman"/>
          <w:b/>
        </w:rPr>
        <w:t>(1) Within Scope of Employment:</w:t>
      </w:r>
      <w:r w:rsidRPr="008B1776">
        <w:rPr>
          <w:rFonts w:cs="Times New Roman"/>
        </w:rPr>
        <w:t xml:space="preserve"> the tortious act must have been committed within the scope of the general authority of the employee;</w:t>
      </w:r>
      <w:r w:rsidRPr="008B1776">
        <w:rPr>
          <w:rFonts w:cs="Times New Roman"/>
          <w:b/>
        </w:rPr>
        <w:t xml:space="preserve"> </w:t>
      </w:r>
    </w:p>
    <w:p w14:paraId="6E54AA9E" w14:textId="77777777" w:rsidR="008F414E" w:rsidRPr="008B1776" w:rsidRDefault="008F414E" w:rsidP="008F414E">
      <w:pPr>
        <w:pStyle w:val="ListParagraph"/>
        <w:numPr>
          <w:ilvl w:val="4"/>
          <w:numId w:val="29"/>
        </w:numPr>
        <w:rPr>
          <w:rFonts w:cs="Times New Roman"/>
        </w:rPr>
      </w:pPr>
      <w:r w:rsidRPr="008B1776">
        <w:rPr>
          <w:rFonts w:cs="Times New Roman"/>
          <w:b/>
          <w:u w:val="single"/>
        </w:rPr>
        <w:t>Personal Acts While At Work Within Scope</w:t>
      </w:r>
      <w:r w:rsidRPr="008B1776">
        <w:rPr>
          <w:rFonts w:cs="Times New Roman"/>
          <w:b/>
        </w:rPr>
        <w:t>:</w:t>
      </w:r>
      <w:r w:rsidRPr="008B1776">
        <w:rPr>
          <w:rFonts w:cs="Times New Roman"/>
        </w:rPr>
        <w:t xml:space="preserve">  Acts necessary to the comfort, convenience, health, and welfare of the employee while at work, though strictly personal and not acts of service, do not take the employee outside of the scope of employment.  </w:t>
      </w:r>
    </w:p>
    <w:p w14:paraId="41226D0E" w14:textId="77777777" w:rsidR="008F414E" w:rsidRPr="008B1776" w:rsidRDefault="008F414E" w:rsidP="008F414E">
      <w:pPr>
        <w:pStyle w:val="ListParagraph"/>
        <w:numPr>
          <w:ilvl w:val="4"/>
          <w:numId w:val="29"/>
        </w:numPr>
        <w:rPr>
          <w:rFonts w:cs="Times New Roman"/>
        </w:rPr>
      </w:pPr>
      <w:r w:rsidRPr="008B1776">
        <w:rPr>
          <w:rFonts w:cs="Times New Roman"/>
          <w:b/>
          <w:u w:val="single"/>
        </w:rPr>
        <w:t>Violations of Express Company Rules:</w:t>
      </w:r>
      <w:r w:rsidRPr="008B1776">
        <w:rPr>
          <w:rFonts w:cs="Times New Roman"/>
        </w:rPr>
        <w:t xml:space="preserve">  An employer may be held liable for an employee’s actions event though it goes against express company rules or provision.</w:t>
      </w:r>
    </w:p>
    <w:p w14:paraId="60BE7D16" w14:textId="77777777" w:rsidR="008F414E" w:rsidRPr="008B1776" w:rsidRDefault="008F414E" w:rsidP="008F414E">
      <w:pPr>
        <w:pStyle w:val="ListParagraph"/>
        <w:numPr>
          <w:ilvl w:val="3"/>
          <w:numId w:val="29"/>
        </w:numPr>
        <w:rPr>
          <w:rFonts w:cs="Times New Roman"/>
        </w:rPr>
      </w:pPr>
      <w:r w:rsidRPr="008B1776">
        <w:rPr>
          <w:rFonts w:cs="Times New Roman"/>
          <w:b/>
        </w:rPr>
        <w:t xml:space="preserve">(2) Incidental To Responsibilities: </w:t>
      </w:r>
      <w:r w:rsidRPr="008B1776">
        <w:rPr>
          <w:rFonts w:cs="Times New Roman"/>
        </w:rPr>
        <w:t xml:space="preserve">the tortious act committed by the employee must have been incidental to the tasks that the employee was authorized to perform; and </w:t>
      </w:r>
    </w:p>
    <w:p w14:paraId="06D1AE61" w14:textId="77777777" w:rsidR="008F414E" w:rsidRPr="008B1776" w:rsidRDefault="008F414E" w:rsidP="008F414E">
      <w:pPr>
        <w:pStyle w:val="ListParagraph"/>
        <w:numPr>
          <w:ilvl w:val="3"/>
          <w:numId w:val="29"/>
        </w:numPr>
        <w:rPr>
          <w:rFonts w:cs="Times New Roman"/>
        </w:rPr>
      </w:pPr>
      <w:r w:rsidRPr="008B1776">
        <w:rPr>
          <w:rFonts w:cs="Times New Roman"/>
          <w:b/>
        </w:rPr>
        <w:t xml:space="preserve">(3) Employer’s Business Objectives: </w:t>
      </w:r>
      <w:r w:rsidRPr="008B1776">
        <w:rPr>
          <w:rFonts w:cs="Times New Roman"/>
        </w:rPr>
        <w:t xml:space="preserve">The employee had to be acting in a furtherance of the employer’s business objective (i.e., the employer stood to have some sort of profit interest by the employee’s action). </w:t>
      </w:r>
    </w:p>
    <w:p w14:paraId="351B7C9B" w14:textId="77777777" w:rsidR="008F414E" w:rsidRPr="008B1776" w:rsidRDefault="008F414E" w:rsidP="008F414E">
      <w:pPr>
        <w:pStyle w:val="ListParagraph"/>
        <w:numPr>
          <w:ilvl w:val="4"/>
          <w:numId w:val="29"/>
        </w:numPr>
        <w:rPr>
          <w:rFonts w:cs="Times New Roman"/>
        </w:rPr>
      </w:pPr>
      <w:r w:rsidRPr="008B1776">
        <w:rPr>
          <w:rFonts w:cs="Times New Roman"/>
          <w:b/>
          <w:u w:val="single"/>
        </w:rPr>
        <w:t>Violations of Express Company Rules:</w:t>
      </w:r>
      <w:r w:rsidRPr="008B1776">
        <w:rPr>
          <w:rFonts w:cs="Times New Roman"/>
        </w:rPr>
        <w:t xml:space="preserve">  An employer may be held liable for an employee’s actions event though an employer does not serve to benefit form the action.  </w:t>
      </w:r>
    </w:p>
    <w:p w14:paraId="7A881714" w14:textId="77777777" w:rsidR="008F414E" w:rsidRPr="008B1776" w:rsidRDefault="008F414E" w:rsidP="008F414E">
      <w:pPr>
        <w:pStyle w:val="ListParagraph"/>
        <w:numPr>
          <w:ilvl w:val="2"/>
          <w:numId w:val="29"/>
        </w:numPr>
        <w:rPr>
          <w:rFonts w:cs="Times New Roman"/>
        </w:rPr>
      </w:pPr>
      <w:r w:rsidRPr="008B1776">
        <w:rPr>
          <w:rFonts w:cs="Times New Roman"/>
          <w:b/>
          <w:u w:val="single"/>
        </w:rPr>
        <w:t>Liability for an Employee’s Intentional Torts:</w:t>
      </w:r>
      <w:r w:rsidRPr="008B1776">
        <w:rPr>
          <w:rFonts w:cs="Times New Roman"/>
        </w:rPr>
        <w:t xml:space="preserve">  If the tortuous conduct is reasonable connected to the employer’s activities or expressly authorized by the employer, then the employer may be liable for the employee’s intentional as well as negligent torts. </w:t>
      </w:r>
    </w:p>
    <w:p w14:paraId="51EA5320" w14:textId="77777777" w:rsidR="008F414E" w:rsidRPr="008B1776" w:rsidRDefault="008F414E" w:rsidP="008F414E">
      <w:pPr>
        <w:pStyle w:val="ListParagraph"/>
        <w:numPr>
          <w:ilvl w:val="2"/>
          <w:numId w:val="29"/>
        </w:numPr>
        <w:rPr>
          <w:rFonts w:cs="Times New Roman"/>
        </w:rPr>
      </w:pPr>
      <w:r w:rsidRPr="008B1776">
        <w:rPr>
          <w:rFonts w:cs="Times New Roman"/>
          <w:b/>
          <w:u w:val="single"/>
        </w:rPr>
        <w:t>Punitive Damages Available:</w:t>
      </w:r>
      <w:r w:rsidRPr="008B1776">
        <w:rPr>
          <w:rFonts w:cs="Times New Roman"/>
        </w:rPr>
        <w:t xml:space="preserve">  Punitive damages are available to a P under respondent superior when: </w:t>
      </w:r>
      <w:r w:rsidRPr="008B1776">
        <w:rPr>
          <w:rFonts w:cs="Times New Roman"/>
          <w:b/>
        </w:rPr>
        <w:t>(1) [Employer Authorized]</w:t>
      </w:r>
      <w:r w:rsidRPr="008B1776">
        <w:rPr>
          <w:rFonts w:cs="Times New Roman"/>
        </w:rPr>
        <w:t xml:space="preserve"> the principal authorized or ratified the act; </w:t>
      </w:r>
      <w:r w:rsidRPr="008B1776">
        <w:rPr>
          <w:rFonts w:cs="Times New Roman"/>
          <w:b/>
        </w:rPr>
        <w:t>(2) [Employer Recklessness]</w:t>
      </w:r>
      <w:r w:rsidRPr="008B1776">
        <w:rPr>
          <w:rFonts w:cs="Times New Roman"/>
        </w:rPr>
        <w:t xml:space="preserve"> the employer was reckless in employing or retaining the agent; </w:t>
      </w:r>
      <w:r w:rsidRPr="008B1776">
        <w:rPr>
          <w:rFonts w:cs="Times New Roman"/>
          <w:b/>
          <w:u w:val="single"/>
        </w:rPr>
        <w:t>or</w:t>
      </w:r>
      <w:r w:rsidRPr="008B1776">
        <w:rPr>
          <w:rFonts w:cs="Times New Roman"/>
        </w:rPr>
        <w:t xml:space="preserve"> </w:t>
      </w:r>
      <w:r w:rsidRPr="008B1776">
        <w:rPr>
          <w:rFonts w:cs="Times New Roman"/>
          <w:b/>
        </w:rPr>
        <w:t>(3) [Employee as Manager]</w:t>
      </w:r>
      <w:r w:rsidRPr="008B1776">
        <w:rPr>
          <w:rFonts w:cs="Times New Roman"/>
        </w:rPr>
        <w:t xml:space="preserve"> the employee was employed in a managerial capacity and acted within the employee’s scope of employment. </w:t>
      </w:r>
      <w:r w:rsidRPr="008B1776">
        <w:rPr>
          <w:rFonts w:cs="Times New Roman"/>
          <w:b/>
        </w:rPr>
        <w:t xml:space="preserve"> </w:t>
      </w:r>
    </w:p>
    <w:p w14:paraId="2583CC04" w14:textId="77777777" w:rsidR="008F414E" w:rsidRPr="008B1776" w:rsidRDefault="008F414E" w:rsidP="008F414E">
      <w:pPr>
        <w:pStyle w:val="Heading3"/>
        <w:numPr>
          <w:ilvl w:val="1"/>
          <w:numId w:val="29"/>
        </w:numPr>
        <w:rPr>
          <w:rFonts w:ascii="Times New Roman" w:hAnsi="Times New Roman" w:cs="Times New Roman"/>
          <w:color w:val="auto"/>
        </w:rPr>
      </w:pPr>
      <w:bookmarkStart w:id="191" w:name="_Toc344654185"/>
      <w:r w:rsidRPr="008B1776">
        <w:rPr>
          <w:rFonts w:ascii="Times New Roman" w:hAnsi="Times New Roman" w:cs="Times New Roman"/>
          <w:color w:val="auto"/>
        </w:rPr>
        <w:t>Going and Coming Rule</w:t>
      </w:r>
      <w:bookmarkEnd w:id="191"/>
    </w:p>
    <w:p w14:paraId="4C3683AE" w14:textId="77777777" w:rsidR="008F414E" w:rsidRPr="008B1776" w:rsidRDefault="008F414E" w:rsidP="008F414E">
      <w:pPr>
        <w:pStyle w:val="ListParagraph"/>
        <w:numPr>
          <w:ilvl w:val="2"/>
          <w:numId w:val="29"/>
        </w:numPr>
        <w:rPr>
          <w:rFonts w:cs="Times New Roman"/>
        </w:rPr>
      </w:pPr>
      <w:r w:rsidRPr="008B1776">
        <w:rPr>
          <w:rFonts w:cs="Times New Roman"/>
          <w:b/>
          <w:u w:val="single"/>
        </w:rPr>
        <w:t>Employment Relationship Suspended:</w:t>
      </w:r>
      <w:r w:rsidRPr="008B1776">
        <w:rPr>
          <w:rFonts w:cs="Times New Roman"/>
          <w:b/>
        </w:rPr>
        <w:t xml:space="preserve"> </w:t>
      </w:r>
      <w:r w:rsidRPr="008B1776">
        <w:rPr>
          <w:rFonts w:cs="Times New Roman"/>
        </w:rPr>
        <w:t xml:space="preserve">An employee is outside of the scope of employment when that employee is </w:t>
      </w:r>
      <w:r w:rsidRPr="008B1776">
        <w:rPr>
          <w:rFonts w:cs="Times New Roman"/>
          <w:u w:val="single"/>
        </w:rPr>
        <w:t>engaged in his ordinary commute to and from his workplace</w:t>
      </w:r>
      <w:r w:rsidRPr="008B1776">
        <w:rPr>
          <w:rFonts w:cs="Times New Roman"/>
        </w:rPr>
        <w:t xml:space="preserve">.  In these cases, the employment relationship between the employer and the employee is deemed to be suspended and, therefore, the employer is not liable under respondent superior. </w:t>
      </w:r>
    </w:p>
    <w:p w14:paraId="626675F6" w14:textId="77777777" w:rsidR="008F414E" w:rsidRPr="008B1776" w:rsidRDefault="008F414E" w:rsidP="008F414E">
      <w:pPr>
        <w:pStyle w:val="ListParagraph"/>
        <w:numPr>
          <w:ilvl w:val="3"/>
          <w:numId w:val="29"/>
        </w:numPr>
        <w:rPr>
          <w:rFonts w:cs="Times New Roman"/>
        </w:rPr>
      </w:pPr>
      <w:r w:rsidRPr="008B1776">
        <w:rPr>
          <w:rFonts w:cs="Times New Roman"/>
          <w:b/>
        </w:rPr>
        <w:t xml:space="preserve">Foreseeably Endangering Other’s Due to Employer’s Activity Exception: </w:t>
      </w:r>
      <w:r w:rsidRPr="008B1776">
        <w:rPr>
          <w:rFonts w:cs="Times New Roman"/>
        </w:rPr>
        <w:t xml:space="preserve">When it is foreseeable, evaluated based on whether the employee’s actions are (1) </w:t>
      </w:r>
      <w:r w:rsidRPr="008B1776">
        <w:rPr>
          <w:rFonts w:cs="Times New Roman"/>
          <w:u w:val="single"/>
        </w:rPr>
        <w:t>startling</w:t>
      </w:r>
      <w:r w:rsidRPr="008B1776">
        <w:rPr>
          <w:rFonts w:cs="Times New Roman"/>
        </w:rPr>
        <w:t xml:space="preserve"> or (2) </w:t>
      </w:r>
      <w:r w:rsidRPr="008B1776">
        <w:rPr>
          <w:rFonts w:cs="Times New Roman"/>
          <w:u w:val="single"/>
        </w:rPr>
        <w:t>unusual</w:t>
      </w:r>
      <w:r w:rsidRPr="008B1776">
        <w:rPr>
          <w:rFonts w:cs="Times New Roman"/>
        </w:rPr>
        <w:t xml:space="preserve">, that the employee could harm a third party because of the </w:t>
      </w:r>
      <w:r w:rsidRPr="008B1776">
        <w:rPr>
          <w:rFonts w:cs="Times New Roman"/>
        </w:rPr>
        <w:lastRenderedPageBreak/>
        <w:t>activities of the employer, the employer is liable for the actions of the employee while engaged in the ordinary commute.</w:t>
      </w:r>
    </w:p>
    <w:p w14:paraId="0FC850B6" w14:textId="77777777" w:rsidR="008F414E" w:rsidRPr="008B1776" w:rsidRDefault="008F414E" w:rsidP="008F414E">
      <w:pPr>
        <w:pStyle w:val="ListParagraph"/>
        <w:numPr>
          <w:ilvl w:val="4"/>
          <w:numId w:val="29"/>
        </w:numPr>
        <w:rPr>
          <w:rFonts w:cs="Times New Roman"/>
        </w:rPr>
      </w:pPr>
      <w:r w:rsidRPr="008B1776">
        <w:rPr>
          <w:rFonts w:cs="Times New Roman"/>
          <w:b/>
          <w:i/>
        </w:rPr>
        <w:t xml:space="preserve">Bussard v. Minimed, Inc.: </w:t>
      </w:r>
      <w:r w:rsidRPr="008B1776">
        <w:rPr>
          <w:rFonts w:cs="Times New Roman"/>
        </w:rPr>
        <w:t xml:space="preserve"> Employer hired a company to handle a pest problem.  They sprayed the company’s building.   An employee felt sick because of the fumes (several others felt sick too).  She left early, after confirming that she felt safe to drive with the company.  On the way home, she got into an accident.</w:t>
      </w:r>
      <w:r w:rsidRPr="008B1776">
        <w:rPr>
          <w:rFonts w:cs="Times New Roman"/>
        </w:rPr>
        <w:br/>
      </w:r>
      <w:r w:rsidRPr="008B1776">
        <w:rPr>
          <w:rFonts w:cs="Times New Roman"/>
          <w:b/>
        </w:rPr>
        <w:t>HOLDING:</w:t>
      </w:r>
      <w:r w:rsidRPr="008B1776">
        <w:rPr>
          <w:rFonts w:cs="Times New Roman"/>
        </w:rPr>
        <w:t xml:space="preserve">  An employee feeling ill and getting into an accident on a drive home after exposure to toxic fumes is not unusual or startling.  </w:t>
      </w:r>
    </w:p>
    <w:p w14:paraId="12CD10A4" w14:textId="77777777" w:rsidR="008F414E" w:rsidRPr="008B1776" w:rsidRDefault="008F414E" w:rsidP="008F414E">
      <w:pPr>
        <w:pStyle w:val="Heading3"/>
        <w:numPr>
          <w:ilvl w:val="1"/>
          <w:numId w:val="29"/>
        </w:numPr>
        <w:rPr>
          <w:rFonts w:ascii="Times New Roman" w:hAnsi="Times New Roman" w:cs="Times New Roman"/>
          <w:color w:val="auto"/>
        </w:rPr>
      </w:pPr>
      <w:bookmarkStart w:id="192" w:name="_Toc344654186"/>
      <w:r w:rsidRPr="008B1776">
        <w:rPr>
          <w:rFonts w:ascii="Times New Roman" w:hAnsi="Times New Roman" w:cs="Times New Roman"/>
          <w:color w:val="auto"/>
        </w:rPr>
        <w:t>Slight Deviation Rule</w:t>
      </w:r>
      <w:bookmarkEnd w:id="192"/>
    </w:p>
    <w:p w14:paraId="600411BB" w14:textId="77777777" w:rsidR="008F414E" w:rsidRPr="008B1776" w:rsidRDefault="008F414E" w:rsidP="008F414E">
      <w:pPr>
        <w:pStyle w:val="ListParagraph"/>
        <w:numPr>
          <w:ilvl w:val="2"/>
          <w:numId w:val="29"/>
        </w:numPr>
        <w:rPr>
          <w:rFonts w:cs="Times New Roman"/>
        </w:rPr>
      </w:pPr>
      <w:r w:rsidRPr="008B1776">
        <w:rPr>
          <w:rFonts w:cs="Times New Roman"/>
          <w:b/>
          <w:u w:val="single"/>
        </w:rPr>
        <w:t>Liability When Naturally Foreseeable:</w:t>
      </w:r>
      <w:r w:rsidRPr="008B1776">
        <w:rPr>
          <w:rFonts w:cs="Times New Roman"/>
        </w:rPr>
        <w:t xml:space="preserve">  An employee continues to act within the employee’s scope of employment when that employee does anything which is reasonably incidental to the employment.  The test for whether an activity is reasonably incidental is whether such conduct should have been fairly foreseen from the </w:t>
      </w:r>
      <w:r w:rsidRPr="008B1776">
        <w:rPr>
          <w:rFonts w:cs="Times New Roman"/>
          <w:u w:val="single"/>
        </w:rPr>
        <w:t>nature of the employment</w:t>
      </w:r>
      <w:r w:rsidRPr="008B1776">
        <w:rPr>
          <w:rFonts w:cs="Times New Roman"/>
        </w:rPr>
        <w:t xml:space="preserve"> and </w:t>
      </w:r>
      <w:r w:rsidRPr="008B1776">
        <w:rPr>
          <w:rFonts w:cs="Times New Roman"/>
          <w:u w:val="single"/>
        </w:rPr>
        <w:t>duties relating to it</w:t>
      </w:r>
      <w:r w:rsidRPr="008B1776">
        <w:rPr>
          <w:rFonts w:cs="Times New Roman"/>
        </w:rPr>
        <w:t xml:space="preserve">.  </w:t>
      </w:r>
      <w:r w:rsidRPr="008B1776">
        <w:rPr>
          <w:rFonts w:cs="Times New Roman"/>
          <w:b/>
        </w:rPr>
        <w:t xml:space="preserve">Personal acts that are not far removed in </w:t>
      </w:r>
      <w:r w:rsidRPr="008B1776">
        <w:rPr>
          <w:rFonts w:cs="Times New Roman"/>
          <w:b/>
          <w:u w:val="single"/>
        </w:rPr>
        <w:t>time</w:t>
      </w:r>
      <w:r w:rsidRPr="008B1776">
        <w:rPr>
          <w:rFonts w:cs="Times New Roman"/>
          <w:b/>
        </w:rPr>
        <w:t xml:space="preserve">, </w:t>
      </w:r>
      <w:r w:rsidRPr="008B1776">
        <w:rPr>
          <w:rFonts w:cs="Times New Roman"/>
          <w:b/>
          <w:u w:val="single"/>
        </w:rPr>
        <w:t>distance</w:t>
      </w:r>
      <w:r w:rsidRPr="008B1776">
        <w:rPr>
          <w:rFonts w:cs="Times New Roman"/>
          <w:b/>
        </w:rPr>
        <w:t xml:space="preserve">, or </w:t>
      </w:r>
      <w:r w:rsidRPr="008B1776">
        <w:rPr>
          <w:rFonts w:cs="Times New Roman"/>
          <w:b/>
          <w:u w:val="single"/>
        </w:rPr>
        <w:t>purpose</w:t>
      </w:r>
      <w:r w:rsidRPr="008B1776">
        <w:rPr>
          <w:rFonts w:cs="Times New Roman"/>
          <w:b/>
        </w:rPr>
        <w:t xml:space="preserve"> are deemed to be incidental to the employment.  </w:t>
      </w:r>
    </w:p>
    <w:p w14:paraId="17292EF1" w14:textId="77777777" w:rsidR="008F414E" w:rsidRPr="008B1776" w:rsidRDefault="008F414E" w:rsidP="008F414E">
      <w:pPr>
        <w:pStyle w:val="ListParagraph"/>
        <w:numPr>
          <w:ilvl w:val="3"/>
          <w:numId w:val="29"/>
        </w:numPr>
        <w:rPr>
          <w:rFonts w:cs="Times New Roman"/>
        </w:rPr>
      </w:pPr>
      <w:r w:rsidRPr="008B1776">
        <w:rPr>
          <w:rFonts w:cs="Times New Roman"/>
          <w:b/>
        </w:rPr>
        <w:t xml:space="preserve">Frolic: </w:t>
      </w:r>
      <w:r w:rsidRPr="008B1776">
        <w:rPr>
          <w:rFonts w:cs="Times New Roman"/>
        </w:rPr>
        <w:t xml:space="preserve">The deviations results from an employee’s pursuit of the employee’s personal business that serves as a substantial deviation or abandonment of the employment.  Therefore, </w:t>
      </w:r>
      <w:r w:rsidRPr="008B1776">
        <w:rPr>
          <w:rFonts w:cs="Times New Roman"/>
          <w:b/>
        </w:rPr>
        <w:t>no liability is imposed.</w:t>
      </w:r>
    </w:p>
    <w:p w14:paraId="21FA9EA2" w14:textId="77777777" w:rsidR="008F414E" w:rsidRPr="008B1776" w:rsidRDefault="008F414E" w:rsidP="008F414E">
      <w:pPr>
        <w:pStyle w:val="ListParagraph"/>
        <w:numPr>
          <w:ilvl w:val="3"/>
          <w:numId w:val="29"/>
        </w:numPr>
        <w:rPr>
          <w:rFonts w:cs="Times New Roman"/>
        </w:rPr>
      </w:pPr>
      <w:r w:rsidRPr="008B1776">
        <w:rPr>
          <w:rFonts w:cs="Times New Roman"/>
          <w:b/>
        </w:rPr>
        <w:t xml:space="preserve">Detour: </w:t>
      </w:r>
      <w:r w:rsidRPr="008B1776">
        <w:rPr>
          <w:rFonts w:cs="Times New Roman"/>
        </w:rPr>
        <w:t xml:space="preserve">A deviation that is sufficiently related to the employment to fall within its scope.  Therefore, </w:t>
      </w:r>
      <w:r w:rsidRPr="008B1776">
        <w:rPr>
          <w:rFonts w:cs="Times New Roman"/>
          <w:b/>
        </w:rPr>
        <w:t>liability is imposed.</w:t>
      </w:r>
    </w:p>
    <w:p w14:paraId="26A4607B" w14:textId="77777777" w:rsidR="008F414E" w:rsidRPr="008B1776" w:rsidRDefault="008F414E" w:rsidP="008F414E">
      <w:pPr>
        <w:pStyle w:val="ListParagraph"/>
        <w:numPr>
          <w:ilvl w:val="3"/>
          <w:numId w:val="29"/>
        </w:numPr>
        <w:rPr>
          <w:rFonts w:cs="Times New Roman"/>
        </w:rPr>
      </w:pPr>
      <w:r w:rsidRPr="008B1776">
        <w:rPr>
          <w:rFonts w:cs="Times New Roman"/>
          <w:b/>
        </w:rPr>
        <w:t>6 Factor Analysis to Determine Frolic vs. Detour:</w:t>
      </w:r>
    </w:p>
    <w:p w14:paraId="0B1607EF" w14:textId="77777777" w:rsidR="008F414E" w:rsidRPr="008B1776" w:rsidRDefault="008F414E" w:rsidP="008F414E">
      <w:pPr>
        <w:pStyle w:val="ListParagraph"/>
        <w:numPr>
          <w:ilvl w:val="4"/>
          <w:numId w:val="29"/>
        </w:numPr>
        <w:rPr>
          <w:rFonts w:cs="Times New Roman"/>
        </w:rPr>
      </w:pPr>
      <w:r w:rsidRPr="008B1776">
        <w:rPr>
          <w:rFonts w:cs="Times New Roman"/>
          <w:b/>
        </w:rPr>
        <w:t>What was the Employee’s Intent?:</w:t>
      </w:r>
      <w:r w:rsidRPr="008B1776">
        <w:rPr>
          <w:rFonts w:cs="Times New Roman"/>
        </w:rPr>
        <w:t xml:space="preserve"> The employee’s intent</w:t>
      </w:r>
    </w:p>
    <w:p w14:paraId="673B069B" w14:textId="77777777" w:rsidR="008F414E" w:rsidRPr="008B1776" w:rsidRDefault="008F414E" w:rsidP="008F414E">
      <w:pPr>
        <w:pStyle w:val="ListParagraph"/>
        <w:numPr>
          <w:ilvl w:val="4"/>
          <w:numId w:val="29"/>
        </w:numPr>
        <w:rPr>
          <w:rFonts w:cs="Times New Roman"/>
        </w:rPr>
      </w:pPr>
      <w:r w:rsidRPr="008B1776">
        <w:rPr>
          <w:rFonts w:cs="Times New Roman"/>
          <w:b/>
        </w:rPr>
        <w:t xml:space="preserve">What were the Facts of the Event?: </w:t>
      </w:r>
      <w:r w:rsidRPr="008B1776">
        <w:rPr>
          <w:rFonts w:cs="Times New Roman"/>
        </w:rPr>
        <w:t>The nature, time, and place of the deviation</w:t>
      </w:r>
    </w:p>
    <w:p w14:paraId="5E795DA5" w14:textId="77777777" w:rsidR="008F414E" w:rsidRPr="008B1776" w:rsidRDefault="008F414E" w:rsidP="008F414E">
      <w:pPr>
        <w:pStyle w:val="ListParagraph"/>
        <w:numPr>
          <w:ilvl w:val="4"/>
          <w:numId w:val="29"/>
        </w:numPr>
        <w:rPr>
          <w:rFonts w:cs="Times New Roman"/>
        </w:rPr>
      </w:pPr>
      <w:r w:rsidRPr="008B1776">
        <w:rPr>
          <w:rFonts w:cs="Times New Roman"/>
          <w:b/>
        </w:rPr>
        <w:t xml:space="preserve">How Long was the Deviation?: </w:t>
      </w:r>
      <w:r w:rsidRPr="008B1776">
        <w:rPr>
          <w:rFonts w:cs="Times New Roman"/>
        </w:rPr>
        <w:t>The time consumed in the deviation</w:t>
      </w:r>
    </w:p>
    <w:p w14:paraId="710A6E03" w14:textId="77777777" w:rsidR="008F414E" w:rsidRPr="008B1776" w:rsidRDefault="008F414E" w:rsidP="008F414E">
      <w:pPr>
        <w:pStyle w:val="ListParagraph"/>
        <w:numPr>
          <w:ilvl w:val="4"/>
          <w:numId w:val="29"/>
        </w:numPr>
        <w:rPr>
          <w:rFonts w:cs="Times New Roman"/>
        </w:rPr>
      </w:pPr>
      <w:r w:rsidRPr="008B1776">
        <w:rPr>
          <w:rFonts w:cs="Times New Roman"/>
          <w:b/>
        </w:rPr>
        <w:t>What was the Employee Hired to Do?:</w:t>
      </w:r>
      <w:r w:rsidRPr="008B1776">
        <w:rPr>
          <w:rFonts w:cs="Times New Roman"/>
        </w:rPr>
        <w:t xml:space="preserve">  The work for what the employee was hired</w:t>
      </w:r>
    </w:p>
    <w:p w14:paraId="382B5895" w14:textId="77777777" w:rsidR="008F414E" w:rsidRPr="008B1776" w:rsidRDefault="008F414E" w:rsidP="008F414E">
      <w:pPr>
        <w:pStyle w:val="ListParagraph"/>
        <w:numPr>
          <w:ilvl w:val="4"/>
          <w:numId w:val="29"/>
        </w:numPr>
        <w:rPr>
          <w:rFonts w:cs="Times New Roman"/>
        </w:rPr>
      </w:pPr>
      <w:r w:rsidRPr="008B1776">
        <w:rPr>
          <w:rFonts w:cs="Times New Roman"/>
          <w:b/>
        </w:rPr>
        <w:t xml:space="preserve">Was This Act Reasonably Expected by the Employee?: </w:t>
      </w:r>
      <w:r w:rsidRPr="008B1776">
        <w:rPr>
          <w:rFonts w:cs="Times New Roman"/>
        </w:rPr>
        <w:t xml:space="preserve"> The incidental acts reasonably expected by the employer.</w:t>
      </w:r>
    </w:p>
    <w:p w14:paraId="71F230C1" w14:textId="77777777" w:rsidR="008F414E" w:rsidRPr="008B1776" w:rsidRDefault="008F414E" w:rsidP="008F414E">
      <w:pPr>
        <w:pStyle w:val="ListParagraph"/>
        <w:numPr>
          <w:ilvl w:val="4"/>
          <w:numId w:val="29"/>
        </w:numPr>
        <w:rPr>
          <w:rFonts w:cs="Times New Roman"/>
        </w:rPr>
      </w:pPr>
      <w:r w:rsidRPr="008B1776">
        <w:rPr>
          <w:rFonts w:cs="Times New Roman"/>
          <w:b/>
        </w:rPr>
        <w:t xml:space="preserve">How much Autonomy was Granted to the Employee?: </w:t>
      </w:r>
      <w:r w:rsidRPr="008B1776">
        <w:rPr>
          <w:rFonts w:cs="Times New Roman"/>
        </w:rPr>
        <w:t xml:space="preserve"> The freedom allowed to the employee in performing his job responsibilities.  </w:t>
      </w:r>
    </w:p>
    <w:p w14:paraId="73455A24" w14:textId="77777777" w:rsidR="008F414E" w:rsidRPr="008B1776" w:rsidRDefault="008F414E" w:rsidP="008F414E">
      <w:pPr>
        <w:pStyle w:val="ListParagraph"/>
        <w:numPr>
          <w:ilvl w:val="3"/>
          <w:numId w:val="29"/>
        </w:numPr>
        <w:rPr>
          <w:rFonts w:cs="Times New Roman"/>
        </w:rPr>
      </w:pPr>
      <w:r w:rsidRPr="008B1776">
        <w:rPr>
          <w:rFonts w:cs="Times New Roman"/>
          <w:b/>
          <w:i/>
        </w:rPr>
        <w:t>O’She v. Welch:</w:t>
      </w:r>
      <w:r w:rsidRPr="008B1776">
        <w:rPr>
          <w:rFonts w:cs="Times New Roman"/>
        </w:rPr>
        <w:t xml:space="preserve">  Manager was driving from a store owned by the employer to the employer’s regional office to deliver tickets to a sporting event.  While driving, the manager ran into P.  The manager was trying to enter a service station to have a company vehicle serviced.</w:t>
      </w:r>
      <w:r w:rsidRPr="008B1776">
        <w:rPr>
          <w:rFonts w:cs="Times New Roman"/>
        </w:rPr>
        <w:br/>
      </w:r>
      <w:r w:rsidRPr="008B1776">
        <w:rPr>
          <w:rFonts w:cs="Times New Roman"/>
          <w:b/>
        </w:rPr>
        <w:t>HOLDING:</w:t>
      </w:r>
      <w:r w:rsidRPr="008B1776">
        <w:rPr>
          <w:rFonts w:cs="Times New Roman"/>
        </w:rPr>
        <w:t xml:space="preserve">  If the ticket delivery served a business purpose, then the employer would be vicariously liable for the accident.  Otherwise, only the employee is liable.  </w:t>
      </w:r>
    </w:p>
    <w:p w14:paraId="46A004FF" w14:textId="77777777" w:rsidR="008F414E" w:rsidRPr="008B1776" w:rsidRDefault="008F414E" w:rsidP="008F414E">
      <w:pPr>
        <w:pStyle w:val="Heading3"/>
        <w:numPr>
          <w:ilvl w:val="1"/>
          <w:numId w:val="29"/>
        </w:numPr>
        <w:rPr>
          <w:rFonts w:ascii="Times New Roman" w:hAnsi="Times New Roman" w:cs="Times New Roman"/>
          <w:color w:val="auto"/>
        </w:rPr>
      </w:pPr>
      <w:bookmarkStart w:id="193" w:name="_Toc344654187"/>
      <w:r w:rsidRPr="008B1776">
        <w:rPr>
          <w:rFonts w:ascii="Times New Roman" w:hAnsi="Times New Roman" w:cs="Times New Roman"/>
          <w:color w:val="auto"/>
        </w:rPr>
        <w:t>Independent Contractors</w:t>
      </w:r>
      <w:bookmarkEnd w:id="193"/>
    </w:p>
    <w:p w14:paraId="03EC9676" w14:textId="77777777" w:rsidR="008F414E" w:rsidRPr="008B1776" w:rsidRDefault="008F414E" w:rsidP="008F414E">
      <w:pPr>
        <w:pStyle w:val="ListParagraph"/>
        <w:numPr>
          <w:ilvl w:val="2"/>
          <w:numId w:val="29"/>
        </w:numPr>
        <w:rPr>
          <w:rFonts w:cs="Times New Roman"/>
        </w:rPr>
      </w:pPr>
      <w:r w:rsidRPr="008B1776">
        <w:rPr>
          <w:rFonts w:cs="Times New Roman"/>
          <w:b/>
          <w:u w:val="single"/>
        </w:rPr>
        <w:t>General Rule = No Liability:</w:t>
      </w:r>
      <w:r w:rsidRPr="008B1776">
        <w:rPr>
          <w:rFonts w:cs="Times New Roman"/>
        </w:rPr>
        <w:t xml:space="preserve">  </w:t>
      </w:r>
      <w:r w:rsidRPr="008B1776">
        <w:rPr>
          <w:rFonts w:cs="Times New Roman"/>
          <w:u w:val="single"/>
        </w:rPr>
        <w:t>Respondent Superior does not apply</w:t>
      </w:r>
      <w:r w:rsidRPr="008B1776">
        <w:rPr>
          <w:rFonts w:cs="Times New Roman"/>
        </w:rPr>
        <w:t xml:space="preserve"> to situations where an independent contractor causes harm.  </w:t>
      </w:r>
      <w:r w:rsidRPr="008B1776">
        <w:rPr>
          <w:rFonts w:cs="Times New Roman"/>
          <w:b/>
        </w:rPr>
        <w:t>Factors</w:t>
      </w:r>
      <w:r w:rsidRPr="008B1776">
        <w:rPr>
          <w:rFonts w:cs="Times New Roman"/>
        </w:rPr>
        <w:t xml:space="preserve"> used to determine whether a person is an employee or an independent contractor are: </w:t>
      </w:r>
      <w:r w:rsidRPr="008B1776">
        <w:rPr>
          <w:rFonts w:cs="Times New Roman"/>
          <w:b/>
        </w:rPr>
        <w:t>(1)</w:t>
      </w:r>
      <w:r w:rsidRPr="008B1776">
        <w:rPr>
          <w:rFonts w:cs="Times New Roman"/>
        </w:rPr>
        <w:t xml:space="preserve"> </w:t>
      </w:r>
      <w:r w:rsidRPr="008B1776">
        <w:rPr>
          <w:rFonts w:cs="Times New Roman"/>
          <w:b/>
        </w:rPr>
        <w:t>[Contractor’s Time]</w:t>
      </w:r>
      <w:r w:rsidRPr="008B1776">
        <w:rPr>
          <w:rFonts w:cs="Times New Roman"/>
        </w:rPr>
        <w:t xml:space="preserve"> whether the party works on its own time; </w:t>
      </w:r>
      <w:r w:rsidRPr="008B1776">
        <w:rPr>
          <w:rFonts w:cs="Times New Roman"/>
          <w:b/>
        </w:rPr>
        <w:t>(2)</w:t>
      </w:r>
      <w:r w:rsidRPr="008B1776">
        <w:rPr>
          <w:rFonts w:cs="Times New Roman"/>
        </w:rPr>
        <w:t xml:space="preserve"> </w:t>
      </w:r>
      <w:r w:rsidRPr="008B1776">
        <w:rPr>
          <w:rFonts w:cs="Times New Roman"/>
          <w:b/>
        </w:rPr>
        <w:t>[Contractor’s Method]</w:t>
      </w:r>
      <w:r w:rsidRPr="008B1776">
        <w:rPr>
          <w:rFonts w:cs="Times New Roman"/>
        </w:rPr>
        <w:t xml:space="preserve"> whether the party works in its own way; </w:t>
      </w:r>
      <w:r w:rsidRPr="008B1776">
        <w:rPr>
          <w:rFonts w:cs="Times New Roman"/>
          <w:b/>
        </w:rPr>
        <w:t>(3) [Employer’s Supervisions]</w:t>
      </w:r>
      <w:r w:rsidRPr="008B1776">
        <w:rPr>
          <w:rFonts w:cs="Times New Roman"/>
        </w:rPr>
        <w:t xml:space="preserve"> whether the party is directly supervised; </w:t>
      </w:r>
      <w:r w:rsidRPr="008B1776">
        <w:rPr>
          <w:rFonts w:cs="Times New Roman"/>
          <w:b/>
        </w:rPr>
        <w:t>(4)</w:t>
      </w:r>
      <w:r w:rsidRPr="008B1776">
        <w:rPr>
          <w:rFonts w:cs="Times New Roman"/>
        </w:rPr>
        <w:t xml:space="preserve"> </w:t>
      </w:r>
      <w:r w:rsidRPr="008B1776">
        <w:rPr>
          <w:rFonts w:cs="Times New Roman"/>
          <w:b/>
        </w:rPr>
        <w:t>[Contractor’s Unusual Expertise]</w:t>
      </w:r>
      <w:r w:rsidRPr="008B1776">
        <w:rPr>
          <w:rFonts w:cs="Times New Roman"/>
        </w:rPr>
        <w:t xml:space="preserve"> whether the party has a particular expertise; </w:t>
      </w:r>
      <w:r w:rsidRPr="008B1776">
        <w:rPr>
          <w:rFonts w:cs="Times New Roman"/>
          <w:b/>
        </w:rPr>
        <w:t>(5)</w:t>
      </w:r>
      <w:r w:rsidRPr="008B1776">
        <w:rPr>
          <w:rFonts w:cs="Times New Roman"/>
        </w:rPr>
        <w:t xml:space="preserve"> </w:t>
      </w:r>
      <w:r w:rsidRPr="008B1776">
        <w:rPr>
          <w:rFonts w:cs="Times New Roman"/>
          <w:b/>
        </w:rPr>
        <w:t>[Employer’s Right to Control]</w:t>
      </w:r>
      <w:r w:rsidRPr="008B1776">
        <w:rPr>
          <w:rFonts w:cs="Times New Roman"/>
        </w:rPr>
        <w:t xml:space="preserve"> whether another party has a right to control the manner in which the work is done. </w:t>
      </w:r>
    </w:p>
    <w:p w14:paraId="2654EEF5" w14:textId="77777777" w:rsidR="008F414E" w:rsidRPr="008B1776" w:rsidRDefault="008F414E" w:rsidP="008F414E">
      <w:pPr>
        <w:pStyle w:val="ListParagraph"/>
        <w:numPr>
          <w:ilvl w:val="3"/>
          <w:numId w:val="29"/>
        </w:numPr>
        <w:rPr>
          <w:rFonts w:cs="Times New Roman"/>
        </w:rPr>
      </w:pPr>
      <w:r w:rsidRPr="008B1776">
        <w:rPr>
          <w:rFonts w:cs="Times New Roman"/>
          <w:b/>
          <w:i/>
        </w:rPr>
        <w:lastRenderedPageBreak/>
        <w:t xml:space="preserve">Murrell v. Goertz: </w:t>
      </w:r>
      <w:r w:rsidRPr="008B1776">
        <w:rPr>
          <w:rFonts w:cs="Times New Roman"/>
        </w:rPr>
        <w:t xml:space="preserve"> Newspaper delivery person got in a brawl with a customer.  The delivery buy was an independent contractor hired by a distributor.  The newspaper hired the distributor.  </w:t>
      </w:r>
      <w:r w:rsidRPr="008B1776">
        <w:rPr>
          <w:rFonts w:cs="Times New Roman"/>
        </w:rPr>
        <w:br/>
      </w:r>
      <w:r w:rsidRPr="008B1776">
        <w:rPr>
          <w:rFonts w:cs="Times New Roman"/>
          <w:b/>
        </w:rPr>
        <w:t>HOLDING:</w:t>
      </w:r>
      <w:r w:rsidRPr="008B1776">
        <w:rPr>
          <w:rFonts w:cs="Times New Roman"/>
        </w:rPr>
        <w:t xml:space="preserve">  there was no direct relational control between the distributor and the newspaper and, therefore, respondent superior did not extend to the newspaper.  </w:t>
      </w:r>
    </w:p>
    <w:p w14:paraId="235FE86D" w14:textId="77777777" w:rsidR="008F414E" w:rsidRPr="008B1776" w:rsidRDefault="008F414E" w:rsidP="008F414E">
      <w:pPr>
        <w:pStyle w:val="ListParagraph"/>
        <w:numPr>
          <w:ilvl w:val="2"/>
          <w:numId w:val="29"/>
        </w:numPr>
        <w:rPr>
          <w:rFonts w:cs="Times New Roman"/>
        </w:rPr>
      </w:pPr>
      <w:r w:rsidRPr="008B1776">
        <w:rPr>
          <w:rFonts w:cs="Times New Roman"/>
          <w:b/>
          <w:u w:val="single"/>
        </w:rPr>
        <w:t>Non-Delegable Duty Exception:</w:t>
      </w:r>
      <w:r w:rsidRPr="008B1776">
        <w:rPr>
          <w:rFonts w:cs="Times New Roman"/>
        </w:rPr>
        <w:t xml:space="preserve">  One who carries on an activity which </w:t>
      </w:r>
      <w:r w:rsidRPr="008B1776">
        <w:rPr>
          <w:rFonts w:cs="Times New Roman"/>
          <w:u w:val="single"/>
        </w:rPr>
        <w:t xml:space="preserve">threatens a grave risk of serious bodily harm or death </w:t>
      </w:r>
      <w:r w:rsidRPr="008B1776">
        <w:rPr>
          <w:rFonts w:cs="Times New Roman"/>
        </w:rPr>
        <w:t xml:space="preserve">unless the instrumentalities used are carefully maintained, and who employed an independent contractor to maintain such instrumentalities, </w:t>
      </w:r>
      <w:r w:rsidRPr="008B1776">
        <w:rPr>
          <w:rFonts w:cs="Times New Roman"/>
          <w:u w:val="single"/>
        </w:rPr>
        <w:t>is subject to the same liability</w:t>
      </w:r>
      <w:r w:rsidRPr="008B1776">
        <w:rPr>
          <w:rFonts w:cs="Times New Roman"/>
        </w:rPr>
        <w:t xml:space="preserve"> for physical harm caused by the negligence of the contractor in maintain such instrumentalities </w:t>
      </w:r>
      <w:r w:rsidRPr="008B1776">
        <w:rPr>
          <w:rFonts w:cs="Times New Roman"/>
          <w:u w:val="single"/>
        </w:rPr>
        <w:t>as though the employer had himself done the work</w:t>
      </w:r>
      <w:r w:rsidRPr="008B1776">
        <w:rPr>
          <w:rFonts w:cs="Times New Roman"/>
        </w:rPr>
        <w:t xml:space="preserve">. </w:t>
      </w:r>
    </w:p>
    <w:p w14:paraId="316452A6" w14:textId="77777777" w:rsidR="008F414E" w:rsidRPr="008B1776" w:rsidRDefault="008F414E" w:rsidP="008F414E">
      <w:pPr>
        <w:pStyle w:val="ListParagraph"/>
        <w:numPr>
          <w:ilvl w:val="3"/>
          <w:numId w:val="29"/>
        </w:numPr>
        <w:rPr>
          <w:rFonts w:cs="Times New Roman"/>
        </w:rPr>
      </w:pPr>
      <w:r w:rsidRPr="008B1776">
        <w:rPr>
          <w:rFonts w:cs="Times New Roman"/>
          <w:b/>
        </w:rPr>
        <w:t>Duties:</w:t>
      </w:r>
    </w:p>
    <w:p w14:paraId="70C374DB" w14:textId="77777777" w:rsidR="008F414E" w:rsidRPr="008B1776" w:rsidRDefault="008F414E" w:rsidP="008F414E">
      <w:pPr>
        <w:pStyle w:val="ListParagraph"/>
        <w:numPr>
          <w:ilvl w:val="4"/>
          <w:numId w:val="29"/>
        </w:numPr>
        <w:rPr>
          <w:rFonts w:cs="Times New Roman"/>
        </w:rPr>
      </w:pPr>
      <w:r w:rsidRPr="008B1776">
        <w:rPr>
          <w:rFonts w:cs="Times New Roman"/>
        </w:rPr>
        <w:t>Imposed by a public authority as a condition of granting a franchise</w:t>
      </w:r>
    </w:p>
    <w:p w14:paraId="1566EB80" w14:textId="77777777" w:rsidR="008F414E" w:rsidRPr="008B1776" w:rsidRDefault="008F414E" w:rsidP="008F414E">
      <w:pPr>
        <w:pStyle w:val="ListParagraph"/>
        <w:numPr>
          <w:ilvl w:val="4"/>
          <w:numId w:val="29"/>
        </w:numPr>
        <w:rPr>
          <w:rFonts w:cs="Times New Roman"/>
        </w:rPr>
      </w:pPr>
      <w:r w:rsidRPr="008B1776">
        <w:rPr>
          <w:rFonts w:cs="Times New Roman"/>
        </w:rPr>
        <w:t>Condemning agent to protect a severed parcel form damage</w:t>
      </w:r>
    </w:p>
    <w:p w14:paraId="28653D62" w14:textId="77777777" w:rsidR="008F414E" w:rsidRPr="008B1776" w:rsidRDefault="008F414E" w:rsidP="008F414E">
      <w:pPr>
        <w:pStyle w:val="ListParagraph"/>
        <w:numPr>
          <w:ilvl w:val="4"/>
          <w:numId w:val="29"/>
        </w:numPr>
        <w:rPr>
          <w:rFonts w:cs="Times New Roman"/>
        </w:rPr>
      </w:pPr>
      <w:r w:rsidRPr="008B1776">
        <w:rPr>
          <w:rFonts w:cs="Times New Roman"/>
        </w:rPr>
        <w:t>General contractor to construct a building safely</w:t>
      </w:r>
    </w:p>
    <w:p w14:paraId="4EF08EB3" w14:textId="77777777" w:rsidR="008F414E" w:rsidRPr="008B1776" w:rsidRDefault="008F414E" w:rsidP="008F414E">
      <w:pPr>
        <w:pStyle w:val="ListParagraph"/>
        <w:numPr>
          <w:ilvl w:val="4"/>
          <w:numId w:val="29"/>
        </w:numPr>
        <w:rPr>
          <w:rFonts w:cs="Times New Roman"/>
        </w:rPr>
      </w:pPr>
      <w:r w:rsidRPr="008B1776">
        <w:rPr>
          <w:rFonts w:cs="Times New Roman"/>
        </w:rPr>
        <w:t>Exercise due care when an independent contractor is employed to do work that the employer should recognize as necessarily creating a condition involving an unreasonable risk of bodily harm to others</w:t>
      </w:r>
    </w:p>
    <w:p w14:paraId="7D9F4868" w14:textId="77777777" w:rsidR="008F414E" w:rsidRPr="008B1776" w:rsidRDefault="008F414E" w:rsidP="008F414E">
      <w:pPr>
        <w:pStyle w:val="ListParagraph"/>
        <w:numPr>
          <w:ilvl w:val="4"/>
          <w:numId w:val="29"/>
        </w:numPr>
        <w:rPr>
          <w:rFonts w:cs="Times New Roman"/>
        </w:rPr>
      </w:pPr>
      <w:r w:rsidRPr="008B1776">
        <w:rPr>
          <w:rFonts w:cs="Times New Roman"/>
        </w:rPr>
        <w:t>Landowners to maintain their property in a reasonably safe condition</w:t>
      </w:r>
    </w:p>
    <w:p w14:paraId="62A9C6C0" w14:textId="77777777" w:rsidR="008F414E" w:rsidRPr="008B1776" w:rsidRDefault="008F414E" w:rsidP="008F414E">
      <w:pPr>
        <w:pStyle w:val="ListParagraph"/>
        <w:numPr>
          <w:ilvl w:val="4"/>
          <w:numId w:val="29"/>
        </w:numPr>
        <w:rPr>
          <w:rFonts w:cs="Times New Roman"/>
        </w:rPr>
      </w:pPr>
      <w:r w:rsidRPr="008B1776">
        <w:rPr>
          <w:rFonts w:cs="Times New Roman"/>
        </w:rPr>
        <w:t>Compliance with safety ordinances</w:t>
      </w:r>
    </w:p>
    <w:p w14:paraId="263A8F17" w14:textId="77777777" w:rsidR="008F414E" w:rsidRPr="008B1776" w:rsidRDefault="008F414E" w:rsidP="008F414E">
      <w:pPr>
        <w:pStyle w:val="ListParagraph"/>
        <w:numPr>
          <w:ilvl w:val="3"/>
          <w:numId w:val="29"/>
        </w:numPr>
        <w:rPr>
          <w:rFonts w:cs="Times New Roman"/>
        </w:rPr>
      </w:pPr>
      <w:r w:rsidRPr="008B1776">
        <w:rPr>
          <w:rFonts w:cs="Times New Roman"/>
          <w:b/>
          <w:i/>
        </w:rPr>
        <w:t>Maloney v. Rath:</w:t>
      </w:r>
      <w:r w:rsidRPr="008B1776">
        <w:rPr>
          <w:rFonts w:cs="Times New Roman"/>
        </w:rPr>
        <w:t xml:space="preserve">  Driver collided into P because of a brake failure.  The brake failure was the result of a mechanic’s failure to repair the vehicle.  D had no reason to know about the mechanic’s failure. </w:t>
      </w:r>
      <w:r w:rsidRPr="008B1776">
        <w:rPr>
          <w:rFonts w:cs="Times New Roman"/>
        </w:rPr>
        <w:br/>
      </w:r>
      <w:r w:rsidRPr="008B1776">
        <w:rPr>
          <w:rFonts w:cs="Times New Roman"/>
          <w:b/>
        </w:rPr>
        <w:t>HOLDING:</w:t>
      </w:r>
      <w:r w:rsidRPr="008B1776">
        <w:rPr>
          <w:rFonts w:cs="Times New Roman"/>
        </w:rPr>
        <w:t xml:space="preserve">  The failure of the mechanic to repair D’s vehicle in a manner such that the vehicle adhered to statutory regulation is not a defense against liability. </w:t>
      </w:r>
    </w:p>
    <w:p w14:paraId="2F9028F1" w14:textId="77777777" w:rsidR="008F414E" w:rsidRPr="008B1776" w:rsidRDefault="008F414E" w:rsidP="008F414E">
      <w:pPr>
        <w:pStyle w:val="ListParagraph"/>
        <w:numPr>
          <w:ilvl w:val="2"/>
          <w:numId w:val="29"/>
        </w:numPr>
        <w:rPr>
          <w:rFonts w:cs="Times New Roman"/>
        </w:rPr>
      </w:pPr>
      <w:r w:rsidRPr="008B1776">
        <w:rPr>
          <w:rFonts w:cs="Times New Roman"/>
          <w:b/>
          <w:u w:val="single"/>
        </w:rPr>
        <w:t>Apparent Authority Exception:</w:t>
      </w:r>
      <w:r w:rsidRPr="008B1776">
        <w:rPr>
          <w:rFonts w:cs="Times New Roman"/>
        </w:rPr>
        <w:t xml:space="preserve">  One who expressly or impliedly represents that another party is his servant or agent may be held vicariously liable for the latter’s negligent actions to the extent of that representation.  </w:t>
      </w:r>
    </w:p>
    <w:p w14:paraId="487F793F" w14:textId="77777777" w:rsidR="008F414E" w:rsidRPr="008B1776" w:rsidRDefault="008F414E" w:rsidP="008F414E">
      <w:pPr>
        <w:pStyle w:val="ListParagraph"/>
        <w:numPr>
          <w:ilvl w:val="2"/>
          <w:numId w:val="29"/>
        </w:numPr>
        <w:rPr>
          <w:rFonts w:cs="Times New Roman"/>
        </w:rPr>
      </w:pPr>
      <w:r w:rsidRPr="008B1776">
        <w:rPr>
          <w:rFonts w:cs="Times New Roman"/>
          <w:b/>
          <w:u w:val="single"/>
        </w:rPr>
        <w:t>Inherently Dangerous Activity Exception:</w:t>
      </w:r>
      <w:r w:rsidRPr="008B1776">
        <w:rPr>
          <w:rFonts w:cs="Times New Roman"/>
        </w:rPr>
        <w:t xml:space="preserve">  When the independent contractor engages in an activity that involves a </w:t>
      </w:r>
      <w:r w:rsidRPr="008B1776">
        <w:rPr>
          <w:rFonts w:cs="Times New Roman"/>
          <w:u w:val="single"/>
        </w:rPr>
        <w:t>peculiar risk of harm</w:t>
      </w:r>
      <w:r w:rsidRPr="008B1776">
        <w:rPr>
          <w:rFonts w:cs="Times New Roman"/>
        </w:rPr>
        <w:t xml:space="preserve"> that calls for more than ordinary precaution, the party hiring the independent contractor may be held liable for the independent contractor’s negligent acts.  </w:t>
      </w:r>
    </w:p>
    <w:p w14:paraId="5D5B3B9A" w14:textId="77777777" w:rsidR="008F414E" w:rsidRPr="008B1776" w:rsidRDefault="008F414E" w:rsidP="008F414E">
      <w:pPr>
        <w:pStyle w:val="ListParagraph"/>
        <w:numPr>
          <w:ilvl w:val="2"/>
          <w:numId w:val="29"/>
        </w:numPr>
        <w:rPr>
          <w:rFonts w:cs="Times New Roman"/>
        </w:rPr>
      </w:pPr>
      <w:r w:rsidRPr="008B1776">
        <w:rPr>
          <w:rFonts w:cs="Times New Roman"/>
          <w:b/>
          <w:u w:val="single"/>
        </w:rPr>
        <w:t>Illegal Activities Exception:</w:t>
      </w:r>
      <w:r w:rsidRPr="008B1776">
        <w:rPr>
          <w:rFonts w:cs="Times New Roman"/>
        </w:rPr>
        <w:t xml:space="preserve">  A party who hires an independent contractor to perform illegal acts is vicariously liable for any damage caused by the independent contractor in performance of the illegal act.  </w:t>
      </w:r>
    </w:p>
    <w:p w14:paraId="100A7B5C" w14:textId="77777777" w:rsidR="008F414E" w:rsidRPr="008B1776" w:rsidRDefault="008F414E" w:rsidP="008F414E">
      <w:pPr>
        <w:pStyle w:val="ListParagraph"/>
        <w:numPr>
          <w:ilvl w:val="2"/>
          <w:numId w:val="29"/>
        </w:numPr>
        <w:rPr>
          <w:rFonts w:cs="Times New Roman"/>
        </w:rPr>
      </w:pPr>
      <w:r w:rsidRPr="008B1776">
        <w:rPr>
          <w:rFonts w:cs="Times New Roman"/>
          <w:b/>
        </w:rPr>
        <w:t xml:space="preserve">Public Policy: </w:t>
      </w:r>
      <w:r w:rsidRPr="008B1776">
        <w:rPr>
          <w:rFonts w:cs="Times New Roman"/>
        </w:rPr>
        <w:t xml:space="preserve">The independent contractor’s enterprise retains the service/benefit and, therefore, should be liable for damages. </w:t>
      </w:r>
    </w:p>
    <w:p w14:paraId="7D2B27EC" w14:textId="77777777" w:rsidR="008F414E" w:rsidRPr="008B1776" w:rsidRDefault="008F414E" w:rsidP="008F414E">
      <w:pPr>
        <w:pStyle w:val="Heading2"/>
        <w:numPr>
          <w:ilvl w:val="0"/>
          <w:numId w:val="29"/>
        </w:numPr>
        <w:rPr>
          <w:rFonts w:cs="Times New Roman"/>
          <w:color w:val="auto"/>
        </w:rPr>
      </w:pPr>
      <w:bookmarkStart w:id="194" w:name="_Toc344654188"/>
      <w:r w:rsidRPr="008B1776">
        <w:rPr>
          <w:rFonts w:cs="Times New Roman"/>
          <w:color w:val="auto"/>
        </w:rPr>
        <w:t>Joint Enterprise/Joint Venture</w:t>
      </w:r>
      <w:bookmarkEnd w:id="194"/>
    </w:p>
    <w:p w14:paraId="7BA78F14" w14:textId="77777777" w:rsidR="008F414E" w:rsidRPr="008B1776" w:rsidRDefault="008F414E" w:rsidP="008F414E">
      <w:pPr>
        <w:pStyle w:val="Heading3"/>
        <w:numPr>
          <w:ilvl w:val="1"/>
          <w:numId w:val="29"/>
        </w:numPr>
        <w:rPr>
          <w:rFonts w:ascii="Times New Roman" w:hAnsi="Times New Roman" w:cs="Times New Roman"/>
          <w:color w:val="auto"/>
        </w:rPr>
      </w:pPr>
      <w:bookmarkStart w:id="195" w:name="_Toc344654189"/>
      <w:r w:rsidRPr="008B1776">
        <w:rPr>
          <w:rFonts w:ascii="Times New Roman" w:hAnsi="Times New Roman" w:cs="Times New Roman"/>
          <w:color w:val="auto"/>
        </w:rPr>
        <w:t>Liability Flows to Other Member if 4 Elements are established:</w:t>
      </w:r>
      <w:bookmarkEnd w:id="195"/>
    </w:p>
    <w:p w14:paraId="6628E654" w14:textId="77777777" w:rsidR="008F414E" w:rsidRPr="008B1776" w:rsidRDefault="008F414E" w:rsidP="008F414E">
      <w:pPr>
        <w:pStyle w:val="ListParagraph"/>
        <w:numPr>
          <w:ilvl w:val="2"/>
          <w:numId w:val="29"/>
        </w:numPr>
        <w:rPr>
          <w:rFonts w:cs="Times New Roman"/>
        </w:rPr>
      </w:pPr>
      <w:r w:rsidRPr="008B1776">
        <w:rPr>
          <w:rFonts w:cs="Times New Roman"/>
        </w:rPr>
        <w:t xml:space="preserve">An </w:t>
      </w:r>
      <w:r w:rsidRPr="008B1776">
        <w:rPr>
          <w:rFonts w:cs="Times New Roman"/>
          <w:b/>
        </w:rPr>
        <w:t>express or implied agreement</w:t>
      </w:r>
      <w:r w:rsidRPr="008B1776">
        <w:rPr>
          <w:rFonts w:cs="Times New Roman"/>
        </w:rPr>
        <w:t xml:space="preserve"> among the members of the group</w:t>
      </w:r>
    </w:p>
    <w:p w14:paraId="4A190C4B" w14:textId="77777777" w:rsidR="008F414E" w:rsidRPr="008B1776" w:rsidRDefault="008F414E" w:rsidP="008F414E">
      <w:pPr>
        <w:pStyle w:val="ListParagraph"/>
        <w:numPr>
          <w:ilvl w:val="2"/>
          <w:numId w:val="29"/>
        </w:numPr>
        <w:rPr>
          <w:rFonts w:cs="Times New Roman"/>
        </w:rPr>
      </w:pPr>
      <w:r w:rsidRPr="008B1776">
        <w:rPr>
          <w:rFonts w:cs="Times New Roman"/>
        </w:rPr>
        <w:t xml:space="preserve">A </w:t>
      </w:r>
      <w:r w:rsidRPr="008B1776">
        <w:rPr>
          <w:rFonts w:cs="Times New Roman"/>
          <w:b/>
        </w:rPr>
        <w:t>common purpose</w:t>
      </w:r>
      <w:r w:rsidRPr="008B1776">
        <w:rPr>
          <w:rFonts w:cs="Times New Roman"/>
        </w:rPr>
        <w:t xml:space="preserve"> to be carried out by the group</w:t>
      </w:r>
    </w:p>
    <w:p w14:paraId="3DF962AD" w14:textId="77777777" w:rsidR="008F414E" w:rsidRPr="008B1776" w:rsidRDefault="008F414E" w:rsidP="008F414E">
      <w:pPr>
        <w:pStyle w:val="ListParagraph"/>
        <w:numPr>
          <w:ilvl w:val="2"/>
          <w:numId w:val="29"/>
        </w:numPr>
        <w:rPr>
          <w:rFonts w:cs="Times New Roman"/>
        </w:rPr>
      </w:pPr>
      <w:r w:rsidRPr="008B1776">
        <w:rPr>
          <w:rFonts w:cs="Times New Roman"/>
        </w:rPr>
        <w:t xml:space="preserve">A community of </w:t>
      </w:r>
      <w:r w:rsidRPr="008B1776">
        <w:rPr>
          <w:rFonts w:cs="Times New Roman"/>
          <w:b/>
        </w:rPr>
        <w:t>pecuniary interest</w:t>
      </w:r>
      <w:r w:rsidRPr="008B1776">
        <w:rPr>
          <w:rFonts w:cs="Times New Roman"/>
        </w:rPr>
        <w:t xml:space="preserve"> in that purpose (</w:t>
      </w:r>
      <w:r w:rsidRPr="008B1776">
        <w:rPr>
          <w:rFonts w:cs="Times New Roman"/>
          <w:b/>
          <w:u w:val="single"/>
        </w:rPr>
        <w:t>profit motive</w:t>
      </w:r>
      <w:r w:rsidRPr="008B1776">
        <w:rPr>
          <w:rFonts w:cs="Times New Roman"/>
        </w:rPr>
        <w:t xml:space="preserve"> vs. recreational/family)</w:t>
      </w:r>
    </w:p>
    <w:p w14:paraId="234B60FD" w14:textId="77777777" w:rsidR="008F414E" w:rsidRPr="008B1776" w:rsidRDefault="008F414E" w:rsidP="008F414E">
      <w:pPr>
        <w:pStyle w:val="ListParagraph"/>
        <w:numPr>
          <w:ilvl w:val="2"/>
          <w:numId w:val="29"/>
        </w:numPr>
        <w:rPr>
          <w:rFonts w:cs="Times New Roman"/>
        </w:rPr>
      </w:pPr>
      <w:r w:rsidRPr="008B1776">
        <w:rPr>
          <w:rFonts w:cs="Times New Roman"/>
        </w:rPr>
        <w:t xml:space="preserve">An </w:t>
      </w:r>
      <w:r w:rsidRPr="008B1776">
        <w:rPr>
          <w:rFonts w:cs="Times New Roman"/>
          <w:b/>
        </w:rPr>
        <w:t>equal right to a voice/control</w:t>
      </w:r>
      <w:r w:rsidRPr="008B1776">
        <w:rPr>
          <w:rFonts w:cs="Times New Roman"/>
        </w:rPr>
        <w:t xml:space="preserve"> in the direction of the enterprise</w:t>
      </w:r>
    </w:p>
    <w:p w14:paraId="1DD49118" w14:textId="77777777" w:rsidR="008F414E" w:rsidRPr="008B1776" w:rsidRDefault="008F414E" w:rsidP="008F414E">
      <w:pPr>
        <w:pStyle w:val="ListParagraph"/>
        <w:numPr>
          <w:ilvl w:val="3"/>
          <w:numId w:val="29"/>
        </w:numPr>
        <w:rPr>
          <w:rFonts w:cs="Times New Roman"/>
        </w:rPr>
      </w:pPr>
      <w:r w:rsidRPr="008B1776">
        <w:rPr>
          <w:rFonts w:cs="Times New Roman"/>
          <w:b/>
          <w:i/>
        </w:rPr>
        <w:t xml:space="preserve">Popejoy v. Steinle: </w:t>
      </w:r>
      <w:r w:rsidRPr="008B1776">
        <w:rPr>
          <w:rFonts w:cs="Times New Roman"/>
        </w:rPr>
        <w:t xml:space="preserve">  Family was going to buy a calf from a farmer for their daughter as a pet.  The family got into an accident while traveling to the farm.  P suffered significant pain because of the accident and went after the family and the cattle farmer.  </w:t>
      </w:r>
      <w:r w:rsidRPr="008B1776">
        <w:rPr>
          <w:rFonts w:cs="Times New Roman"/>
        </w:rPr>
        <w:br/>
      </w:r>
      <w:r w:rsidRPr="008B1776">
        <w:rPr>
          <w:rFonts w:cs="Times New Roman"/>
          <w:b/>
        </w:rPr>
        <w:lastRenderedPageBreak/>
        <w:t>HOLDING:</w:t>
      </w:r>
      <w:r w:rsidRPr="008B1776">
        <w:rPr>
          <w:rFonts w:cs="Times New Roman"/>
        </w:rPr>
        <w:t xml:space="preserve">  The family and the cattle farmer were not engaged in a joint venture because there was not business purpose to the transaction. </w:t>
      </w:r>
    </w:p>
    <w:p w14:paraId="7ECF0E9F" w14:textId="77777777" w:rsidR="008F414E" w:rsidRPr="008B1776" w:rsidRDefault="008F414E" w:rsidP="008F414E">
      <w:pPr>
        <w:pStyle w:val="Heading2"/>
        <w:numPr>
          <w:ilvl w:val="0"/>
          <w:numId w:val="29"/>
        </w:numPr>
        <w:rPr>
          <w:rFonts w:cs="Times New Roman"/>
          <w:color w:val="auto"/>
        </w:rPr>
      </w:pPr>
      <w:bookmarkStart w:id="196" w:name="_Toc344654190"/>
      <w:r w:rsidRPr="008B1776">
        <w:rPr>
          <w:rFonts w:cs="Times New Roman"/>
          <w:color w:val="auto"/>
        </w:rPr>
        <w:t>Contributory Liability</w:t>
      </w:r>
      <w:bookmarkEnd w:id="196"/>
    </w:p>
    <w:p w14:paraId="6870DFD9" w14:textId="77777777" w:rsidR="008F414E" w:rsidRPr="008B1776" w:rsidRDefault="008F414E" w:rsidP="008F414E">
      <w:pPr>
        <w:pStyle w:val="Heading3"/>
        <w:numPr>
          <w:ilvl w:val="1"/>
          <w:numId w:val="29"/>
        </w:numPr>
        <w:rPr>
          <w:rFonts w:ascii="Times New Roman" w:hAnsi="Times New Roman" w:cs="Times New Roman"/>
          <w:color w:val="auto"/>
        </w:rPr>
      </w:pPr>
      <w:bookmarkStart w:id="197" w:name="_Toc344654191"/>
      <w:r w:rsidRPr="008B1776">
        <w:rPr>
          <w:rFonts w:ascii="Times New Roman" w:hAnsi="Times New Roman" w:cs="Times New Roman"/>
          <w:color w:val="auto"/>
        </w:rPr>
        <w:t>General Rule</w:t>
      </w:r>
      <w:bookmarkEnd w:id="197"/>
    </w:p>
    <w:p w14:paraId="790FA886" w14:textId="4D486BDC" w:rsidR="008F414E" w:rsidRPr="008B1776" w:rsidRDefault="008F414E" w:rsidP="005D4480">
      <w:pPr>
        <w:pStyle w:val="ListParagraph"/>
        <w:numPr>
          <w:ilvl w:val="2"/>
          <w:numId w:val="29"/>
        </w:numPr>
        <w:rPr>
          <w:rFonts w:cs="Times New Roman"/>
        </w:rPr>
      </w:pPr>
      <w:r w:rsidRPr="008B1776">
        <w:rPr>
          <w:rFonts w:cs="Times New Roman"/>
          <w:b/>
        </w:rPr>
        <w:t>Another Mechanism for Asserting Liability to a Non-Negligent Third Party:</w:t>
      </w:r>
      <w:r w:rsidRPr="008B1776">
        <w:rPr>
          <w:rFonts w:cs="Times New Roman"/>
        </w:rPr>
        <w:t xml:space="preserve">  Contributory liability asserts liability on a third part for contributing to tortious conduct when two elements are present: </w:t>
      </w:r>
      <w:r w:rsidRPr="008B1776">
        <w:rPr>
          <w:rFonts w:cs="Times New Roman"/>
          <w:b/>
        </w:rPr>
        <w:t xml:space="preserve">(1) [Actual Knowledge of Tort] </w:t>
      </w:r>
      <w:r w:rsidRPr="008B1776">
        <w:rPr>
          <w:rFonts w:cs="Times New Roman"/>
        </w:rPr>
        <w:t xml:space="preserve">the party had actual knowledge of the tortfeasor’s tortious intent and </w:t>
      </w:r>
      <w:r w:rsidRPr="008B1776">
        <w:rPr>
          <w:rFonts w:cs="Times New Roman"/>
          <w:b/>
        </w:rPr>
        <w:t>(2) [Provision of Means]</w:t>
      </w:r>
      <w:r w:rsidRPr="008B1776">
        <w:rPr>
          <w:rFonts w:cs="Times New Roman"/>
        </w:rPr>
        <w:t xml:space="preserve"> the party provided the tortfeasor with the means necessary to accomplish the tort.</w:t>
      </w:r>
      <w:r w:rsidRPr="008B1776">
        <w:rPr>
          <w:rFonts w:cs="Times New Roman"/>
        </w:rPr>
        <w:br w:type="page"/>
      </w:r>
    </w:p>
    <w:p w14:paraId="2C014B1B" w14:textId="0A69E63C" w:rsidR="00C80840" w:rsidRPr="008B1776" w:rsidRDefault="00C80840" w:rsidP="00642867">
      <w:pPr>
        <w:pStyle w:val="Heading1"/>
        <w:pBdr>
          <w:bottom w:val="single" w:sz="12" w:space="1" w:color="auto"/>
        </w:pBdr>
        <w:rPr>
          <w:rFonts w:cs="Times New Roman"/>
          <w:color w:val="auto"/>
        </w:rPr>
      </w:pPr>
      <w:bookmarkStart w:id="198" w:name="_Toc344654192"/>
      <w:r w:rsidRPr="008B1776">
        <w:rPr>
          <w:rFonts w:cs="Times New Roman"/>
          <w:color w:val="auto"/>
        </w:rPr>
        <w:lastRenderedPageBreak/>
        <w:t>Nuisance</w:t>
      </w:r>
      <w:r w:rsidR="005A6207" w:rsidRPr="008B1776">
        <w:rPr>
          <w:rFonts w:cs="Times New Roman"/>
          <w:color w:val="auto"/>
        </w:rPr>
        <w:t xml:space="preserve"> (Available to Owners or Possessors of Land)</w:t>
      </w:r>
      <w:bookmarkEnd w:id="198"/>
    </w:p>
    <w:p w14:paraId="48AB1AFB" w14:textId="4EE659C1" w:rsidR="00C80840" w:rsidRPr="008B1776" w:rsidRDefault="00A14983" w:rsidP="00E96E52">
      <w:pPr>
        <w:pStyle w:val="Heading2"/>
        <w:numPr>
          <w:ilvl w:val="0"/>
          <w:numId w:val="40"/>
        </w:numPr>
        <w:rPr>
          <w:rFonts w:cs="Times New Roman"/>
          <w:color w:val="auto"/>
        </w:rPr>
      </w:pPr>
      <w:bookmarkStart w:id="199" w:name="_Toc344654193"/>
      <w:r w:rsidRPr="008B1776">
        <w:rPr>
          <w:rFonts w:cs="Times New Roman"/>
          <w:color w:val="auto"/>
        </w:rPr>
        <w:t>Public Nuisance</w:t>
      </w:r>
      <w:bookmarkEnd w:id="199"/>
    </w:p>
    <w:p w14:paraId="0F91E4EA" w14:textId="12BAC084" w:rsidR="0072457A" w:rsidRPr="008B1776" w:rsidRDefault="00E256BA" w:rsidP="00E96E52">
      <w:pPr>
        <w:pStyle w:val="ListParagraph"/>
        <w:numPr>
          <w:ilvl w:val="1"/>
          <w:numId w:val="40"/>
        </w:numPr>
        <w:rPr>
          <w:rFonts w:cs="Times New Roman"/>
          <w:u w:val="single"/>
        </w:rPr>
      </w:pPr>
      <w:r w:rsidRPr="008B1776">
        <w:rPr>
          <w:rFonts w:cs="Times New Roman"/>
          <w:b/>
          <w:u w:val="single"/>
        </w:rPr>
        <w:t>Unreasonable Interference with Common Right (R2T 821B):</w:t>
      </w:r>
      <w:r w:rsidRPr="008B1776">
        <w:rPr>
          <w:rFonts w:cs="Times New Roman"/>
        </w:rPr>
        <w:t xml:space="preserve">  A public nuisance is an unreasonable interference with a right common to the general public.  </w:t>
      </w:r>
      <w:r w:rsidR="0072457A" w:rsidRPr="008B1776">
        <w:rPr>
          <w:rFonts w:cs="Times New Roman"/>
        </w:rPr>
        <w:t xml:space="preserve">The following </w:t>
      </w:r>
      <w:r w:rsidR="005770A7" w:rsidRPr="008B1776">
        <w:rPr>
          <w:rFonts w:cs="Times New Roman"/>
          <w:u w:val="single"/>
        </w:rPr>
        <w:t>three f</w:t>
      </w:r>
      <w:r w:rsidR="0072457A" w:rsidRPr="008B1776">
        <w:rPr>
          <w:rFonts w:cs="Times New Roman"/>
          <w:u w:val="single"/>
        </w:rPr>
        <w:t>actors</w:t>
      </w:r>
      <w:r w:rsidR="0072457A" w:rsidRPr="008B1776">
        <w:rPr>
          <w:rFonts w:cs="Times New Roman"/>
        </w:rPr>
        <w:t xml:space="preserve"> should used to determine whether a D’s activities constituted a public nuisance.</w:t>
      </w:r>
    </w:p>
    <w:p w14:paraId="7734E684" w14:textId="7C4BA6CE" w:rsidR="0072457A" w:rsidRPr="008B1776" w:rsidRDefault="005770A7" w:rsidP="00E96E52">
      <w:pPr>
        <w:pStyle w:val="ListParagraph"/>
        <w:numPr>
          <w:ilvl w:val="2"/>
          <w:numId w:val="40"/>
        </w:numPr>
        <w:rPr>
          <w:rFonts w:cs="Times New Roman"/>
          <w:u w:val="single"/>
        </w:rPr>
      </w:pPr>
      <w:r w:rsidRPr="008B1776">
        <w:rPr>
          <w:rFonts w:cs="Times New Roman"/>
          <w:b/>
        </w:rPr>
        <w:t>Substantial Inference with Public:</w:t>
      </w:r>
      <w:r w:rsidRPr="008B1776">
        <w:rPr>
          <w:rFonts w:cs="Times New Roman"/>
        </w:rPr>
        <w:t xml:space="preserve">  Whether the conduct involves a substantial interferen</w:t>
      </w:r>
      <w:r w:rsidR="00257580" w:rsidRPr="008B1776">
        <w:rPr>
          <w:rFonts w:cs="Times New Roman"/>
        </w:rPr>
        <w:t>ce with the public health, safety, peace, comfort, or convenience.</w:t>
      </w:r>
    </w:p>
    <w:p w14:paraId="2EC95196" w14:textId="6F43FCF7" w:rsidR="00257580" w:rsidRPr="008B1776" w:rsidRDefault="00257580" w:rsidP="00E96E52">
      <w:pPr>
        <w:pStyle w:val="ListParagraph"/>
        <w:numPr>
          <w:ilvl w:val="2"/>
          <w:numId w:val="40"/>
        </w:numPr>
        <w:rPr>
          <w:rFonts w:cs="Times New Roman"/>
          <w:u w:val="single"/>
        </w:rPr>
      </w:pPr>
      <w:r w:rsidRPr="008B1776">
        <w:rPr>
          <w:rFonts w:cs="Times New Roman"/>
          <w:b/>
        </w:rPr>
        <w:t>Statutory Prohibition:</w:t>
      </w:r>
      <w:r w:rsidRPr="008B1776">
        <w:rPr>
          <w:rFonts w:cs="Times New Roman"/>
        </w:rPr>
        <w:t xml:space="preserve">  Whether the conduct is proscribed by a statute, ordinance, or administrative regulation.</w:t>
      </w:r>
    </w:p>
    <w:p w14:paraId="3F05972B" w14:textId="00BA8971" w:rsidR="004C7A70" w:rsidRPr="008B1776" w:rsidRDefault="004C7A70" w:rsidP="00E96E52">
      <w:pPr>
        <w:pStyle w:val="ListParagraph"/>
        <w:numPr>
          <w:ilvl w:val="2"/>
          <w:numId w:val="40"/>
        </w:numPr>
        <w:rPr>
          <w:rFonts w:cs="Times New Roman"/>
          <w:u w:val="single"/>
        </w:rPr>
      </w:pPr>
      <w:r w:rsidRPr="008B1776">
        <w:rPr>
          <w:rFonts w:cs="Times New Roman"/>
          <w:b/>
        </w:rPr>
        <w:t>Duration of Impact:</w:t>
      </w:r>
      <w:r w:rsidRPr="008B1776">
        <w:rPr>
          <w:rFonts w:cs="Times New Roman"/>
        </w:rPr>
        <w:t xml:space="preserve">  Whether the conduct is of a continuing nature or has produced a permanent or long-lasting effect and, to the actor’s knowledge, has a substantial detrimental effect upon the public right.</w:t>
      </w:r>
    </w:p>
    <w:p w14:paraId="4B58C7BF" w14:textId="0DA53C6F" w:rsidR="00CD04DD" w:rsidRPr="008B1776" w:rsidRDefault="005E245C" w:rsidP="00E96E52">
      <w:pPr>
        <w:pStyle w:val="ListParagraph"/>
        <w:numPr>
          <w:ilvl w:val="1"/>
          <w:numId w:val="40"/>
        </w:numPr>
        <w:rPr>
          <w:rFonts w:cs="Times New Roman"/>
        </w:rPr>
      </w:pPr>
      <w:r w:rsidRPr="008B1776">
        <w:rPr>
          <w:rFonts w:cs="Times New Roman"/>
          <w:b/>
          <w:u w:val="single"/>
        </w:rPr>
        <w:t>Difference in Kind Rule</w:t>
      </w:r>
      <w:r w:rsidR="00CD04DD" w:rsidRPr="008B1776">
        <w:rPr>
          <w:rFonts w:cs="Times New Roman"/>
          <w:b/>
          <w:u w:val="single"/>
        </w:rPr>
        <w:t>:</w:t>
      </w:r>
      <w:r w:rsidR="0041701C" w:rsidRPr="008B1776">
        <w:rPr>
          <w:rFonts w:cs="Times New Roman"/>
        </w:rPr>
        <w:t xml:space="preserve">  In order to recover damages in an individual action of public nuisance, one must have suffered harm of a kind different form that suffered by other member of the public exercising the rig</w:t>
      </w:r>
      <w:r w:rsidR="00B902A4" w:rsidRPr="008B1776">
        <w:rPr>
          <w:rFonts w:cs="Times New Roman"/>
        </w:rPr>
        <w:t xml:space="preserve">ht common to the general public.  </w:t>
      </w:r>
      <w:r w:rsidR="00BE1941" w:rsidRPr="008B1776">
        <w:rPr>
          <w:rFonts w:cs="Times New Roman"/>
          <w:u w:val="single"/>
        </w:rPr>
        <w:t>New application in gang violence and environmental damage.</w:t>
      </w:r>
      <w:r w:rsidR="000A5B58" w:rsidRPr="008B1776">
        <w:rPr>
          <w:rFonts w:cs="Times New Roman"/>
        </w:rPr>
        <w:t xml:space="preserve">  </w:t>
      </w:r>
    </w:p>
    <w:p w14:paraId="1B52A7E7" w14:textId="25517AFF" w:rsidR="00CE4CE4" w:rsidRPr="008B1776" w:rsidRDefault="005E245C" w:rsidP="00DF375D">
      <w:pPr>
        <w:pStyle w:val="ListParagraph"/>
        <w:numPr>
          <w:ilvl w:val="2"/>
          <w:numId w:val="40"/>
        </w:numPr>
        <w:rPr>
          <w:rFonts w:cs="Times New Roman"/>
        </w:rPr>
      </w:pPr>
      <w:r w:rsidRPr="008B1776">
        <w:rPr>
          <w:rFonts w:cs="Times New Roman"/>
          <w:b/>
          <w:i/>
        </w:rPr>
        <w:t>Philadelphia Electric Company v. Hercules, Inc.:</w:t>
      </w:r>
      <w:r w:rsidR="005A6207" w:rsidRPr="008B1776">
        <w:rPr>
          <w:rFonts w:cs="Times New Roman"/>
        </w:rPr>
        <w:t xml:space="preserve">  P purchased land f</w:t>
      </w:r>
      <w:r w:rsidR="00EA49B7" w:rsidRPr="008B1776">
        <w:rPr>
          <w:rFonts w:cs="Times New Roman"/>
        </w:rPr>
        <w:t xml:space="preserve">rom the predecessor of D.  The Department of Environmental Resources discovered that the land was seeping toxic waste into a nearby river and required P to remedy the situation, which cost P $400,000.  </w:t>
      </w:r>
      <w:r w:rsidR="00CE4CE4" w:rsidRPr="008B1776">
        <w:rPr>
          <w:rFonts w:cs="Times New Roman"/>
          <w:b/>
        </w:rPr>
        <w:br/>
        <w:t>HOLDING:</w:t>
      </w:r>
      <w:r w:rsidR="00EA49B7" w:rsidRPr="008B1776">
        <w:rPr>
          <w:rFonts w:cs="Times New Roman"/>
        </w:rPr>
        <w:t xml:space="preserve">  Must show that it was </w:t>
      </w:r>
      <w:r w:rsidR="005535B2" w:rsidRPr="008B1776">
        <w:rPr>
          <w:rFonts w:cs="Times New Roman"/>
        </w:rPr>
        <w:t xml:space="preserve">differently harmed, which it didn’t.  </w:t>
      </w:r>
      <w:r w:rsidR="00C6060F" w:rsidRPr="008B1776">
        <w:rPr>
          <w:rFonts w:cs="Times New Roman"/>
        </w:rPr>
        <w:t xml:space="preserve">P’s land was the cause of the toxin and, therefore, the damages were not the result of its activities.   </w:t>
      </w:r>
    </w:p>
    <w:p w14:paraId="760E13FB" w14:textId="687088C3" w:rsidR="00A14983" w:rsidRPr="008B1776" w:rsidRDefault="00A14983" w:rsidP="00E96E52">
      <w:pPr>
        <w:pStyle w:val="Heading2"/>
        <w:numPr>
          <w:ilvl w:val="0"/>
          <w:numId w:val="40"/>
        </w:numPr>
        <w:rPr>
          <w:rFonts w:cs="Times New Roman"/>
          <w:color w:val="auto"/>
        </w:rPr>
      </w:pPr>
      <w:bookmarkStart w:id="200" w:name="_Toc344654194"/>
      <w:r w:rsidRPr="008B1776">
        <w:rPr>
          <w:rFonts w:cs="Times New Roman"/>
          <w:color w:val="auto"/>
        </w:rPr>
        <w:t>Private Nuisance</w:t>
      </w:r>
      <w:bookmarkEnd w:id="200"/>
    </w:p>
    <w:p w14:paraId="580A1705" w14:textId="3CFB0E41" w:rsidR="00A16375" w:rsidRPr="008B1776" w:rsidRDefault="00637C98" w:rsidP="00E96E52">
      <w:pPr>
        <w:pStyle w:val="ListParagraph"/>
        <w:numPr>
          <w:ilvl w:val="1"/>
          <w:numId w:val="40"/>
        </w:numPr>
        <w:rPr>
          <w:rFonts w:cs="Times New Roman"/>
        </w:rPr>
      </w:pPr>
      <w:r w:rsidRPr="008B1776">
        <w:rPr>
          <w:rFonts w:cs="Times New Roman"/>
          <w:b/>
          <w:u w:val="single"/>
        </w:rPr>
        <w:t>Nontrespassory Interference</w:t>
      </w:r>
      <w:r w:rsidR="00A16375" w:rsidRPr="008B1776">
        <w:rPr>
          <w:rFonts w:cs="Times New Roman"/>
          <w:b/>
          <w:u w:val="single"/>
        </w:rPr>
        <w:t xml:space="preserve"> with Enjoyment of Property</w:t>
      </w:r>
      <w:r w:rsidRPr="008B1776">
        <w:rPr>
          <w:rFonts w:cs="Times New Roman"/>
          <w:b/>
          <w:u w:val="single"/>
        </w:rPr>
        <w:t xml:space="preserve"> (R2T 281D)</w:t>
      </w:r>
      <w:r w:rsidR="00A16375" w:rsidRPr="008B1776">
        <w:rPr>
          <w:rFonts w:cs="Times New Roman"/>
          <w:b/>
          <w:u w:val="single"/>
        </w:rPr>
        <w:t>:</w:t>
      </w:r>
      <w:r w:rsidR="00A16375" w:rsidRPr="008B1776">
        <w:rPr>
          <w:rFonts w:cs="Times New Roman"/>
        </w:rPr>
        <w:t xml:space="preserve">  </w:t>
      </w:r>
      <w:r w:rsidR="009219B1" w:rsidRPr="008B1776">
        <w:rPr>
          <w:rFonts w:cs="Times New Roman"/>
        </w:rPr>
        <w:t xml:space="preserve">A private nuisance is </w:t>
      </w:r>
      <w:r w:rsidRPr="008B1776">
        <w:rPr>
          <w:rFonts w:cs="Times New Roman"/>
        </w:rPr>
        <w:t>a n</w:t>
      </w:r>
      <w:r w:rsidR="004A5B87" w:rsidRPr="008B1776">
        <w:rPr>
          <w:rFonts w:cs="Times New Roman"/>
        </w:rPr>
        <w:t>ontrespassory invasion of another’s interest in the private use and enjoyment of land</w:t>
      </w:r>
      <w:r w:rsidR="009219B1" w:rsidRPr="008B1776">
        <w:rPr>
          <w:rFonts w:cs="Times New Roman"/>
        </w:rPr>
        <w:t xml:space="preserve">.  </w:t>
      </w:r>
      <w:r w:rsidR="009219B1" w:rsidRPr="008B1776">
        <w:rPr>
          <w:rFonts w:cs="Times New Roman"/>
          <w:i/>
        </w:rPr>
        <w:t>A threat of future injury may be treated as a present menace and</w:t>
      </w:r>
      <w:r w:rsidR="00C834BB" w:rsidRPr="008B1776">
        <w:rPr>
          <w:rFonts w:cs="Times New Roman"/>
          <w:i/>
        </w:rPr>
        <w:t xml:space="preserve"> interference with enjoyment (stored explosives or a vicious dog, for example). </w:t>
      </w:r>
    </w:p>
    <w:p w14:paraId="5E69DEF1" w14:textId="02A80C2A" w:rsidR="00C834BB" w:rsidRPr="008B1776" w:rsidRDefault="0095310F" w:rsidP="00E96E52">
      <w:pPr>
        <w:pStyle w:val="ListParagraph"/>
        <w:numPr>
          <w:ilvl w:val="2"/>
          <w:numId w:val="40"/>
        </w:numPr>
        <w:rPr>
          <w:rFonts w:cs="Times New Roman"/>
        </w:rPr>
      </w:pPr>
      <w:r w:rsidRPr="008B1776">
        <w:rPr>
          <w:rFonts w:cs="Times New Roman"/>
          <w:b/>
        </w:rPr>
        <w:t xml:space="preserve">Caveat </w:t>
      </w:r>
      <w:r w:rsidR="003775B0" w:rsidRPr="008B1776">
        <w:rPr>
          <w:rFonts w:cs="Times New Roman"/>
          <w:b/>
        </w:rPr>
        <w:t>Emptor Negates Private Nuisance:</w:t>
      </w:r>
      <w:r w:rsidR="00582DCA" w:rsidRPr="008B1776">
        <w:rPr>
          <w:rFonts w:cs="Times New Roman"/>
          <w:b/>
        </w:rPr>
        <w:t xml:space="preserve">  </w:t>
      </w:r>
      <w:r w:rsidR="002E7286" w:rsidRPr="008B1776">
        <w:rPr>
          <w:rFonts w:cs="Times New Roman"/>
        </w:rPr>
        <w:t xml:space="preserve">A party that has a duty to inspect the land it is purchasing cannot fall back on private nuisance to shift liability back on the vendor. </w:t>
      </w:r>
    </w:p>
    <w:p w14:paraId="273620B7" w14:textId="2C6B2BC8" w:rsidR="00CE4CE4" w:rsidRPr="008B1776" w:rsidRDefault="003775B0" w:rsidP="00E96E52">
      <w:pPr>
        <w:pStyle w:val="ListParagraph"/>
        <w:numPr>
          <w:ilvl w:val="3"/>
          <w:numId w:val="40"/>
        </w:numPr>
        <w:rPr>
          <w:rFonts w:cs="Times New Roman"/>
        </w:rPr>
      </w:pPr>
      <w:r w:rsidRPr="008B1776">
        <w:rPr>
          <w:rFonts w:cs="Times New Roman"/>
          <w:b/>
          <w:i/>
        </w:rPr>
        <w:t>Philadelphia Electric Company v. Hercules, Inc.:</w:t>
      </w:r>
      <w:r w:rsidR="00CE4CE4" w:rsidRPr="008B1776">
        <w:rPr>
          <w:rFonts w:cs="Times New Roman"/>
          <w:b/>
        </w:rPr>
        <w:t xml:space="preserve">  </w:t>
      </w:r>
      <w:r w:rsidR="005535B2" w:rsidRPr="008B1776">
        <w:rPr>
          <w:rFonts w:cs="Times New Roman"/>
        </w:rPr>
        <w:t xml:space="preserve">P purchased land from the predecessor of D.  The Department of Environmental Resources discovered that the land was seeping toxic waste into a nearby river and required P to remedy the situation, which cost P $400,000.  </w:t>
      </w:r>
      <w:r w:rsidR="00CE4CE4" w:rsidRPr="008B1776">
        <w:rPr>
          <w:rFonts w:cs="Times New Roman"/>
          <w:b/>
        </w:rPr>
        <w:br/>
        <w:t>HOLDING:</w:t>
      </w:r>
      <w:r w:rsidR="005535B2" w:rsidRPr="008B1776">
        <w:rPr>
          <w:rFonts w:cs="Times New Roman"/>
          <w:b/>
        </w:rPr>
        <w:t xml:space="preserve">  </w:t>
      </w:r>
      <w:r w:rsidR="00C6060F" w:rsidRPr="008B1776">
        <w:rPr>
          <w:rFonts w:cs="Times New Roman"/>
        </w:rPr>
        <w:t xml:space="preserve">Only a temporal issue, not a territorial issue. </w:t>
      </w:r>
    </w:p>
    <w:p w14:paraId="5E4A920E" w14:textId="38252595" w:rsidR="00CE4CE4" w:rsidRPr="008B1776" w:rsidRDefault="00A24058" w:rsidP="00E96E52">
      <w:pPr>
        <w:pStyle w:val="ListParagraph"/>
        <w:numPr>
          <w:ilvl w:val="2"/>
          <w:numId w:val="40"/>
        </w:numPr>
        <w:rPr>
          <w:rFonts w:cs="Times New Roman"/>
        </w:rPr>
      </w:pPr>
      <w:r w:rsidRPr="008B1776">
        <w:rPr>
          <w:rFonts w:cs="Times New Roman"/>
          <w:b/>
        </w:rPr>
        <w:t>Balancing Utility and</w:t>
      </w:r>
      <w:r w:rsidR="00046EFB" w:rsidRPr="008B1776">
        <w:rPr>
          <w:rFonts w:cs="Times New Roman"/>
          <w:b/>
        </w:rPr>
        <w:t xml:space="preserve"> Harm [Majority View]:</w:t>
      </w:r>
      <w:r w:rsidR="00046EFB" w:rsidRPr="008B1776">
        <w:rPr>
          <w:rFonts w:cs="Times New Roman"/>
        </w:rPr>
        <w:t xml:space="preserve">  A D is only liable for a private nuisance when the harm </w:t>
      </w:r>
      <w:r w:rsidR="00CE4CE4" w:rsidRPr="008B1776">
        <w:rPr>
          <w:rFonts w:cs="Times New Roman"/>
        </w:rPr>
        <w:t xml:space="preserve">exceeds the societal utility derived from the nuisance-generating activity. </w:t>
      </w:r>
    </w:p>
    <w:p w14:paraId="2344DF72" w14:textId="1536C491" w:rsidR="00046EFB" w:rsidRPr="008B1776" w:rsidRDefault="00046EFB" w:rsidP="00E96E52">
      <w:pPr>
        <w:pStyle w:val="ListParagraph"/>
        <w:numPr>
          <w:ilvl w:val="3"/>
          <w:numId w:val="40"/>
        </w:numPr>
        <w:rPr>
          <w:rFonts w:cs="Times New Roman"/>
        </w:rPr>
      </w:pPr>
      <w:r w:rsidRPr="008B1776">
        <w:rPr>
          <w:rFonts w:cs="Times New Roman"/>
        </w:rPr>
        <w:t xml:space="preserve"> </w:t>
      </w:r>
      <w:r w:rsidR="00CE4CE4" w:rsidRPr="008B1776">
        <w:rPr>
          <w:rFonts w:cs="Times New Roman"/>
          <w:b/>
          <w:i/>
        </w:rPr>
        <w:t>Carpenter v. The Double R Cattle Company, Inc. [Majority]:</w:t>
      </w:r>
      <w:r w:rsidR="00CE4CE4" w:rsidRPr="008B1776">
        <w:rPr>
          <w:rFonts w:cs="Times New Roman"/>
        </w:rPr>
        <w:t xml:space="preserve"> </w:t>
      </w:r>
      <w:r w:rsidR="0057542C" w:rsidRPr="008B1776">
        <w:rPr>
          <w:rFonts w:cs="Times New Roman"/>
        </w:rPr>
        <w:t xml:space="preserve"> P homeowners were </w:t>
      </w:r>
      <w:r w:rsidR="00A72501" w:rsidRPr="008B1776">
        <w:rPr>
          <w:rFonts w:cs="Times New Roman"/>
        </w:rPr>
        <w:t>near</w:t>
      </w:r>
      <w:r w:rsidR="0057542C" w:rsidRPr="008B1776">
        <w:rPr>
          <w:rFonts w:cs="Times New Roman"/>
        </w:rPr>
        <w:t xml:space="preserve"> cattle feed lot.  The lot expanded.  The expansion led to smell, flies, and contamination of water because of the cow’s poo.</w:t>
      </w:r>
      <w:r w:rsidR="00CE4CE4" w:rsidRPr="008B1776">
        <w:rPr>
          <w:rFonts w:cs="Times New Roman"/>
        </w:rPr>
        <w:br/>
      </w:r>
      <w:r w:rsidR="00CE4CE4" w:rsidRPr="008B1776">
        <w:rPr>
          <w:rFonts w:cs="Times New Roman"/>
          <w:b/>
        </w:rPr>
        <w:t>HOLDING:</w:t>
      </w:r>
      <w:r w:rsidR="00CE4CE4" w:rsidRPr="008B1776">
        <w:rPr>
          <w:rFonts w:cs="Times New Roman"/>
        </w:rPr>
        <w:t xml:space="preserve"> </w:t>
      </w:r>
      <w:r w:rsidR="00CE4CE4" w:rsidRPr="008B1776">
        <w:rPr>
          <w:rFonts w:cs="Times New Roman"/>
          <w:b/>
        </w:rPr>
        <w:t xml:space="preserve"> </w:t>
      </w:r>
      <w:r w:rsidR="00A72501" w:rsidRPr="008B1776">
        <w:rPr>
          <w:rFonts w:cs="Times New Roman"/>
        </w:rPr>
        <w:t>Sparse population makes it more useful to have the feed lot than the harm caused to the Ps.</w:t>
      </w:r>
    </w:p>
    <w:p w14:paraId="4341173D" w14:textId="031105AD" w:rsidR="00A24058" w:rsidRPr="008B1776" w:rsidRDefault="00A24058" w:rsidP="00E96E52">
      <w:pPr>
        <w:pStyle w:val="ListParagraph"/>
        <w:numPr>
          <w:ilvl w:val="3"/>
          <w:numId w:val="40"/>
        </w:numPr>
        <w:rPr>
          <w:rFonts w:cs="Times New Roman"/>
        </w:rPr>
      </w:pPr>
      <w:r w:rsidRPr="008B1776">
        <w:rPr>
          <w:rFonts w:cs="Times New Roman"/>
          <w:b/>
          <w:i/>
        </w:rPr>
        <w:t>Hypersensitivity:</w:t>
      </w:r>
      <w:r w:rsidRPr="008B1776">
        <w:rPr>
          <w:rFonts w:cs="Times New Roman"/>
        </w:rPr>
        <w:t xml:space="preserve">  It is generally held that the harm must be of a kind that would be suffered by a normal person in the community. </w:t>
      </w:r>
    </w:p>
    <w:p w14:paraId="097FB35F" w14:textId="12A93F56" w:rsidR="00A24058" w:rsidRPr="008B1776" w:rsidRDefault="00136A2A" w:rsidP="00E96E52">
      <w:pPr>
        <w:pStyle w:val="ListParagraph"/>
        <w:numPr>
          <w:ilvl w:val="3"/>
          <w:numId w:val="40"/>
        </w:numPr>
        <w:rPr>
          <w:rFonts w:cs="Times New Roman"/>
        </w:rPr>
      </w:pPr>
      <w:r w:rsidRPr="008B1776">
        <w:rPr>
          <w:rFonts w:cs="Times New Roman"/>
          <w:b/>
          <w:i/>
        </w:rPr>
        <w:t>Locality:</w:t>
      </w:r>
      <w:r w:rsidRPr="008B1776">
        <w:rPr>
          <w:rFonts w:cs="Times New Roman"/>
        </w:rPr>
        <w:t xml:space="preserve"> A nuisance may be merely a right thing in the wrong place.  It is important to evaluate where </w:t>
      </w:r>
      <w:r w:rsidR="000E79F9" w:rsidRPr="008B1776">
        <w:rPr>
          <w:rFonts w:cs="Times New Roman"/>
        </w:rPr>
        <w:t>the nuisance-generating activity is located (i.e., is it properly zoned, etc.)</w:t>
      </w:r>
    </w:p>
    <w:p w14:paraId="1EBB856F" w14:textId="60944A40" w:rsidR="00714FDA" w:rsidRPr="008B1776" w:rsidRDefault="00736D7F" w:rsidP="00E96E52">
      <w:pPr>
        <w:pStyle w:val="ListParagraph"/>
        <w:numPr>
          <w:ilvl w:val="2"/>
          <w:numId w:val="40"/>
        </w:numPr>
        <w:rPr>
          <w:rFonts w:cs="Times New Roman"/>
        </w:rPr>
      </w:pPr>
      <w:r w:rsidRPr="008B1776">
        <w:rPr>
          <w:rFonts w:cs="Times New Roman"/>
          <w:b/>
        </w:rPr>
        <w:t xml:space="preserve">Serious Harm &amp; Feasible Payment </w:t>
      </w:r>
      <w:r w:rsidR="0028029D" w:rsidRPr="008B1776">
        <w:rPr>
          <w:rFonts w:cs="Times New Roman"/>
          <w:b/>
        </w:rPr>
        <w:t>(</w:t>
      </w:r>
      <w:r w:rsidRPr="008B1776">
        <w:rPr>
          <w:rFonts w:cs="Times New Roman"/>
          <w:b/>
        </w:rPr>
        <w:t>R2T</w:t>
      </w:r>
      <w:r w:rsidR="0028029D" w:rsidRPr="008B1776">
        <w:rPr>
          <w:rFonts w:cs="Times New Roman"/>
          <w:b/>
        </w:rPr>
        <w:t xml:space="preserve"> 826b)</w:t>
      </w:r>
      <w:r w:rsidR="00EC207D" w:rsidRPr="008B1776">
        <w:rPr>
          <w:rFonts w:cs="Times New Roman"/>
          <w:b/>
        </w:rPr>
        <w:t xml:space="preserve"> [Minority View]</w:t>
      </w:r>
      <w:r w:rsidR="0028029D" w:rsidRPr="008B1776">
        <w:rPr>
          <w:rFonts w:cs="Times New Roman"/>
          <w:b/>
        </w:rPr>
        <w:t xml:space="preserve">:  </w:t>
      </w:r>
      <w:r w:rsidR="00EC207D" w:rsidRPr="008B1776">
        <w:rPr>
          <w:rFonts w:cs="Times New Roman"/>
        </w:rPr>
        <w:t xml:space="preserve">Allows a court to find private nuisance when </w:t>
      </w:r>
      <w:r w:rsidR="00714FDA" w:rsidRPr="008B1776">
        <w:rPr>
          <w:rFonts w:cs="Times New Roman"/>
        </w:rPr>
        <w:t xml:space="preserve">the </w:t>
      </w:r>
      <w:r w:rsidR="00714FDA" w:rsidRPr="008B1776">
        <w:rPr>
          <w:rFonts w:cs="Times New Roman"/>
          <w:u w:val="single"/>
        </w:rPr>
        <w:t>harm suffered by P</w:t>
      </w:r>
      <w:r w:rsidR="00714FDA" w:rsidRPr="008B1776">
        <w:rPr>
          <w:rFonts w:cs="Times New Roman"/>
        </w:rPr>
        <w:t xml:space="preserve"> is serious and the </w:t>
      </w:r>
      <w:r w:rsidR="00714FDA" w:rsidRPr="008B1776">
        <w:rPr>
          <w:rFonts w:cs="Times New Roman"/>
          <w:u w:val="single"/>
        </w:rPr>
        <w:t xml:space="preserve">payment damages is </w:t>
      </w:r>
      <w:r w:rsidR="00386AF0" w:rsidRPr="008B1776">
        <w:rPr>
          <w:rFonts w:cs="Times New Roman"/>
          <w:u w:val="single"/>
        </w:rPr>
        <w:lastRenderedPageBreak/>
        <w:t>feasible</w:t>
      </w:r>
      <w:r w:rsidR="00386AF0" w:rsidRPr="008B1776">
        <w:rPr>
          <w:rFonts w:cs="Times New Roman"/>
        </w:rPr>
        <w:t xml:space="preserve"> without forcing the business to discontinue, even though the </w:t>
      </w:r>
      <w:r w:rsidR="00386AF0" w:rsidRPr="008B1776">
        <w:rPr>
          <w:rFonts w:cs="Times New Roman"/>
          <w:u w:val="single"/>
        </w:rPr>
        <w:t>gravity of the harm is outweighed by the utility of the conduct</w:t>
      </w:r>
      <w:r w:rsidR="00386AF0" w:rsidRPr="008B1776">
        <w:rPr>
          <w:rFonts w:cs="Times New Roman"/>
        </w:rPr>
        <w:t xml:space="preserve">.  </w:t>
      </w:r>
    </w:p>
    <w:p w14:paraId="03E75352" w14:textId="0D42DF95" w:rsidR="002E7286" w:rsidRPr="008B1776" w:rsidRDefault="00714FDA" w:rsidP="00E96E52">
      <w:pPr>
        <w:pStyle w:val="ListParagraph"/>
        <w:numPr>
          <w:ilvl w:val="3"/>
          <w:numId w:val="40"/>
        </w:numPr>
        <w:rPr>
          <w:rFonts w:cs="Times New Roman"/>
        </w:rPr>
      </w:pPr>
      <w:r w:rsidRPr="008B1776">
        <w:rPr>
          <w:rFonts w:cs="Times New Roman"/>
          <w:b/>
          <w:i/>
        </w:rPr>
        <w:t>Carpenter v. The Double R Cattle Company, Inc.</w:t>
      </w:r>
      <w:r w:rsidR="00386AF0" w:rsidRPr="008B1776">
        <w:rPr>
          <w:rFonts w:cs="Times New Roman"/>
          <w:b/>
          <w:i/>
        </w:rPr>
        <w:t xml:space="preserve"> [Dissent]</w:t>
      </w:r>
      <w:r w:rsidRPr="008B1776">
        <w:rPr>
          <w:rFonts w:cs="Times New Roman"/>
          <w:b/>
          <w:i/>
        </w:rPr>
        <w:t>:</w:t>
      </w:r>
      <w:r w:rsidRPr="008B1776">
        <w:rPr>
          <w:rFonts w:cs="Times New Roman"/>
        </w:rPr>
        <w:t xml:space="preserve">  </w:t>
      </w:r>
      <w:r w:rsidR="00A72501" w:rsidRPr="008B1776">
        <w:rPr>
          <w:rFonts w:cs="Times New Roman"/>
        </w:rPr>
        <w:t>P homeowners were near cattle feed lot.  The lot expanded.  The expansion led to smell, flies, and contamination of water because of the cow’s poo.</w:t>
      </w:r>
      <w:r w:rsidR="00CE4CE4" w:rsidRPr="008B1776">
        <w:rPr>
          <w:rFonts w:cs="Times New Roman"/>
          <w:b/>
        </w:rPr>
        <w:br/>
        <w:t>HOLDING:</w:t>
      </w:r>
      <w:r w:rsidR="00A72501" w:rsidRPr="008B1776">
        <w:rPr>
          <w:rFonts w:cs="Times New Roman"/>
          <w:b/>
        </w:rPr>
        <w:t xml:space="preserve">  </w:t>
      </w:r>
      <w:r w:rsidR="00465632" w:rsidRPr="008B1776">
        <w:rPr>
          <w:rFonts w:cs="Times New Roman"/>
        </w:rPr>
        <w:t xml:space="preserve">There is no basis or avoiding human interest.  So long as it is feasible for the D to pay, they should pay for the harm suffered by Ps.  </w:t>
      </w:r>
    </w:p>
    <w:p w14:paraId="68DDE270" w14:textId="0688AB0C" w:rsidR="00046EFB" w:rsidRPr="008B1776" w:rsidRDefault="00EF5DD7" w:rsidP="00E96E52">
      <w:pPr>
        <w:pStyle w:val="ListParagraph"/>
        <w:numPr>
          <w:ilvl w:val="2"/>
          <w:numId w:val="40"/>
        </w:numPr>
        <w:rPr>
          <w:rFonts w:cs="Times New Roman"/>
        </w:rPr>
      </w:pPr>
      <w:r w:rsidRPr="008B1776">
        <w:rPr>
          <w:rFonts w:cs="Times New Roman"/>
          <w:b/>
        </w:rPr>
        <w:t>Unr</w:t>
      </w:r>
      <w:r w:rsidR="000A2FEE" w:rsidRPr="008B1776">
        <w:rPr>
          <w:rFonts w:cs="Times New Roman"/>
          <w:b/>
        </w:rPr>
        <w:t>easonable or Unlawful Use that Exceeds Mere Annoyance:</w:t>
      </w:r>
      <w:r w:rsidR="000A2FEE" w:rsidRPr="008B1776">
        <w:rPr>
          <w:rFonts w:cs="Times New Roman"/>
        </w:rPr>
        <w:t xml:space="preserve">  A lawful business creates a nuisance when it operates in a way that is</w:t>
      </w:r>
      <w:r w:rsidR="00050281" w:rsidRPr="008B1776">
        <w:rPr>
          <w:rFonts w:cs="Times New Roman"/>
        </w:rPr>
        <w:t xml:space="preserve"> </w:t>
      </w:r>
      <w:r w:rsidR="00050281" w:rsidRPr="008B1776">
        <w:rPr>
          <w:rFonts w:cs="Times New Roman"/>
          <w:b/>
        </w:rPr>
        <w:t>(1)</w:t>
      </w:r>
      <w:r w:rsidR="000A2FEE" w:rsidRPr="008B1776">
        <w:rPr>
          <w:rFonts w:cs="Times New Roman"/>
        </w:rPr>
        <w:t xml:space="preserve"> </w:t>
      </w:r>
      <w:r w:rsidR="000A2FEE" w:rsidRPr="008B1776">
        <w:rPr>
          <w:rFonts w:cs="Times New Roman"/>
          <w:u w:val="single"/>
        </w:rPr>
        <w:t>unlawful or unreasonable</w:t>
      </w:r>
      <w:r w:rsidR="000A2FEE" w:rsidRPr="008B1776">
        <w:rPr>
          <w:rFonts w:cs="Times New Roman"/>
        </w:rPr>
        <w:t xml:space="preserve"> so as to </w:t>
      </w:r>
      <w:r w:rsidR="00050281" w:rsidRPr="008B1776">
        <w:rPr>
          <w:rFonts w:cs="Times New Roman"/>
          <w:b/>
        </w:rPr>
        <w:t xml:space="preserve">(2a) </w:t>
      </w:r>
      <w:r w:rsidR="000A2FEE" w:rsidRPr="008B1776">
        <w:rPr>
          <w:rFonts w:cs="Times New Roman"/>
          <w:u w:val="single"/>
        </w:rPr>
        <w:t>produce material injury or great annoyance</w:t>
      </w:r>
      <w:r w:rsidR="000A2FEE" w:rsidRPr="008B1776">
        <w:rPr>
          <w:rFonts w:cs="Times New Roman"/>
        </w:rPr>
        <w:t xml:space="preserve"> to other or </w:t>
      </w:r>
      <w:r w:rsidR="00050281" w:rsidRPr="008B1776">
        <w:rPr>
          <w:rFonts w:cs="Times New Roman"/>
          <w:b/>
        </w:rPr>
        <w:t xml:space="preserve">(2b) </w:t>
      </w:r>
      <w:r w:rsidR="000A2FEE" w:rsidRPr="008B1776">
        <w:rPr>
          <w:rFonts w:cs="Times New Roman"/>
          <w:u w:val="single"/>
        </w:rPr>
        <w:t xml:space="preserve">unreasonably interfere with the lawful use and </w:t>
      </w:r>
      <w:r w:rsidR="00050281" w:rsidRPr="008B1776">
        <w:rPr>
          <w:rFonts w:cs="Times New Roman"/>
          <w:u w:val="single"/>
        </w:rPr>
        <w:t>enjoyment</w:t>
      </w:r>
      <w:r w:rsidR="000A2FEE" w:rsidRPr="008B1776">
        <w:rPr>
          <w:rFonts w:cs="Times New Roman"/>
        </w:rPr>
        <w:t xml:space="preserve"> of their </w:t>
      </w:r>
      <w:r w:rsidR="00050281" w:rsidRPr="008B1776">
        <w:rPr>
          <w:rFonts w:cs="Times New Roman"/>
        </w:rPr>
        <w:t xml:space="preserve">property.  </w:t>
      </w:r>
      <w:r w:rsidR="00050281" w:rsidRPr="008B1776">
        <w:rPr>
          <w:rFonts w:cs="Times New Roman"/>
          <w:i/>
        </w:rPr>
        <w:t xml:space="preserve">The </w:t>
      </w:r>
      <w:r w:rsidR="00050281" w:rsidRPr="008B1776">
        <w:rPr>
          <w:rFonts w:cs="Times New Roman"/>
          <w:b/>
          <w:i/>
        </w:rPr>
        <w:t xml:space="preserve">normal and necessary </w:t>
      </w:r>
      <w:r w:rsidR="00842215" w:rsidRPr="008B1776">
        <w:rPr>
          <w:rFonts w:cs="Times New Roman"/>
          <w:b/>
          <w:i/>
        </w:rPr>
        <w:t>incidents</w:t>
      </w:r>
      <w:r w:rsidR="00842215" w:rsidRPr="008B1776">
        <w:rPr>
          <w:rFonts w:cs="Times New Roman"/>
          <w:i/>
        </w:rPr>
        <w:t xml:space="preserve"> to the operation of a business cannot be condemned as a nuisance</w:t>
      </w:r>
      <w:r w:rsidR="00842215" w:rsidRPr="008B1776">
        <w:rPr>
          <w:rFonts w:cs="Times New Roman"/>
        </w:rPr>
        <w:t xml:space="preserve">.  </w:t>
      </w:r>
    </w:p>
    <w:p w14:paraId="4416ACC6" w14:textId="3B7B5D49" w:rsidR="00842215" w:rsidRPr="008B1776" w:rsidRDefault="00842215" w:rsidP="00E96E52">
      <w:pPr>
        <w:pStyle w:val="ListParagraph"/>
        <w:numPr>
          <w:ilvl w:val="3"/>
          <w:numId w:val="40"/>
        </w:numPr>
        <w:rPr>
          <w:rFonts w:cs="Times New Roman"/>
        </w:rPr>
      </w:pPr>
      <w:r w:rsidRPr="008B1776">
        <w:rPr>
          <w:rFonts w:cs="Times New Roman"/>
          <w:b/>
          <w:i/>
        </w:rPr>
        <w:t>Winget v. Winn-Dixie Stores, Inc.:</w:t>
      </w:r>
      <w:r w:rsidRPr="008B1776">
        <w:rPr>
          <w:rFonts w:cs="Times New Roman"/>
        </w:rPr>
        <w:t xml:space="preserve">  </w:t>
      </w:r>
      <w:r w:rsidR="00465632" w:rsidRPr="008B1776">
        <w:rPr>
          <w:rFonts w:cs="Times New Roman"/>
        </w:rPr>
        <w:t>D built a supermarket with the proper zoning permits.  P argued that it was a nuisance because of crowds, garbage collectors, etc.</w:t>
      </w:r>
      <w:r w:rsidR="00465632" w:rsidRPr="008B1776">
        <w:rPr>
          <w:rFonts w:cs="Times New Roman"/>
        </w:rPr>
        <w:br/>
      </w:r>
      <w:r w:rsidR="00465632" w:rsidRPr="008B1776">
        <w:rPr>
          <w:rFonts w:cs="Times New Roman"/>
          <w:b/>
        </w:rPr>
        <w:t>HOLDING:</w:t>
      </w:r>
      <w:r w:rsidR="00465632" w:rsidRPr="008B1776">
        <w:rPr>
          <w:rFonts w:cs="Times New Roman"/>
        </w:rPr>
        <w:t xml:space="preserve">  (1) crowds and traffic occurred during normal business hours and were not excessive.  Therefore, they were a normal and necessary part of the business’ operation.  </w:t>
      </w:r>
      <w:r w:rsidR="001B5594" w:rsidRPr="008B1776">
        <w:rPr>
          <w:rFonts w:cs="Times New Roman"/>
        </w:rPr>
        <w:t>(2) No evidence that garbage</w:t>
      </w:r>
      <w:r w:rsidR="006A357A" w:rsidRPr="008B1776">
        <w:rPr>
          <w:rFonts w:cs="Times New Roman"/>
        </w:rPr>
        <w:t xml:space="preserve"> collectors acted differently.  (3)</w:t>
      </w:r>
      <w:r w:rsidR="001B5594" w:rsidRPr="008B1776">
        <w:rPr>
          <w:rFonts w:cs="Times New Roman"/>
        </w:rPr>
        <w:t xml:space="preserve"> Evidence that pointing the fans at P’s trees and the lights staying on at night constituted a nuisance. </w:t>
      </w:r>
    </w:p>
    <w:p w14:paraId="71188301" w14:textId="04FC51B4" w:rsidR="00C13434" w:rsidRPr="008B1776" w:rsidRDefault="00FC1981" w:rsidP="00E96E52">
      <w:pPr>
        <w:pStyle w:val="Heading2"/>
        <w:numPr>
          <w:ilvl w:val="0"/>
          <w:numId w:val="40"/>
        </w:numPr>
        <w:rPr>
          <w:rFonts w:cs="Times New Roman"/>
          <w:color w:val="auto"/>
        </w:rPr>
      </w:pPr>
      <w:bookmarkStart w:id="201" w:name="_Toc344654195"/>
      <w:r w:rsidRPr="008B1776">
        <w:rPr>
          <w:rFonts w:cs="Times New Roman"/>
          <w:color w:val="auto"/>
        </w:rPr>
        <w:t>Consequences</w:t>
      </w:r>
      <w:bookmarkEnd w:id="201"/>
    </w:p>
    <w:p w14:paraId="337277EB" w14:textId="4FF0DA09" w:rsidR="000C4A22" w:rsidRPr="008B1776" w:rsidRDefault="00FC1981" w:rsidP="006E4DDC">
      <w:pPr>
        <w:pStyle w:val="ListParagraph"/>
        <w:numPr>
          <w:ilvl w:val="1"/>
          <w:numId w:val="40"/>
        </w:numPr>
        <w:rPr>
          <w:rFonts w:cs="Times New Roman"/>
          <w:u w:val="single"/>
        </w:rPr>
      </w:pPr>
      <w:r w:rsidRPr="008B1776">
        <w:rPr>
          <w:rFonts w:cs="Times New Roman"/>
          <w:b/>
          <w:u w:val="single"/>
        </w:rPr>
        <w:t>Damages</w:t>
      </w:r>
      <w:r w:rsidR="00105C63" w:rsidRPr="008B1776">
        <w:rPr>
          <w:rFonts w:cs="Times New Roman"/>
          <w:b/>
          <w:u w:val="single"/>
        </w:rPr>
        <w:t>:</w:t>
      </w:r>
      <w:r w:rsidR="00105C63" w:rsidRPr="008B1776">
        <w:rPr>
          <w:rFonts w:cs="Times New Roman"/>
        </w:rPr>
        <w:t xml:space="preserve">  [See Damages within Negligence Section]</w:t>
      </w:r>
    </w:p>
    <w:p w14:paraId="5ED70748" w14:textId="63B27053" w:rsidR="00FC1981" w:rsidRPr="008B1776" w:rsidRDefault="00FC1981" w:rsidP="00E96E52">
      <w:pPr>
        <w:pStyle w:val="ListParagraph"/>
        <w:numPr>
          <w:ilvl w:val="1"/>
          <w:numId w:val="40"/>
        </w:numPr>
        <w:rPr>
          <w:rFonts w:cs="Times New Roman"/>
        </w:rPr>
      </w:pPr>
      <w:r w:rsidRPr="008B1776">
        <w:rPr>
          <w:rFonts w:cs="Times New Roman"/>
          <w:b/>
          <w:u w:val="single"/>
        </w:rPr>
        <w:t>Injunction:</w:t>
      </w:r>
      <w:r w:rsidRPr="008B1776">
        <w:rPr>
          <w:rFonts w:cs="Times New Roman"/>
        </w:rPr>
        <w:t xml:space="preserve">  A party can request that the court order an injunction to prevent the party that created a nuisance from engaging in the activity that created the nuisance.  </w:t>
      </w:r>
    </w:p>
    <w:p w14:paraId="536118D2" w14:textId="5D8AC288" w:rsidR="00FC1981" w:rsidRPr="008B1776" w:rsidRDefault="00FC1981" w:rsidP="00E96E52">
      <w:pPr>
        <w:pStyle w:val="ListParagraph"/>
        <w:numPr>
          <w:ilvl w:val="2"/>
          <w:numId w:val="40"/>
        </w:numPr>
        <w:rPr>
          <w:rFonts w:cs="Times New Roman"/>
        </w:rPr>
      </w:pPr>
      <w:r w:rsidRPr="008B1776">
        <w:rPr>
          <w:rFonts w:cs="Times New Roman"/>
          <w:b/>
        </w:rPr>
        <w:t>Potential Indemnification Claim Against P by D:</w:t>
      </w:r>
      <w:r w:rsidRPr="008B1776">
        <w:rPr>
          <w:rFonts w:cs="Times New Roman"/>
        </w:rPr>
        <w:t xml:space="preserve">  </w:t>
      </w:r>
      <w:r w:rsidR="00583933" w:rsidRPr="008B1776">
        <w:rPr>
          <w:rFonts w:cs="Times New Roman"/>
        </w:rPr>
        <w:t xml:space="preserve">Where the P </w:t>
      </w:r>
      <w:r w:rsidR="008B25C0" w:rsidRPr="008B1776">
        <w:rPr>
          <w:rFonts w:cs="Times New Roman"/>
          <w:b/>
        </w:rPr>
        <w:t>(1)</w:t>
      </w:r>
      <w:r w:rsidR="008B25C0" w:rsidRPr="008B1776">
        <w:rPr>
          <w:rFonts w:cs="Times New Roman"/>
        </w:rPr>
        <w:t xml:space="preserve"> </w:t>
      </w:r>
      <w:r w:rsidR="00583933" w:rsidRPr="008B1776">
        <w:rPr>
          <w:rFonts w:cs="Times New Roman"/>
        </w:rPr>
        <w:t xml:space="preserve">voluntarily </w:t>
      </w:r>
      <w:r w:rsidR="00583933" w:rsidRPr="008B1776">
        <w:rPr>
          <w:rFonts w:cs="Times New Roman"/>
          <w:u w:val="single"/>
        </w:rPr>
        <w:t>came into the nuisance</w:t>
      </w:r>
      <w:r w:rsidR="00583933" w:rsidRPr="008B1776">
        <w:rPr>
          <w:rFonts w:cs="Times New Roman"/>
        </w:rPr>
        <w:t xml:space="preserve"> and </w:t>
      </w:r>
      <w:r w:rsidR="008B25C0" w:rsidRPr="008B1776">
        <w:rPr>
          <w:rFonts w:cs="Times New Roman"/>
          <w:b/>
        </w:rPr>
        <w:t>(2)</w:t>
      </w:r>
      <w:r w:rsidR="008B25C0" w:rsidRPr="008B1776">
        <w:rPr>
          <w:rFonts w:cs="Times New Roman"/>
        </w:rPr>
        <w:t xml:space="preserve"> </w:t>
      </w:r>
      <w:r w:rsidR="00583933" w:rsidRPr="008B1776">
        <w:rPr>
          <w:rFonts w:cs="Times New Roman"/>
        </w:rPr>
        <w:t xml:space="preserve">the </w:t>
      </w:r>
      <w:r w:rsidR="00583933" w:rsidRPr="008B1776">
        <w:rPr>
          <w:rFonts w:cs="Times New Roman"/>
          <w:u w:val="single"/>
        </w:rPr>
        <w:t>harm generated exceeded the utili</w:t>
      </w:r>
      <w:r w:rsidR="001F6CE6" w:rsidRPr="008B1776">
        <w:rPr>
          <w:rFonts w:cs="Times New Roman"/>
          <w:u w:val="single"/>
        </w:rPr>
        <w:t>ty</w:t>
      </w:r>
      <w:r w:rsidR="001F6CE6" w:rsidRPr="008B1776">
        <w:rPr>
          <w:rFonts w:cs="Times New Roman"/>
        </w:rPr>
        <w:t xml:space="preserve"> a the underlying activity, P must indemnify D for the </w:t>
      </w:r>
      <w:r w:rsidR="001F6CE6" w:rsidRPr="008B1776">
        <w:rPr>
          <w:rFonts w:cs="Times New Roman"/>
          <w:i/>
        </w:rPr>
        <w:t>foreseeable detriment</w:t>
      </w:r>
      <w:r w:rsidR="001F6CE6" w:rsidRPr="008B1776">
        <w:rPr>
          <w:rFonts w:cs="Times New Roman"/>
        </w:rPr>
        <w:t xml:space="preserve"> of moving or shitting down the activity that caused the nuisance.  </w:t>
      </w:r>
    </w:p>
    <w:p w14:paraId="4D1890EA" w14:textId="1674A89B" w:rsidR="00D3795E" w:rsidRPr="008B1776" w:rsidRDefault="00D3795E" w:rsidP="00E96E52">
      <w:pPr>
        <w:pStyle w:val="ListParagraph"/>
        <w:numPr>
          <w:ilvl w:val="3"/>
          <w:numId w:val="40"/>
        </w:numPr>
        <w:rPr>
          <w:rFonts w:cs="Times New Roman"/>
        </w:rPr>
      </w:pPr>
      <w:r w:rsidRPr="008B1776">
        <w:rPr>
          <w:rFonts w:cs="Times New Roman"/>
          <w:b/>
          <w:i/>
        </w:rPr>
        <w:t>Spur Industries, Inc. v. Del E. Webb Development Co.:</w:t>
      </w:r>
      <w:r w:rsidRPr="008B1776">
        <w:rPr>
          <w:rFonts w:cs="Times New Roman"/>
        </w:rPr>
        <w:t xml:space="preserve">  </w:t>
      </w:r>
      <w:r w:rsidR="00B623EC" w:rsidRPr="008B1776">
        <w:rPr>
          <w:rFonts w:cs="Times New Roman"/>
        </w:rPr>
        <w:t xml:space="preserve">Cattle feedlot was encroached on by P’s development.  </w:t>
      </w:r>
      <w:r w:rsidR="00B623EC" w:rsidRPr="008B1776">
        <w:rPr>
          <w:rFonts w:cs="Times New Roman"/>
        </w:rPr>
        <w:br/>
      </w:r>
      <w:r w:rsidR="00B623EC" w:rsidRPr="008B1776">
        <w:rPr>
          <w:rFonts w:cs="Times New Roman"/>
          <w:b/>
        </w:rPr>
        <w:t>HOLDING:</w:t>
      </w:r>
      <w:r w:rsidR="00B623EC" w:rsidRPr="008B1776">
        <w:rPr>
          <w:rFonts w:cs="Times New Roman"/>
        </w:rPr>
        <w:t xml:space="preserve">  The harm of moving the city exceeded the harm of moving  </w:t>
      </w:r>
    </w:p>
    <w:p w14:paraId="65E96016" w14:textId="00D9FAED" w:rsidR="006E4DDC" w:rsidRPr="008B1776" w:rsidRDefault="006E4DDC" w:rsidP="006E4DDC">
      <w:pPr>
        <w:pStyle w:val="ListParagraph"/>
        <w:numPr>
          <w:ilvl w:val="1"/>
          <w:numId w:val="40"/>
        </w:numPr>
        <w:rPr>
          <w:rFonts w:cs="Times New Roman"/>
        </w:rPr>
      </w:pPr>
      <w:r w:rsidRPr="008B1776">
        <w:rPr>
          <w:rFonts w:cs="Times New Roman"/>
          <w:b/>
          <w:u w:val="single"/>
        </w:rPr>
        <w:t>Criminal Prosecution (Public Nuisance):</w:t>
      </w:r>
      <w:r w:rsidRPr="008B1776">
        <w:rPr>
          <w:rFonts w:cs="Times New Roman"/>
        </w:rPr>
        <w:t xml:space="preserve">  A political figure can get enjoined to litigation relating to public nuisance and levy criminal fines for the violation.  However, this is not available </w:t>
      </w:r>
      <w:r w:rsidR="00666821" w:rsidRPr="008B1776">
        <w:rPr>
          <w:rFonts w:cs="Times New Roman"/>
        </w:rPr>
        <w:t xml:space="preserve">in the case for private nuisance.  </w:t>
      </w:r>
    </w:p>
    <w:p w14:paraId="677FCD5F" w14:textId="1B8FCABE" w:rsidR="003D6F31" w:rsidRPr="008B1776" w:rsidRDefault="003D6F31" w:rsidP="00E96E52">
      <w:pPr>
        <w:pStyle w:val="Heading2"/>
        <w:numPr>
          <w:ilvl w:val="0"/>
          <w:numId w:val="40"/>
        </w:numPr>
        <w:rPr>
          <w:rFonts w:cs="Times New Roman"/>
          <w:color w:val="auto"/>
        </w:rPr>
      </w:pPr>
      <w:bookmarkStart w:id="202" w:name="_Toc344654196"/>
      <w:r w:rsidRPr="008B1776">
        <w:rPr>
          <w:rFonts w:cs="Times New Roman"/>
          <w:color w:val="auto"/>
        </w:rPr>
        <w:t>Other Torts Involving Invasions of Interest in Real Property</w:t>
      </w:r>
      <w:bookmarkEnd w:id="202"/>
    </w:p>
    <w:p w14:paraId="38AB37FE" w14:textId="16C74022" w:rsidR="003D6F31" w:rsidRPr="008B1776" w:rsidRDefault="003D6F31" w:rsidP="00E96E52">
      <w:pPr>
        <w:pStyle w:val="Heading3"/>
        <w:numPr>
          <w:ilvl w:val="1"/>
          <w:numId w:val="40"/>
        </w:numPr>
        <w:rPr>
          <w:rFonts w:ascii="Times New Roman" w:hAnsi="Times New Roman" w:cs="Times New Roman"/>
          <w:color w:val="auto"/>
        </w:rPr>
      </w:pPr>
      <w:bookmarkStart w:id="203" w:name="_Toc344654197"/>
      <w:r w:rsidRPr="008B1776">
        <w:rPr>
          <w:rFonts w:ascii="Times New Roman" w:hAnsi="Times New Roman" w:cs="Times New Roman"/>
          <w:color w:val="auto"/>
        </w:rPr>
        <w:t>Interference with the Support of Land</w:t>
      </w:r>
      <w:bookmarkEnd w:id="203"/>
    </w:p>
    <w:p w14:paraId="766188BA" w14:textId="2890779F" w:rsidR="003D6F31" w:rsidRPr="008B1776" w:rsidRDefault="003D6F31" w:rsidP="00E96E52">
      <w:pPr>
        <w:pStyle w:val="ListParagraph"/>
        <w:numPr>
          <w:ilvl w:val="2"/>
          <w:numId w:val="40"/>
        </w:numPr>
        <w:rPr>
          <w:rFonts w:cs="Times New Roman"/>
        </w:rPr>
      </w:pPr>
      <w:r w:rsidRPr="008B1776">
        <w:rPr>
          <w:rFonts w:cs="Times New Roman"/>
          <w:b/>
          <w:u w:val="single"/>
        </w:rPr>
        <w:t>Natural and Necessary Support:</w:t>
      </w:r>
      <w:r w:rsidRPr="008B1776">
        <w:rPr>
          <w:rFonts w:cs="Times New Roman"/>
        </w:rPr>
        <w:t xml:space="preserve">  </w:t>
      </w:r>
      <w:r w:rsidR="00996344" w:rsidRPr="008B1776">
        <w:rPr>
          <w:rFonts w:cs="Times New Roman"/>
        </w:rPr>
        <w:t xml:space="preserve">If the withdrawal of support is sufficient to cause a subsidence of the land in tis natural condition, the </w:t>
      </w:r>
      <w:r w:rsidR="00996344" w:rsidRPr="008B1776">
        <w:rPr>
          <w:rFonts w:cs="Times New Roman"/>
          <w:i/>
        </w:rPr>
        <w:t>liability is strict</w:t>
      </w:r>
      <w:r w:rsidR="00996344" w:rsidRPr="008B1776">
        <w:rPr>
          <w:rFonts w:cs="Times New Roman"/>
        </w:rPr>
        <w:t xml:space="preserve"> and no showing of fault on the part of the D is required. </w:t>
      </w:r>
    </w:p>
    <w:p w14:paraId="30C8F5F5" w14:textId="1EE8BA80" w:rsidR="00996344" w:rsidRPr="008B1776" w:rsidRDefault="00492EE6" w:rsidP="00E96E52">
      <w:pPr>
        <w:pStyle w:val="ListParagraph"/>
        <w:numPr>
          <w:ilvl w:val="2"/>
          <w:numId w:val="40"/>
        </w:numPr>
        <w:rPr>
          <w:rFonts w:cs="Times New Roman"/>
        </w:rPr>
      </w:pPr>
      <w:r w:rsidRPr="008B1776">
        <w:rPr>
          <w:rFonts w:cs="Times New Roman"/>
          <w:b/>
          <w:u w:val="single"/>
        </w:rPr>
        <w:t xml:space="preserve">Artificial </w:t>
      </w:r>
      <w:r w:rsidR="00024646" w:rsidRPr="008B1776">
        <w:rPr>
          <w:rFonts w:cs="Times New Roman"/>
          <w:b/>
          <w:u w:val="single"/>
        </w:rPr>
        <w:t>Support</w:t>
      </w:r>
      <w:r w:rsidRPr="008B1776">
        <w:rPr>
          <w:rFonts w:cs="Times New Roman"/>
          <w:b/>
          <w:u w:val="single"/>
        </w:rPr>
        <w:t>:</w:t>
      </w:r>
      <w:r w:rsidRPr="008B1776">
        <w:rPr>
          <w:rFonts w:cs="Times New Roman"/>
        </w:rPr>
        <w:t xml:space="preserve">  If the withdrawal of support would not have caused a subsidence of the land in its natural condition but does cause subsidence because of artificial additions, </w:t>
      </w:r>
      <w:r w:rsidR="00190B14" w:rsidRPr="008B1776">
        <w:rPr>
          <w:rFonts w:cs="Times New Roman"/>
        </w:rPr>
        <w:t xml:space="preserve">then liability depends on the D’s negligence.  </w:t>
      </w:r>
    </w:p>
    <w:p w14:paraId="61478FEC" w14:textId="0F099D01" w:rsidR="00024646" w:rsidRPr="008B1776" w:rsidRDefault="00024646" w:rsidP="00E96E52">
      <w:pPr>
        <w:pStyle w:val="Heading3"/>
        <w:numPr>
          <w:ilvl w:val="1"/>
          <w:numId w:val="40"/>
        </w:numPr>
        <w:rPr>
          <w:rFonts w:ascii="Times New Roman" w:hAnsi="Times New Roman" w:cs="Times New Roman"/>
          <w:color w:val="auto"/>
        </w:rPr>
      </w:pPr>
      <w:bookmarkStart w:id="204" w:name="_Toc344654198"/>
      <w:r w:rsidRPr="008B1776">
        <w:rPr>
          <w:rFonts w:ascii="Times New Roman" w:hAnsi="Times New Roman" w:cs="Times New Roman"/>
          <w:color w:val="auto"/>
        </w:rPr>
        <w:t>Interference with the Use</w:t>
      </w:r>
      <w:r w:rsidR="005C4648" w:rsidRPr="008B1776">
        <w:rPr>
          <w:rFonts w:ascii="Times New Roman" w:hAnsi="Times New Roman" w:cs="Times New Roman"/>
          <w:color w:val="auto"/>
        </w:rPr>
        <w:t xml:space="preserve"> of Water (Riparian, Ground Water, and </w:t>
      </w:r>
      <w:r w:rsidR="00953B7B" w:rsidRPr="008B1776">
        <w:rPr>
          <w:rFonts w:ascii="Times New Roman" w:hAnsi="Times New Roman" w:cs="Times New Roman"/>
          <w:color w:val="auto"/>
        </w:rPr>
        <w:t>Surface Water)</w:t>
      </w:r>
      <w:bookmarkEnd w:id="204"/>
      <w:r w:rsidRPr="008B1776">
        <w:rPr>
          <w:rFonts w:ascii="Times New Roman" w:hAnsi="Times New Roman" w:cs="Times New Roman"/>
          <w:color w:val="auto"/>
        </w:rPr>
        <w:t xml:space="preserve">  </w:t>
      </w:r>
    </w:p>
    <w:p w14:paraId="3099678E" w14:textId="1633D6B4" w:rsidR="00024646" w:rsidRPr="008B1776" w:rsidRDefault="00953B7B" w:rsidP="00E96E52">
      <w:pPr>
        <w:pStyle w:val="ListParagraph"/>
        <w:numPr>
          <w:ilvl w:val="2"/>
          <w:numId w:val="40"/>
        </w:numPr>
        <w:rPr>
          <w:rFonts w:cs="Times New Roman"/>
        </w:rPr>
      </w:pPr>
      <w:r w:rsidRPr="008B1776">
        <w:rPr>
          <w:rFonts w:cs="Times New Roman"/>
          <w:b/>
          <w:u w:val="single"/>
        </w:rPr>
        <w:t>Natural-Flow Theory:</w:t>
      </w:r>
      <w:r w:rsidRPr="008B1776">
        <w:rPr>
          <w:rFonts w:cs="Times New Roman"/>
        </w:rPr>
        <w:t xml:space="preserve">  The right to have the water flow as it would flow in nature, qualified only y the right of each riparian owner to make a limited use of it.  </w:t>
      </w:r>
    </w:p>
    <w:p w14:paraId="346B5F4D" w14:textId="28F4B847" w:rsidR="00953B7B" w:rsidRPr="008B1776" w:rsidRDefault="00953B7B" w:rsidP="00E96E52">
      <w:pPr>
        <w:pStyle w:val="ListParagraph"/>
        <w:numPr>
          <w:ilvl w:val="2"/>
          <w:numId w:val="40"/>
        </w:numPr>
        <w:rPr>
          <w:rFonts w:cs="Times New Roman"/>
        </w:rPr>
      </w:pPr>
      <w:r w:rsidRPr="008B1776">
        <w:rPr>
          <w:rFonts w:cs="Times New Roman"/>
          <w:b/>
          <w:u w:val="single"/>
        </w:rPr>
        <w:t>Reasonable-Use Theory:</w:t>
      </w:r>
      <w:r w:rsidRPr="008B1776">
        <w:rPr>
          <w:rFonts w:cs="Times New Roman"/>
        </w:rPr>
        <w:t xml:space="preserve">  </w:t>
      </w:r>
      <w:r w:rsidR="000F5E41" w:rsidRPr="008B1776">
        <w:rPr>
          <w:rFonts w:cs="Times New Roman"/>
        </w:rPr>
        <w:t xml:space="preserve">The right to be free from unreasonable uses that cause harm to the proprietor’s own reasonable use.  </w:t>
      </w:r>
    </w:p>
    <w:p w14:paraId="465E965F" w14:textId="66D90A08" w:rsidR="000F5E41" w:rsidRPr="008B1776" w:rsidRDefault="000F5E41" w:rsidP="00E96E52">
      <w:pPr>
        <w:pStyle w:val="ListParagraph"/>
        <w:numPr>
          <w:ilvl w:val="2"/>
          <w:numId w:val="40"/>
        </w:numPr>
        <w:rPr>
          <w:rFonts w:cs="Times New Roman"/>
        </w:rPr>
      </w:pPr>
      <w:r w:rsidRPr="008B1776">
        <w:rPr>
          <w:rFonts w:cs="Times New Roman"/>
          <w:b/>
          <w:u w:val="single"/>
        </w:rPr>
        <w:lastRenderedPageBreak/>
        <w:t>Prior-Apportionment Rule:</w:t>
      </w:r>
      <w:r w:rsidRPr="008B1776">
        <w:rPr>
          <w:rFonts w:cs="Times New Roman"/>
        </w:rPr>
        <w:t xml:space="preserve">  Beneficial use of the water is the basis of the right to it and that priority of use if the basis of the division of it between appropriators when there si not enough for all.  </w:t>
      </w:r>
      <w:r w:rsidR="00610D14" w:rsidRPr="008B1776">
        <w:rPr>
          <w:rFonts w:cs="Times New Roman"/>
        </w:rPr>
        <w:br w:type="page"/>
      </w:r>
    </w:p>
    <w:p w14:paraId="2F62B6FD" w14:textId="7CB33C17" w:rsidR="00610D14" w:rsidRPr="008B1776" w:rsidRDefault="00610D14" w:rsidP="00642867">
      <w:pPr>
        <w:pStyle w:val="Heading1"/>
        <w:pBdr>
          <w:bottom w:val="single" w:sz="12" w:space="1" w:color="auto"/>
        </w:pBdr>
        <w:rPr>
          <w:rFonts w:cs="Times New Roman"/>
          <w:color w:val="auto"/>
        </w:rPr>
      </w:pPr>
      <w:bookmarkStart w:id="205" w:name="_Toc344654199"/>
      <w:r w:rsidRPr="008B1776">
        <w:rPr>
          <w:rFonts w:cs="Times New Roman"/>
          <w:color w:val="auto"/>
        </w:rPr>
        <w:lastRenderedPageBreak/>
        <w:t>Defamation</w:t>
      </w:r>
      <w:bookmarkEnd w:id="205"/>
    </w:p>
    <w:p w14:paraId="7912D8D4" w14:textId="19EAC6A1" w:rsidR="00610D14" w:rsidRPr="008B1776" w:rsidRDefault="008C2526" w:rsidP="00E26992">
      <w:pPr>
        <w:pStyle w:val="Heading2"/>
        <w:numPr>
          <w:ilvl w:val="0"/>
          <w:numId w:val="48"/>
        </w:numPr>
        <w:rPr>
          <w:rFonts w:cs="Times New Roman"/>
          <w:color w:val="auto"/>
        </w:rPr>
      </w:pPr>
      <w:bookmarkStart w:id="206" w:name="_Toc344654200"/>
      <w:r w:rsidRPr="008B1776">
        <w:rPr>
          <w:rFonts w:cs="Times New Roman"/>
          <w:color w:val="auto"/>
        </w:rPr>
        <w:t>Nature of a Defamatory Communication</w:t>
      </w:r>
      <w:r w:rsidR="00E26992" w:rsidRPr="008B1776">
        <w:rPr>
          <w:rFonts w:cs="Times New Roman"/>
          <w:color w:val="auto"/>
        </w:rPr>
        <w:t xml:space="preserve"> (A Dignitary Tort)</w:t>
      </w:r>
      <w:bookmarkEnd w:id="206"/>
    </w:p>
    <w:p w14:paraId="4B1CA589" w14:textId="257496C9" w:rsidR="007A4C8A" w:rsidRPr="008B1776" w:rsidRDefault="007A4C8A" w:rsidP="00E26992">
      <w:pPr>
        <w:pStyle w:val="Heading3"/>
        <w:numPr>
          <w:ilvl w:val="1"/>
          <w:numId w:val="48"/>
        </w:numPr>
        <w:rPr>
          <w:rFonts w:ascii="Times New Roman" w:hAnsi="Times New Roman" w:cs="Times New Roman"/>
          <w:color w:val="auto"/>
        </w:rPr>
      </w:pPr>
      <w:bookmarkStart w:id="207" w:name="_Toc344654201"/>
      <w:r w:rsidRPr="008B1776">
        <w:rPr>
          <w:rFonts w:ascii="Times New Roman" w:hAnsi="Times New Roman" w:cs="Times New Roman"/>
          <w:color w:val="auto"/>
        </w:rPr>
        <w:t>Definitions of Defamation</w:t>
      </w:r>
      <w:bookmarkEnd w:id="207"/>
    </w:p>
    <w:p w14:paraId="2131008B" w14:textId="74C9B958" w:rsidR="00402C0F" w:rsidRPr="008B1776" w:rsidRDefault="00402C0F" w:rsidP="00E26992">
      <w:pPr>
        <w:pStyle w:val="ListParagraph"/>
        <w:numPr>
          <w:ilvl w:val="2"/>
          <w:numId w:val="48"/>
        </w:numPr>
        <w:rPr>
          <w:rFonts w:cs="Times New Roman"/>
        </w:rPr>
      </w:pPr>
      <w:r w:rsidRPr="008B1776">
        <w:rPr>
          <w:rFonts w:cs="Times New Roman"/>
          <w:b/>
          <w:u w:val="single"/>
        </w:rPr>
        <w:t>Statements Causing Ridicule or Shun (Old Rule):</w:t>
      </w:r>
      <w:r w:rsidRPr="008B1776">
        <w:rPr>
          <w:rFonts w:cs="Times New Roman"/>
        </w:rPr>
        <w:t xml:space="preserve">  </w:t>
      </w:r>
      <w:r w:rsidR="000B3811" w:rsidRPr="008B1776">
        <w:rPr>
          <w:rFonts w:cs="Times New Roman"/>
        </w:rPr>
        <w:t xml:space="preserve">Defamation is a communication to a third person which tends </w:t>
      </w:r>
      <w:r w:rsidR="000B3811" w:rsidRPr="008B1776">
        <w:rPr>
          <w:rFonts w:cs="Times New Roman"/>
          <w:b/>
        </w:rPr>
        <w:t>(1)</w:t>
      </w:r>
      <w:r w:rsidR="000B3811" w:rsidRPr="008B1776">
        <w:rPr>
          <w:rFonts w:cs="Times New Roman"/>
        </w:rPr>
        <w:t xml:space="preserve"> to hold the P up to </w:t>
      </w:r>
      <w:r w:rsidR="000B3811" w:rsidRPr="008B1776">
        <w:rPr>
          <w:rFonts w:cs="Times New Roman"/>
          <w:u w:val="single"/>
        </w:rPr>
        <w:t>hatred, contempt or ridicule</w:t>
      </w:r>
      <w:r w:rsidR="000B3811" w:rsidRPr="008B1776">
        <w:rPr>
          <w:rFonts w:cs="Times New Roman"/>
        </w:rPr>
        <w:t xml:space="preserve"> </w:t>
      </w:r>
      <w:r w:rsidR="000B3811" w:rsidRPr="008B1776">
        <w:rPr>
          <w:rFonts w:cs="Times New Roman"/>
          <w:b/>
          <w:u w:val="single"/>
        </w:rPr>
        <w:t>or</w:t>
      </w:r>
      <w:r w:rsidR="000B3811" w:rsidRPr="008B1776">
        <w:rPr>
          <w:rFonts w:cs="Times New Roman"/>
        </w:rPr>
        <w:t xml:space="preserve"> </w:t>
      </w:r>
      <w:r w:rsidR="000B3811" w:rsidRPr="008B1776">
        <w:rPr>
          <w:rFonts w:cs="Times New Roman"/>
          <w:b/>
        </w:rPr>
        <w:t>(2)</w:t>
      </w:r>
      <w:r w:rsidR="000B3811" w:rsidRPr="008B1776">
        <w:rPr>
          <w:rFonts w:cs="Times New Roman"/>
        </w:rPr>
        <w:t xml:space="preserve"> to </w:t>
      </w:r>
      <w:r w:rsidR="0026684F" w:rsidRPr="008B1776">
        <w:rPr>
          <w:rFonts w:cs="Times New Roman"/>
        </w:rPr>
        <w:t xml:space="preserve">cause him to be </w:t>
      </w:r>
      <w:r w:rsidR="0026684F" w:rsidRPr="008B1776">
        <w:rPr>
          <w:rFonts w:cs="Times New Roman"/>
          <w:u w:val="single"/>
        </w:rPr>
        <w:t>shunned or avoided</w:t>
      </w:r>
      <w:r w:rsidR="0026684F" w:rsidRPr="008B1776">
        <w:rPr>
          <w:rFonts w:cs="Times New Roman"/>
        </w:rPr>
        <w:t>.</w:t>
      </w:r>
    </w:p>
    <w:p w14:paraId="2DFAF186" w14:textId="4334A757" w:rsidR="00402C0F" w:rsidRPr="008B1776" w:rsidRDefault="00402C0F" w:rsidP="00E26992">
      <w:pPr>
        <w:pStyle w:val="ListParagraph"/>
        <w:numPr>
          <w:ilvl w:val="2"/>
          <w:numId w:val="48"/>
        </w:numPr>
        <w:rPr>
          <w:rFonts w:cs="Times New Roman"/>
        </w:rPr>
      </w:pPr>
      <w:r w:rsidRPr="008B1776">
        <w:rPr>
          <w:rFonts w:cs="Times New Roman"/>
          <w:b/>
          <w:u w:val="single"/>
        </w:rPr>
        <w:t>Statements Damaging Victim</w:t>
      </w:r>
      <w:r w:rsidR="007E6534" w:rsidRPr="008B1776">
        <w:rPr>
          <w:rFonts w:cs="Times New Roman"/>
          <w:b/>
          <w:u w:val="single"/>
        </w:rPr>
        <w:t>’</w:t>
      </w:r>
      <w:r w:rsidRPr="008B1776">
        <w:rPr>
          <w:rFonts w:cs="Times New Roman"/>
          <w:b/>
          <w:u w:val="single"/>
        </w:rPr>
        <w:t>s Reputation (Modern Rule):</w:t>
      </w:r>
      <w:r w:rsidR="0026684F" w:rsidRPr="008B1776">
        <w:rPr>
          <w:rFonts w:cs="Times New Roman"/>
        </w:rPr>
        <w:t xml:space="preserve">  Defamation is a communication that tends to </w:t>
      </w:r>
      <w:r w:rsidR="0026684F" w:rsidRPr="008B1776">
        <w:rPr>
          <w:rFonts w:cs="Times New Roman"/>
          <w:u w:val="single"/>
        </w:rPr>
        <w:t>damage the P’s reputation</w:t>
      </w:r>
      <w:r w:rsidR="0026684F" w:rsidRPr="008B1776">
        <w:rPr>
          <w:rFonts w:cs="Times New Roman"/>
        </w:rPr>
        <w:t xml:space="preserve">, more or less in the popular sense.  A P’s reputation can be damaged by </w:t>
      </w:r>
      <w:r w:rsidR="00D15D69" w:rsidRPr="008B1776">
        <w:rPr>
          <w:rFonts w:cs="Times New Roman"/>
          <w:u w:val="single"/>
        </w:rPr>
        <w:t>diminishing the respect, goodwill confidence, or esteem</w:t>
      </w:r>
      <w:r w:rsidR="00D15D69" w:rsidRPr="008B1776">
        <w:rPr>
          <w:rFonts w:cs="Times New Roman"/>
        </w:rPr>
        <w:t xml:space="preserve"> in which he is held, or to excite adverse or unpleasant feelings about him.  </w:t>
      </w:r>
    </w:p>
    <w:p w14:paraId="3BE046FD" w14:textId="4F24BC97" w:rsidR="00D15D69" w:rsidRPr="008B1776" w:rsidRDefault="00D15D69" w:rsidP="00E26992">
      <w:pPr>
        <w:pStyle w:val="ListParagraph"/>
        <w:numPr>
          <w:ilvl w:val="3"/>
          <w:numId w:val="48"/>
        </w:numPr>
        <w:rPr>
          <w:rFonts w:cs="Times New Roman"/>
        </w:rPr>
      </w:pPr>
      <w:r w:rsidRPr="008B1776">
        <w:rPr>
          <w:rFonts w:cs="Times New Roman"/>
          <w:b/>
          <w:i/>
        </w:rPr>
        <w:t>Belli v. Orlando Daily Newspapers, Inc.:</w:t>
      </w:r>
      <w:r w:rsidRPr="008B1776">
        <w:rPr>
          <w:rFonts w:cs="Times New Roman"/>
        </w:rPr>
        <w:t xml:space="preserve">  </w:t>
      </w:r>
      <w:r w:rsidR="0002249B" w:rsidRPr="008B1776">
        <w:rPr>
          <w:rFonts w:cs="Times New Roman"/>
        </w:rPr>
        <w:t xml:space="preserve">D published a false newspaper article about P.  P was brought in by the Florida Bar Association to speak.  The FBA promised to pay </w:t>
      </w:r>
      <w:r w:rsidR="005F0352" w:rsidRPr="008B1776">
        <w:rPr>
          <w:rFonts w:cs="Times New Roman"/>
        </w:rPr>
        <w:t>hotel tab.  The newspaper article said that P charged lots of clothing bills to the hotel bill.  The article depicted by P as taking advantage of SBA.</w:t>
      </w:r>
      <w:r w:rsidRPr="008B1776">
        <w:rPr>
          <w:rFonts w:cs="Times New Roman"/>
        </w:rPr>
        <w:br/>
      </w:r>
      <w:r w:rsidRPr="008B1776">
        <w:rPr>
          <w:rFonts w:cs="Times New Roman"/>
          <w:b/>
        </w:rPr>
        <w:t>HOLDING:</w:t>
      </w:r>
      <w:r w:rsidR="005F0352" w:rsidRPr="008B1776">
        <w:rPr>
          <w:rFonts w:cs="Times New Roman"/>
        </w:rPr>
        <w:t xml:space="preserve">  </w:t>
      </w:r>
      <w:r w:rsidR="00086976" w:rsidRPr="008B1776">
        <w:rPr>
          <w:rFonts w:cs="Times New Roman"/>
        </w:rPr>
        <w:t xml:space="preserve">A jury might reasonably conclude that the conduct imputed to Belli was incompatible with the </w:t>
      </w:r>
      <w:r w:rsidR="003B1593" w:rsidRPr="008B1776">
        <w:rPr>
          <w:rFonts w:cs="Times New Roman"/>
        </w:rPr>
        <w:t>standards</w:t>
      </w:r>
      <w:r w:rsidR="00086976" w:rsidRPr="008B1776">
        <w:rPr>
          <w:rFonts w:cs="Times New Roman"/>
        </w:rPr>
        <w:t xml:space="preserve"> of an ethical lawyer and as such </w:t>
      </w:r>
      <w:r w:rsidR="003B1593" w:rsidRPr="008B1776">
        <w:rPr>
          <w:rFonts w:cs="Times New Roman"/>
        </w:rPr>
        <w:t>violated</w:t>
      </w:r>
      <w:r w:rsidR="00086976" w:rsidRPr="008B1776">
        <w:rPr>
          <w:rFonts w:cs="Times New Roman"/>
        </w:rPr>
        <w:t xml:space="preserve"> one of the four traditional categories of libel per se.</w:t>
      </w:r>
    </w:p>
    <w:p w14:paraId="5B084799" w14:textId="5EA8572E" w:rsidR="00FA2529" w:rsidRPr="008B1776" w:rsidRDefault="00FA2529" w:rsidP="00E26992">
      <w:pPr>
        <w:pStyle w:val="ListParagraph"/>
        <w:numPr>
          <w:ilvl w:val="3"/>
          <w:numId w:val="48"/>
        </w:numPr>
        <w:rPr>
          <w:rFonts w:cs="Times New Roman"/>
        </w:rPr>
      </w:pPr>
      <w:r w:rsidRPr="008B1776">
        <w:rPr>
          <w:rFonts w:cs="Times New Roman"/>
          <w:b/>
          <w:i/>
        </w:rPr>
        <w:t>Grant v.</w:t>
      </w:r>
      <w:r w:rsidRPr="008B1776">
        <w:rPr>
          <w:rFonts w:cs="Times New Roman"/>
        </w:rPr>
        <w:t xml:space="preserve"> </w:t>
      </w:r>
      <w:r w:rsidRPr="008B1776">
        <w:rPr>
          <w:rFonts w:cs="Times New Roman"/>
          <w:b/>
          <w:i/>
        </w:rPr>
        <w:t>Reader’s Digest Association:</w:t>
      </w:r>
      <w:r w:rsidR="00580F50" w:rsidRPr="008B1776">
        <w:rPr>
          <w:rFonts w:cs="Times New Roman"/>
        </w:rPr>
        <w:t xml:space="preserve">  The party</w:t>
      </w:r>
      <w:r w:rsidRPr="008B1776">
        <w:rPr>
          <w:rFonts w:cs="Times New Roman"/>
        </w:rPr>
        <w:t xml:space="preserve"> receiving the defamation </w:t>
      </w:r>
      <w:r w:rsidR="00DA3091" w:rsidRPr="008B1776">
        <w:rPr>
          <w:rFonts w:cs="Times New Roman"/>
        </w:rPr>
        <w:t>is considered to be a person of normal s</w:t>
      </w:r>
      <w:r w:rsidR="00BE402F" w:rsidRPr="008B1776">
        <w:rPr>
          <w:rFonts w:cs="Times New Roman"/>
        </w:rPr>
        <w:t xml:space="preserve">tanding.  Saying something to </w:t>
      </w:r>
      <w:r w:rsidR="00DA3091" w:rsidRPr="008B1776">
        <w:rPr>
          <w:rFonts w:cs="Times New Roman"/>
        </w:rPr>
        <w:t>the mob probably has no reputational damage.</w:t>
      </w:r>
    </w:p>
    <w:p w14:paraId="218ECA4D" w14:textId="5D3038F8" w:rsidR="00D15D69" w:rsidRPr="008B1776" w:rsidRDefault="00332A38" w:rsidP="00E26992">
      <w:pPr>
        <w:pStyle w:val="Heading3"/>
        <w:numPr>
          <w:ilvl w:val="1"/>
          <w:numId w:val="48"/>
        </w:numPr>
        <w:rPr>
          <w:rFonts w:ascii="Times New Roman" w:hAnsi="Times New Roman" w:cs="Times New Roman"/>
          <w:color w:val="auto"/>
        </w:rPr>
      </w:pPr>
      <w:bookmarkStart w:id="208" w:name="_Toc344654202"/>
      <w:r w:rsidRPr="008B1776">
        <w:rPr>
          <w:rFonts w:ascii="Times New Roman" w:hAnsi="Times New Roman" w:cs="Times New Roman"/>
          <w:color w:val="auto"/>
        </w:rPr>
        <w:t>Pleading Defamation</w:t>
      </w:r>
      <w:bookmarkEnd w:id="208"/>
    </w:p>
    <w:p w14:paraId="2B04013D" w14:textId="1670F2CE" w:rsidR="00332A38" w:rsidRPr="008B1776" w:rsidRDefault="00886539" w:rsidP="00E26992">
      <w:pPr>
        <w:pStyle w:val="ListParagraph"/>
        <w:numPr>
          <w:ilvl w:val="2"/>
          <w:numId w:val="48"/>
        </w:numPr>
        <w:rPr>
          <w:rFonts w:cs="Times New Roman"/>
        </w:rPr>
      </w:pPr>
      <w:r w:rsidRPr="008B1776">
        <w:rPr>
          <w:rFonts w:cs="Times New Roman"/>
          <w:b/>
          <w:u w:val="single"/>
        </w:rPr>
        <w:t>Unambiguous Meaning o</w:t>
      </w:r>
      <w:r w:rsidR="00332A38" w:rsidRPr="008B1776">
        <w:rPr>
          <w:rFonts w:cs="Times New Roman"/>
          <w:b/>
          <w:u w:val="single"/>
        </w:rPr>
        <w:t>f Words = Judge Interprets:</w:t>
      </w:r>
      <w:r w:rsidR="00332A38" w:rsidRPr="008B1776">
        <w:rPr>
          <w:rFonts w:cs="Times New Roman"/>
        </w:rPr>
        <w:t xml:space="preserve">  When the meaning that defames the P is </w:t>
      </w:r>
      <w:r w:rsidR="00332A38" w:rsidRPr="008B1776">
        <w:rPr>
          <w:rFonts w:cs="Times New Roman"/>
          <w:u w:val="single"/>
        </w:rPr>
        <w:t>clear upon the face</w:t>
      </w:r>
      <w:r w:rsidR="00332A38" w:rsidRPr="008B1776">
        <w:rPr>
          <w:rFonts w:cs="Times New Roman"/>
        </w:rPr>
        <w:t xml:space="preserve"> of the words uttered, the cause of action is made out be pleading, and proving, the</w:t>
      </w:r>
      <w:r w:rsidRPr="008B1776">
        <w:rPr>
          <w:rFonts w:cs="Times New Roman"/>
        </w:rPr>
        <w:t xml:space="preserve"> </w:t>
      </w:r>
      <w:r w:rsidRPr="008B1776">
        <w:rPr>
          <w:rFonts w:cs="Times New Roman"/>
          <w:b/>
        </w:rPr>
        <w:t>(1)</w:t>
      </w:r>
      <w:r w:rsidR="00332A38" w:rsidRPr="008B1776">
        <w:rPr>
          <w:rFonts w:cs="Times New Roman"/>
        </w:rPr>
        <w:t xml:space="preserve"> words themselves and</w:t>
      </w:r>
      <w:r w:rsidRPr="008B1776">
        <w:rPr>
          <w:rFonts w:cs="Times New Roman"/>
        </w:rPr>
        <w:t xml:space="preserve"> </w:t>
      </w:r>
      <w:r w:rsidRPr="008B1776">
        <w:rPr>
          <w:rFonts w:cs="Times New Roman"/>
          <w:b/>
        </w:rPr>
        <w:t>(2)</w:t>
      </w:r>
      <w:r w:rsidR="00332A38" w:rsidRPr="008B1776">
        <w:rPr>
          <w:rFonts w:cs="Times New Roman"/>
        </w:rPr>
        <w:t xml:space="preserve"> their communication to a third party.  </w:t>
      </w:r>
    </w:p>
    <w:p w14:paraId="04CB8019" w14:textId="08666EB4" w:rsidR="00E64559" w:rsidRPr="008B1776" w:rsidRDefault="00E64559" w:rsidP="00E64559">
      <w:pPr>
        <w:pStyle w:val="ListParagraph"/>
        <w:numPr>
          <w:ilvl w:val="3"/>
          <w:numId w:val="48"/>
        </w:numPr>
        <w:rPr>
          <w:rFonts w:cs="Times New Roman"/>
        </w:rPr>
      </w:pPr>
      <w:r w:rsidRPr="008B1776">
        <w:rPr>
          <w:rFonts w:cs="Times New Roman"/>
          <w:b/>
          <w:i/>
        </w:rPr>
        <w:t>Belli v. Orlando Daily Newspapers, Inc.:</w:t>
      </w:r>
      <w:r w:rsidRPr="008B1776">
        <w:rPr>
          <w:rFonts w:cs="Times New Roman"/>
        </w:rPr>
        <w:t xml:space="preserve">  D published a false newspaper article about P.  P was brought in by the Florida Bar Association to speak.  The FBA promised to pay hotel tab.  The newspaper article said that P charged lots of clothing bills to the hotel bill.  The article depicted by P as taking advantage of SBA.</w:t>
      </w:r>
      <w:r w:rsidRPr="008B1776">
        <w:rPr>
          <w:rFonts w:cs="Times New Roman"/>
        </w:rPr>
        <w:br/>
      </w:r>
      <w:r w:rsidRPr="008B1776">
        <w:rPr>
          <w:rFonts w:cs="Times New Roman"/>
          <w:b/>
        </w:rPr>
        <w:t>HOLDING:</w:t>
      </w:r>
      <w:r w:rsidRPr="008B1776">
        <w:rPr>
          <w:rFonts w:cs="Times New Roman"/>
        </w:rPr>
        <w:t xml:space="preserve">  It was unclear whether the article had one meaning that was not defamatory.  </w:t>
      </w:r>
    </w:p>
    <w:p w14:paraId="6E0FC433" w14:textId="15B377AF" w:rsidR="00886539" w:rsidRPr="008B1776" w:rsidRDefault="00886539" w:rsidP="00E26992">
      <w:pPr>
        <w:pStyle w:val="ListParagraph"/>
        <w:numPr>
          <w:ilvl w:val="2"/>
          <w:numId w:val="48"/>
        </w:numPr>
        <w:rPr>
          <w:rFonts w:cs="Times New Roman"/>
        </w:rPr>
      </w:pPr>
      <w:r w:rsidRPr="008B1776">
        <w:rPr>
          <w:rFonts w:cs="Times New Roman"/>
          <w:b/>
          <w:u w:val="single"/>
        </w:rPr>
        <w:t>Ambiguous Meaning of Words = Question for Jury:</w:t>
      </w:r>
      <w:r w:rsidRPr="008B1776">
        <w:rPr>
          <w:rFonts w:cs="Times New Roman"/>
        </w:rPr>
        <w:t xml:space="preserve">  Where the meaning is not clear, the P must plead the </w:t>
      </w:r>
      <w:r w:rsidR="00DA0782" w:rsidRPr="008B1776">
        <w:rPr>
          <w:rFonts w:cs="Times New Roman"/>
        </w:rPr>
        <w:t>context</w:t>
      </w:r>
      <w:r w:rsidRPr="008B1776">
        <w:rPr>
          <w:rFonts w:cs="Times New Roman"/>
        </w:rPr>
        <w:t xml:space="preserve"> that renders the words or conduct defamatory.  </w:t>
      </w:r>
      <w:r w:rsidR="009C39C6" w:rsidRPr="008B1776">
        <w:rPr>
          <w:rFonts w:cs="Times New Roman"/>
        </w:rPr>
        <w:t>Pleading the context requires</w:t>
      </w:r>
      <w:r w:rsidR="00120D01" w:rsidRPr="008B1776">
        <w:rPr>
          <w:rFonts w:cs="Times New Roman"/>
        </w:rPr>
        <w:t xml:space="preserve"> the P to plead the following</w:t>
      </w:r>
      <w:r w:rsidR="009C39C6" w:rsidRPr="008B1776">
        <w:rPr>
          <w:rFonts w:cs="Times New Roman"/>
        </w:rPr>
        <w:t>:</w:t>
      </w:r>
    </w:p>
    <w:p w14:paraId="143F09FF" w14:textId="651B29F6" w:rsidR="009C39C6" w:rsidRPr="008B1776" w:rsidRDefault="00120D01" w:rsidP="00E26992">
      <w:pPr>
        <w:pStyle w:val="ListParagraph"/>
        <w:numPr>
          <w:ilvl w:val="3"/>
          <w:numId w:val="48"/>
        </w:numPr>
        <w:rPr>
          <w:rFonts w:cs="Times New Roman"/>
        </w:rPr>
      </w:pPr>
      <w:r w:rsidRPr="008B1776">
        <w:rPr>
          <w:rFonts w:cs="Times New Roman"/>
          <w:b/>
        </w:rPr>
        <w:t>Words:</w:t>
      </w:r>
      <w:r w:rsidRPr="008B1776">
        <w:rPr>
          <w:rFonts w:cs="Times New Roman"/>
        </w:rPr>
        <w:t xml:space="preserve">  The </w:t>
      </w:r>
      <w:r w:rsidR="002D251C" w:rsidRPr="008B1776">
        <w:rPr>
          <w:rFonts w:cs="Times New Roman"/>
        </w:rPr>
        <w:t>defamatory</w:t>
      </w:r>
      <w:r w:rsidRPr="008B1776">
        <w:rPr>
          <w:rFonts w:cs="Times New Roman"/>
        </w:rPr>
        <w:t xml:space="preserve"> words.</w:t>
      </w:r>
      <w:r w:rsidR="0024658B" w:rsidRPr="008B1776">
        <w:rPr>
          <w:rFonts w:cs="Times New Roman"/>
        </w:rPr>
        <w:t xml:space="preserve"> (burned down the barn)</w:t>
      </w:r>
    </w:p>
    <w:p w14:paraId="13EA4C74" w14:textId="5E25A2E0" w:rsidR="00120D01" w:rsidRPr="008B1776" w:rsidRDefault="00120D01" w:rsidP="00E26992">
      <w:pPr>
        <w:pStyle w:val="ListParagraph"/>
        <w:numPr>
          <w:ilvl w:val="3"/>
          <w:numId w:val="48"/>
        </w:numPr>
        <w:rPr>
          <w:rFonts w:cs="Times New Roman"/>
        </w:rPr>
      </w:pPr>
      <w:r w:rsidRPr="008B1776">
        <w:rPr>
          <w:rFonts w:cs="Times New Roman"/>
          <w:b/>
        </w:rPr>
        <w:t>Publication:</w:t>
      </w:r>
      <w:r w:rsidRPr="008B1776">
        <w:rPr>
          <w:rFonts w:cs="Times New Roman"/>
        </w:rPr>
        <w:t xml:space="preserve">  </w:t>
      </w:r>
      <w:r w:rsidR="002D251C" w:rsidRPr="008B1776">
        <w:rPr>
          <w:rFonts w:cs="Times New Roman"/>
        </w:rPr>
        <w:t>Communication</w:t>
      </w:r>
      <w:r w:rsidRPr="008B1776">
        <w:rPr>
          <w:rFonts w:cs="Times New Roman"/>
        </w:rPr>
        <w:t xml:space="preserve"> of the words to a third person</w:t>
      </w:r>
      <w:r w:rsidR="00943EF3" w:rsidRPr="008B1776">
        <w:rPr>
          <w:rFonts w:cs="Times New Roman"/>
        </w:rPr>
        <w:t xml:space="preserve">.  Malice is required, either through actual malice or </w:t>
      </w:r>
      <w:r w:rsidR="00267019" w:rsidRPr="008B1776">
        <w:rPr>
          <w:rFonts w:cs="Times New Roman"/>
        </w:rPr>
        <w:t>malice in law</w:t>
      </w:r>
      <w:r w:rsidR="00943EF3" w:rsidRPr="008B1776">
        <w:rPr>
          <w:rFonts w:cs="Times New Roman"/>
        </w:rPr>
        <w:t xml:space="preserve">.  </w:t>
      </w:r>
      <w:r w:rsidR="0024658B" w:rsidRPr="008B1776">
        <w:rPr>
          <w:rFonts w:cs="Times New Roman"/>
        </w:rPr>
        <w:t>(spoke to a third party)</w:t>
      </w:r>
    </w:p>
    <w:p w14:paraId="3C5BE4BD" w14:textId="7AAC2C9A" w:rsidR="00943EF3" w:rsidRPr="008B1776" w:rsidRDefault="00943EF3" w:rsidP="00E26992">
      <w:pPr>
        <w:pStyle w:val="ListParagraph"/>
        <w:numPr>
          <w:ilvl w:val="4"/>
          <w:numId w:val="48"/>
        </w:numPr>
        <w:rPr>
          <w:rFonts w:cs="Times New Roman"/>
        </w:rPr>
      </w:pPr>
      <w:r w:rsidRPr="008B1776">
        <w:rPr>
          <w:rFonts w:cs="Times New Roman"/>
          <w:b/>
        </w:rPr>
        <w:t xml:space="preserve">Actual Malice:  </w:t>
      </w:r>
      <w:r w:rsidR="00F76955" w:rsidRPr="008B1776">
        <w:rPr>
          <w:rFonts w:cs="Times New Roman"/>
        </w:rPr>
        <w:t xml:space="preserve">A statement made with knowledge that it is false or with reckless disregard of whether it was false or not.  </w:t>
      </w:r>
    </w:p>
    <w:p w14:paraId="5CF4654C" w14:textId="768B2974" w:rsidR="00267019" w:rsidRPr="008B1776" w:rsidRDefault="00267019" w:rsidP="00E26992">
      <w:pPr>
        <w:pStyle w:val="ListParagraph"/>
        <w:numPr>
          <w:ilvl w:val="4"/>
          <w:numId w:val="48"/>
        </w:numPr>
        <w:rPr>
          <w:rFonts w:cs="Times New Roman"/>
        </w:rPr>
      </w:pPr>
      <w:r w:rsidRPr="008B1776">
        <w:rPr>
          <w:rFonts w:cs="Times New Roman"/>
          <w:b/>
        </w:rPr>
        <w:t>Malice in Law:</w:t>
      </w:r>
      <w:r w:rsidRPr="008B1776">
        <w:rPr>
          <w:rFonts w:cs="Times New Roman"/>
        </w:rPr>
        <w:t xml:space="preserve">  The law implies the malice as is necessary to maintain the cause of action where a party makes a statement that is false and defamatory.  </w:t>
      </w:r>
    </w:p>
    <w:p w14:paraId="7E550873" w14:textId="01545D78" w:rsidR="00120D01" w:rsidRPr="008B1776" w:rsidRDefault="002D251C" w:rsidP="00E26992">
      <w:pPr>
        <w:pStyle w:val="ListParagraph"/>
        <w:numPr>
          <w:ilvl w:val="3"/>
          <w:numId w:val="48"/>
        </w:numPr>
        <w:rPr>
          <w:rFonts w:cs="Times New Roman"/>
        </w:rPr>
      </w:pPr>
      <w:r w:rsidRPr="008B1776">
        <w:rPr>
          <w:rFonts w:cs="Times New Roman"/>
          <w:b/>
        </w:rPr>
        <w:t>Inducement</w:t>
      </w:r>
      <w:r w:rsidR="00120D01" w:rsidRPr="008B1776">
        <w:rPr>
          <w:rFonts w:cs="Times New Roman"/>
          <w:b/>
        </w:rPr>
        <w:t xml:space="preserve">: </w:t>
      </w:r>
      <w:r w:rsidR="00120D01" w:rsidRPr="008B1776">
        <w:rPr>
          <w:rFonts w:cs="Times New Roman"/>
        </w:rPr>
        <w:t xml:space="preserve"> Extrinsic facts, because of which the words were reasonably understood to convey </w:t>
      </w:r>
      <w:r w:rsidRPr="008B1776">
        <w:rPr>
          <w:rFonts w:cs="Times New Roman"/>
        </w:rPr>
        <w:t xml:space="preserve">a meaning defaming the P.  </w:t>
      </w:r>
      <w:r w:rsidR="0024658B" w:rsidRPr="008B1776">
        <w:rPr>
          <w:rFonts w:cs="Times New Roman"/>
        </w:rPr>
        <w:t>(</w:t>
      </w:r>
      <w:r w:rsidR="00DE28D5" w:rsidRPr="008B1776">
        <w:rPr>
          <w:rFonts w:cs="Times New Roman"/>
        </w:rPr>
        <w:t>has an insurance policy)</w:t>
      </w:r>
    </w:p>
    <w:p w14:paraId="0D466B55" w14:textId="3423A02F" w:rsidR="002D251C" w:rsidRPr="008B1776" w:rsidRDefault="002D251C" w:rsidP="00E26992">
      <w:pPr>
        <w:pStyle w:val="ListParagraph"/>
        <w:numPr>
          <w:ilvl w:val="3"/>
          <w:numId w:val="48"/>
        </w:numPr>
        <w:rPr>
          <w:rFonts w:cs="Times New Roman"/>
        </w:rPr>
      </w:pPr>
      <w:r w:rsidRPr="008B1776">
        <w:rPr>
          <w:rFonts w:cs="Times New Roman"/>
          <w:b/>
        </w:rPr>
        <w:t>Colloquium:</w:t>
      </w:r>
      <w:r w:rsidRPr="008B1776">
        <w:rPr>
          <w:rFonts w:cs="Times New Roman"/>
        </w:rPr>
        <w:t xml:space="preserve">  A formal allegation that the words were spoken of and concerning the P.</w:t>
      </w:r>
      <w:r w:rsidR="0024658B" w:rsidRPr="008B1776">
        <w:rPr>
          <w:rFonts w:cs="Times New Roman"/>
        </w:rPr>
        <w:t xml:space="preserve"> (</w:t>
      </w:r>
      <w:r w:rsidR="002805EC" w:rsidRPr="008B1776">
        <w:rPr>
          <w:rFonts w:cs="Times New Roman"/>
          <w:i/>
        </w:rPr>
        <w:t>the P</w:t>
      </w:r>
      <w:r w:rsidR="002805EC" w:rsidRPr="008B1776">
        <w:rPr>
          <w:rFonts w:cs="Times New Roman"/>
        </w:rPr>
        <w:t xml:space="preserve"> burned down its barn)</w:t>
      </w:r>
    </w:p>
    <w:p w14:paraId="76587DB6" w14:textId="1C9264AA" w:rsidR="002D251C" w:rsidRPr="008B1776" w:rsidRDefault="002D251C" w:rsidP="00E26992">
      <w:pPr>
        <w:pStyle w:val="ListParagraph"/>
        <w:numPr>
          <w:ilvl w:val="3"/>
          <w:numId w:val="48"/>
        </w:numPr>
        <w:rPr>
          <w:rFonts w:cs="Times New Roman"/>
        </w:rPr>
      </w:pPr>
      <w:r w:rsidRPr="008B1776">
        <w:rPr>
          <w:rFonts w:cs="Times New Roman"/>
          <w:b/>
        </w:rPr>
        <w:lastRenderedPageBreak/>
        <w:t>Innuendo:</w:t>
      </w:r>
      <w:r w:rsidRPr="008B1776">
        <w:rPr>
          <w:rFonts w:cs="Times New Roman"/>
        </w:rPr>
        <w:t xml:space="preserve">  An allegation of the particular defamatory meaning conveyed by the words.</w:t>
      </w:r>
      <w:r w:rsidR="002805EC" w:rsidRPr="008B1776">
        <w:rPr>
          <w:rFonts w:cs="Times New Roman"/>
        </w:rPr>
        <w:t xml:space="preserve"> (</w:t>
      </w:r>
      <w:r w:rsidR="00DE28D5" w:rsidRPr="008B1776">
        <w:rPr>
          <w:rFonts w:cs="Times New Roman"/>
        </w:rPr>
        <w:t>P burned down the barn in order to defraud an insurance policy).</w:t>
      </w:r>
    </w:p>
    <w:p w14:paraId="11269023" w14:textId="1062B153" w:rsidR="002D251C" w:rsidRPr="008B1776" w:rsidRDefault="00352E88" w:rsidP="00E26992">
      <w:pPr>
        <w:pStyle w:val="ListParagraph"/>
        <w:numPr>
          <w:ilvl w:val="3"/>
          <w:numId w:val="48"/>
        </w:numPr>
        <w:rPr>
          <w:rFonts w:cs="Times New Roman"/>
        </w:rPr>
      </w:pPr>
      <w:r w:rsidRPr="008B1776">
        <w:rPr>
          <w:rFonts w:cs="Times New Roman"/>
          <w:b/>
        </w:rPr>
        <w:t>Special Damages (Optional):</w:t>
      </w:r>
      <w:r w:rsidRPr="008B1776">
        <w:rPr>
          <w:rFonts w:cs="Times New Roman"/>
        </w:rPr>
        <w:t xml:space="preserve"> In jurisdictions that requires a showing a special damages, they must also be included in the pleading.  See damages section for special damages.  </w:t>
      </w:r>
    </w:p>
    <w:p w14:paraId="2B806692" w14:textId="64D4AE27" w:rsidR="00B1438D" w:rsidRPr="008B1776" w:rsidRDefault="00B1438D" w:rsidP="00E26992">
      <w:pPr>
        <w:pStyle w:val="Heading3"/>
        <w:numPr>
          <w:ilvl w:val="1"/>
          <w:numId w:val="48"/>
        </w:numPr>
        <w:rPr>
          <w:rFonts w:ascii="Times New Roman" w:hAnsi="Times New Roman" w:cs="Times New Roman"/>
          <w:color w:val="auto"/>
        </w:rPr>
      </w:pPr>
      <w:bookmarkStart w:id="209" w:name="_Toc344654203"/>
      <w:r w:rsidRPr="008B1776">
        <w:rPr>
          <w:rFonts w:ascii="Times New Roman" w:hAnsi="Times New Roman" w:cs="Times New Roman"/>
          <w:color w:val="auto"/>
        </w:rPr>
        <w:t>Publication</w:t>
      </w:r>
      <w:bookmarkEnd w:id="209"/>
    </w:p>
    <w:p w14:paraId="4E29FA37" w14:textId="6C2906FA" w:rsidR="00C019B7" w:rsidRPr="008B1776" w:rsidRDefault="00C019B7" w:rsidP="00E26992">
      <w:pPr>
        <w:pStyle w:val="ListParagraph"/>
        <w:numPr>
          <w:ilvl w:val="2"/>
          <w:numId w:val="48"/>
        </w:numPr>
        <w:rPr>
          <w:rFonts w:cs="Times New Roman"/>
        </w:rPr>
      </w:pPr>
      <w:r w:rsidRPr="008B1776">
        <w:rPr>
          <w:rFonts w:cs="Times New Roman"/>
          <w:b/>
          <w:u w:val="single"/>
        </w:rPr>
        <w:t>Any Communication to Someone Else:</w:t>
      </w:r>
      <w:r w:rsidRPr="008B1776">
        <w:rPr>
          <w:rFonts w:cs="Times New Roman"/>
        </w:rPr>
        <w:t xml:space="preserve">  Publication is merely</w:t>
      </w:r>
      <w:r w:rsidR="006116AD" w:rsidRPr="008B1776">
        <w:rPr>
          <w:rFonts w:cs="Times New Roman"/>
        </w:rPr>
        <w:t xml:space="preserve"> the intentional or negligent</w:t>
      </w:r>
      <w:r w:rsidRPr="008B1776">
        <w:rPr>
          <w:rFonts w:cs="Times New Roman"/>
        </w:rPr>
        <w:t xml:space="preserve"> communication of the defamatory words to someone other than the person defamed.  </w:t>
      </w:r>
    </w:p>
    <w:p w14:paraId="78CC2C2B" w14:textId="0EBA8C6A" w:rsidR="00C019B7" w:rsidRPr="008B1776" w:rsidRDefault="00535FDD" w:rsidP="00E26992">
      <w:pPr>
        <w:pStyle w:val="ListParagraph"/>
        <w:numPr>
          <w:ilvl w:val="3"/>
          <w:numId w:val="48"/>
        </w:numPr>
        <w:rPr>
          <w:rFonts w:cs="Times New Roman"/>
        </w:rPr>
      </w:pPr>
      <w:r w:rsidRPr="008B1776">
        <w:rPr>
          <w:rFonts w:cs="Times New Roman"/>
          <w:b/>
          <w:i/>
        </w:rPr>
        <w:t>Economopoulos v. A.G. Pollard Co.:</w:t>
      </w:r>
      <w:r w:rsidRPr="008B1776">
        <w:rPr>
          <w:rFonts w:cs="Times New Roman"/>
        </w:rPr>
        <w:t xml:space="preserve">  </w:t>
      </w:r>
      <w:r w:rsidRPr="008B1776">
        <w:rPr>
          <w:rFonts w:cs="Times New Roman"/>
        </w:rPr>
        <w:br/>
      </w:r>
      <w:r w:rsidRPr="008B1776">
        <w:rPr>
          <w:rFonts w:cs="Times New Roman"/>
          <w:b/>
        </w:rPr>
        <w:t>HOLDING:</w:t>
      </w:r>
      <w:r w:rsidRPr="008B1776">
        <w:rPr>
          <w:rFonts w:cs="Times New Roman"/>
        </w:rPr>
        <w:t xml:space="preserve">  </w:t>
      </w:r>
    </w:p>
    <w:p w14:paraId="6315A811" w14:textId="5A95D854" w:rsidR="00641962" w:rsidRPr="008B1776" w:rsidRDefault="00641962" w:rsidP="00E26992">
      <w:pPr>
        <w:pStyle w:val="Heading3"/>
        <w:numPr>
          <w:ilvl w:val="1"/>
          <w:numId w:val="48"/>
        </w:numPr>
        <w:rPr>
          <w:rFonts w:ascii="Times New Roman" w:hAnsi="Times New Roman" w:cs="Times New Roman"/>
          <w:color w:val="auto"/>
        </w:rPr>
      </w:pPr>
      <w:bookmarkStart w:id="210" w:name="_Toc344654204"/>
      <w:r w:rsidRPr="008B1776">
        <w:rPr>
          <w:rFonts w:ascii="Times New Roman" w:hAnsi="Times New Roman" w:cs="Times New Roman"/>
          <w:color w:val="auto"/>
        </w:rPr>
        <w:t>Defenses</w:t>
      </w:r>
      <w:bookmarkEnd w:id="210"/>
    </w:p>
    <w:p w14:paraId="50DD731C" w14:textId="6D89BDB9" w:rsidR="00641962" w:rsidRPr="008B1776" w:rsidRDefault="00641962" w:rsidP="00E26992">
      <w:pPr>
        <w:pStyle w:val="ListParagraph"/>
        <w:numPr>
          <w:ilvl w:val="2"/>
          <w:numId w:val="48"/>
        </w:numPr>
        <w:rPr>
          <w:rFonts w:cs="Times New Roman"/>
        </w:rPr>
      </w:pPr>
      <w:r w:rsidRPr="008B1776">
        <w:rPr>
          <w:rFonts w:cs="Times New Roman"/>
          <w:b/>
          <w:u w:val="single"/>
        </w:rPr>
        <w:t>Substantially True Statement</w:t>
      </w:r>
      <w:r w:rsidR="0027789E" w:rsidRPr="008B1776">
        <w:rPr>
          <w:rFonts w:cs="Times New Roman"/>
          <w:b/>
          <w:u w:val="single"/>
        </w:rPr>
        <w:t xml:space="preserve"> (D’s Burden)</w:t>
      </w:r>
      <w:r w:rsidRPr="008B1776">
        <w:rPr>
          <w:rFonts w:cs="Times New Roman"/>
          <w:b/>
          <w:u w:val="single"/>
        </w:rPr>
        <w:t>:</w:t>
      </w:r>
      <w:r w:rsidRPr="008B1776">
        <w:rPr>
          <w:rFonts w:cs="Times New Roman"/>
        </w:rPr>
        <w:t xml:space="preserve">  </w:t>
      </w:r>
      <w:r w:rsidR="00975D06" w:rsidRPr="008B1776">
        <w:rPr>
          <w:rFonts w:cs="Times New Roman"/>
        </w:rPr>
        <w:t xml:space="preserve">A D is not liable for defamation when the alleged statement is a true and accurate account of event which were observed the author of the article in question.  </w:t>
      </w:r>
      <w:r w:rsidR="006E4D39" w:rsidRPr="008B1776">
        <w:rPr>
          <w:rFonts w:cs="Times New Roman"/>
          <w:u w:val="single"/>
        </w:rPr>
        <w:t xml:space="preserve">The D does not need to prove complete accuracy.  </w:t>
      </w:r>
      <w:r w:rsidR="00A3079B" w:rsidRPr="008B1776">
        <w:rPr>
          <w:rFonts w:cs="Times New Roman"/>
          <w:u w:val="single"/>
        </w:rPr>
        <w:t>Substantial</w:t>
      </w:r>
      <w:r w:rsidR="006E4D39" w:rsidRPr="008B1776">
        <w:rPr>
          <w:rFonts w:cs="Times New Roman"/>
          <w:u w:val="single"/>
        </w:rPr>
        <w:t xml:space="preserve"> </w:t>
      </w:r>
      <w:r w:rsidR="00A3079B" w:rsidRPr="008B1776">
        <w:rPr>
          <w:rFonts w:cs="Times New Roman"/>
          <w:u w:val="single"/>
        </w:rPr>
        <w:t>accuracy</w:t>
      </w:r>
      <w:r w:rsidR="006E4D39" w:rsidRPr="008B1776">
        <w:rPr>
          <w:rFonts w:cs="Times New Roman"/>
          <w:u w:val="single"/>
        </w:rPr>
        <w:t xml:space="preserve"> with mere variances in the </w:t>
      </w:r>
      <w:r w:rsidR="00A3079B" w:rsidRPr="008B1776">
        <w:rPr>
          <w:rFonts w:cs="Times New Roman"/>
          <w:u w:val="single"/>
        </w:rPr>
        <w:t>details of</w:t>
      </w:r>
      <w:r w:rsidR="006E4D39" w:rsidRPr="008B1776">
        <w:rPr>
          <w:rFonts w:cs="Times New Roman"/>
          <w:u w:val="single"/>
        </w:rPr>
        <w:t xml:space="preserve"> the events </w:t>
      </w:r>
      <w:r w:rsidR="00A3079B" w:rsidRPr="008B1776">
        <w:rPr>
          <w:rFonts w:cs="Times New Roman"/>
          <w:u w:val="single"/>
        </w:rPr>
        <w:t>described</w:t>
      </w:r>
      <w:r w:rsidR="006E4D39" w:rsidRPr="008B1776">
        <w:rPr>
          <w:rFonts w:cs="Times New Roman"/>
          <w:u w:val="single"/>
        </w:rPr>
        <w:t xml:space="preserve"> in the article are sufficien</w:t>
      </w:r>
      <w:r w:rsidR="006E4D39" w:rsidRPr="008B1776">
        <w:rPr>
          <w:rFonts w:cs="Times New Roman"/>
        </w:rPr>
        <w:t>t fo</w:t>
      </w:r>
      <w:r w:rsidR="00A3079B" w:rsidRPr="008B1776">
        <w:rPr>
          <w:rFonts w:cs="Times New Roman"/>
        </w:rPr>
        <w:t xml:space="preserve">r supporting a plea of truth.  </w:t>
      </w:r>
    </w:p>
    <w:p w14:paraId="52B8D617" w14:textId="77777777" w:rsidR="009E4147" w:rsidRPr="008B1776" w:rsidRDefault="006D4693" w:rsidP="00E26992">
      <w:pPr>
        <w:pStyle w:val="ListParagraph"/>
        <w:numPr>
          <w:ilvl w:val="3"/>
          <w:numId w:val="48"/>
        </w:numPr>
        <w:rPr>
          <w:rFonts w:cs="Times New Roman"/>
        </w:rPr>
      </w:pPr>
      <w:r w:rsidRPr="008B1776">
        <w:rPr>
          <w:rFonts w:cs="Times New Roman"/>
          <w:b/>
          <w:i/>
        </w:rPr>
        <w:t>Kilian v. Doubleday &amp; Co., Inc.:</w:t>
      </w:r>
      <w:r w:rsidRPr="008B1776">
        <w:rPr>
          <w:rFonts w:cs="Times New Roman"/>
        </w:rPr>
        <w:t xml:space="preserve">  </w:t>
      </w:r>
      <w:r w:rsidR="003107F4" w:rsidRPr="008B1776">
        <w:rPr>
          <w:rFonts w:cs="Times New Roman"/>
        </w:rPr>
        <w:t xml:space="preserve">General during WWII sued publishing company for false statements regarding his actions during the war.  Professor asked students to write their stories, </w:t>
      </w:r>
      <w:r w:rsidR="00D54525" w:rsidRPr="008B1776">
        <w:rPr>
          <w:rFonts w:cs="Times New Roman"/>
        </w:rPr>
        <w:t>and he story is vivid.  It talks about lashings and cruel treatment by the general.</w:t>
      </w:r>
      <w:r w:rsidR="00121073" w:rsidRPr="008B1776">
        <w:rPr>
          <w:rFonts w:cs="Times New Roman"/>
        </w:rPr>
        <w:br/>
      </w:r>
      <w:r w:rsidR="00121073" w:rsidRPr="008B1776">
        <w:rPr>
          <w:rFonts w:cs="Times New Roman"/>
          <w:b/>
        </w:rPr>
        <w:t xml:space="preserve">HOLDING: </w:t>
      </w:r>
      <w:r w:rsidR="00D54525" w:rsidRPr="008B1776">
        <w:rPr>
          <w:rFonts w:cs="Times New Roman"/>
        </w:rPr>
        <w:t xml:space="preserve"> </w:t>
      </w:r>
      <w:r w:rsidR="0063616D" w:rsidRPr="008B1776">
        <w:rPr>
          <w:rFonts w:cs="Times New Roman"/>
        </w:rPr>
        <w:t xml:space="preserve">Author had no evidence to show that he had actually experienced any of the events depicted.  This is not close enough </w:t>
      </w:r>
      <w:r w:rsidR="0027789E" w:rsidRPr="008B1776">
        <w:rPr>
          <w:rFonts w:cs="Times New Roman"/>
        </w:rPr>
        <w:t>to show substantial truth.</w:t>
      </w:r>
    </w:p>
    <w:p w14:paraId="344A11B3" w14:textId="6C941E16" w:rsidR="009E4147" w:rsidRPr="008B1776" w:rsidRDefault="009E4147" w:rsidP="009E4147">
      <w:pPr>
        <w:pStyle w:val="ListParagraph"/>
        <w:numPr>
          <w:ilvl w:val="2"/>
          <w:numId w:val="48"/>
        </w:numPr>
        <w:rPr>
          <w:rFonts w:cs="Times New Roman"/>
        </w:rPr>
      </w:pPr>
      <w:r w:rsidRPr="008B1776">
        <w:rPr>
          <w:rFonts w:cs="Times New Roman"/>
          <w:b/>
          <w:u w:val="single"/>
        </w:rPr>
        <w:t>Defaming Groups:</w:t>
      </w:r>
      <w:r w:rsidRPr="008B1776">
        <w:rPr>
          <w:rFonts w:cs="Times New Roman"/>
        </w:rPr>
        <w:t xml:space="preserve">  If the group is large enough, the defamation will not stick.  </w:t>
      </w:r>
    </w:p>
    <w:p w14:paraId="3E6A2BDF" w14:textId="66E987C1" w:rsidR="00B1438D" w:rsidRPr="008B1776" w:rsidRDefault="009E4147" w:rsidP="001E70CE">
      <w:pPr>
        <w:pStyle w:val="ListParagraph"/>
        <w:numPr>
          <w:ilvl w:val="3"/>
          <w:numId w:val="48"/>
        </w:numPr>
        <w:rPr>
          <w:rFonts w:cs="Times New Roman"/>
        </w:rPr>
      </w:pPr>
      <w:r w:rsidRPr="008B1776">
        <w:rPr>
          <w:rFonts w:cs="Times New Roman"/>
          <w:b/>
          <w:i/>
        </w:rPr>
        <w:t>Neiman-Marcus v. Lait:</w:t>
      </w:r>
      <w:r w:rsidRPr="008B1776">
        <w:rPr>
          <w:rFonts w:cs="Times New Roman"/>
        </w:rPr>
        <w:t xml:space="preserve">  Group defamation case where D published accusations regarding employees at Neiman-Marcus.  Called the models, “the top babes in town.”  The sales girls were “good to, and much cheaper.”  The salesmen were “gay to boot.”  No individual named, but the group was named for prostitution.</w:t>
      </w:r>
      <w:r w:rsidRPr="008B1776">
        <w:rPr>
          <w:rFonts w:cs="Times New Roman"/>
        </w:rPr>
        <w:br/>
      </w:r>
      <w:r w:rsidRPr="008B1776">
        <w:rPr>
          <w:rFonts w:cs="Times New Roman"/>
          <w:b/>
        </w:rPr>
        <w:t>HOLDING:</w:t>
      </w:r>
      <w:r w:rsidRPr="008B1776">
        <w:rPr>
          <w:rFonts w:cs="Times New Roman"/>
        </w:rPr>
        <w:t xml:space="preserve">  </w:t>
      </w:r>
      <w:r w:rsidRPr="008B1776">
        <w:rPr>
          <w:rFonts w:cs="Times New Roman"/>
          <w:i/>
        </w:rPr>
        <w:t xml:space="preserve">Models – </w:t>
      </w:r>
      <w:r w:rsidRPr="008B1776">
        <w:rPr>
          <w:rFonts w:cs="Times New Roman"/>
        </w:rPr>
        <w:t xml:space="preserve">Since the group was small, the mud stuck; </w:t>
      </w:r>
      <w:r w:rsidRPr="008B1776">
        <w:rPr>
          <w:rFonts w:cs="Times New Roman"/>
          <w:i/>
        </w:rPr>
        <w:t xml:space="preserve">Salesmen – </w:t>
      </w:r>
      <w:r w:rsidRPr="008B1776">
        <w:rPr>
          <w:rFonts w:cs="Times New Roman"/>
        </w:rPr>
        <w:t xml:space="preserve">since there were lots of salesman, mud does not stick because there were too many; and </w:t>
      </w:r>
      <w:r w:rsidRPr="008B1776">
        <w:rPr>
          <w:rFonts w:cs="Times New Roman"/>
          <w:i/>
        </w:rPr>
        <w:t xml:space="preserve">Salesgirls – </w:t>
      </w:r>
      <w:r w:rsidRPr="008B1776">
        <w:rPr>
          <w:rFonts w:cs="Times New Roman"/>
        </w:rPr>
        <w:t xml:space="preserve">question of fact for the jury. </w:t>
      </w:r>
    </w:p>
    <w:p w14:paraId="3668DA89" w14:textId="4412FA27" w:rsidR="00FC29EC" w:rsidRPr="008B1776" w:rsidRDefault="00FC29EC" w:rsidP="00E26992">
      <w:pPr>
        <w:pStyle w:val="ListParagraph"/>
        <w:numPr>
          <w:ilvl w:val="2"/>
          <w:numId w:val="48"/>
        </w:numPr>
        <w:rPr>
          <w:rFonts w:cs="Times New Roman"/>
        </w:rPr>
      </w:pPr>
      <w:r w:rsidRPr="008B1776">
        <w:rPr>
          <w:rFonts w:cs="Times New Roman"/>
          <w:b/>
          <w:u w:val="single"/>
        </w:rPr>
        <w:t>Publication by Plaintiff:</w:t>
      </w:r>
      <w:r w:rsidRPr="008B1776">
        <w:rPr>
          <w:rFonts w:cs="Times New Roman"/>
        </w:rPr>
        <w:t xml:space="preserve">  Ordinarily, the D is not liable for any publication by the P alone, since it is considered that it is the P’s responsibility and not the </w:t>
      </w:r>
      <w:r w:rsidR="00355F8C" w:rsidRPr="008B1776">
        <w:rPr>
          <w:rFonts w:cs="Times New Roman"/>
        </w:rPr>
        <w:t>D’s.</w:t>
      </w:r>
    </w:p>
    <w:p w14:paraId="08AB8062" w14:textId="13E1FDB8" w:rsidR="00FC29EC" w:rsidRPr="008B1776" w:rsidRDefault="00355F8C" w:rsidP="00E26992">
      <w:pPr>
        <w:pStyle w:val="ListParagraph"/>
        <w:numPr>
          <w:ilvl w:val="3"/>
          <w:numId w:val="48"/>
        </w:numPr>
        <w:rPr>
          <w:rFonts w:cs="Times New Roman"/>
        </w:rPr>
      </w:pPr>
      <w:r w:rsidRPr="008B1776">
        <w:rPr>
          <w:rFonts w:cs="Times New Roman"/>
          <w:b/>
        </w:rPr>
        <w:t>Consultation Exception:</w:t>
      </w:r>
      <w:r w:rsidRPr="008B1776">
        <w:rPr>
          <w:rFonts w:cs="Times New Roman"/>
        </w:rPr>
        <w:t xml:space="preserve">  When it is</w:t>
      </w:r>
      <w:r w:rsidRPr="008B1776">
        <w:rPr>
          <w:rFonts w:cs="Times New Roman"/>
          <w:b/>
        </w:rPr>
        <w:t xml:space="preserve"> (1)</w:t>
      </w:r>
      <w:r w:rsidRPr="008B1776">
        <w:rPr>
          <w:rFonts w:cs="Times New Roman"/>
        </w:rPr>
        <w:t xml:space="preserve"> </w:t>
      </w:r>
      <w:r w:rsidRPr="008B1776">
        <w:rPr>
          <w:rFonts w:cs="Times New Roman"/>
          <w:u w:val="single"/>
        </w:rPr>
        <w:t>reasonable for the P to consult someone</w:t>
      </w:r>
      <w:r w:rsidRPr="008B1776">
        <w:rPr>
          <w:rFonts w:cs="Times New Roman"/>
        </w:rPr>
        <w:t xml:space="preserve"> else about a defamatory communication made only to the P </w:t>
      </w:r>
      <w:r w:rsidRPr="008B1776">
        <w:rPr>
          <w:rFonts w:cs="Times New Roman"/>
          <w:b/>
          <w:u w:val="single"/>
        </w:rPr>
        <w:t>and</w:t>
      </w:r>
      <w:r w:rsidRPr="008B1776">
        <w:rPr>
          <w:rFonts w:cs="Times New Roman"/>
        </w:rPr>
        <w:t xml:space="preserve"> </w:t>
      </w:r>
      <w:r w:rsidRPr="008B1776">
        <w:rPr>
          <w:rFonts w:cs="Times New Roman"/>
          <w:b/>
        </w:rPr>
        <w:t xml:space="preserve">(2) </w:t>
      </w:r>
      <w:r w:rsidR="008F048B" w:rsidRPr="008B1776">
        <w:rPr>
          <w:rFonts w:cs="Times New Roman"/>
        </w:rPr>
        <w:t xml:space="preserve">the </w:t>
      </w:r>
      <w:r w:rsidR="008F048B" w:rsidRPr="008B1776">
        <w:rPr>
          <w:rFonts w:cs="Times New Roman"/>
          <w:u w:val="single"/>
        </w:rPr>
        <w:t>D might expect this</w:t>
      </w:r>
      <w:r w:rsidR="008F048B" w:rsidRPr="008B1776">
        <w:rPr>
          <w:rFonts w:cs="Times New Roman"/>
        </w:rPr>
        <w:t xml:space="preserve">, the D is liable for the resulting publication of defamatory material.  </w:t>
      </w:r>
      <w:r w:rsidRPr="008B1776">
        <w:rPr>
          <w:rFonts w:cs="Times New Roman"/>
        </w:rPr>
        <w:t xml:space="preserve"> </w:t>
      </w:r>
    </w:p>
    <w:p w14:paraId="642B4425" w14:textId="02C34D21" w:rsidR="008C2526" w:rsidRPr="008B1776" w:rsidRDefault="008C2526" w:rsidP="00E26992">
      <w:pPr>
        <w:pStyle w:val="Heading2"/>
        <w:numPr>
          <w:ilvl w:val="0"/>
          <w:numId w:val="48"/>
        </w:numPr>
        <w:rPr>
          <w:rFonts w:cs="Times New Roman"/>
          <w:color w:val="auto"/>
        </w:rPr>
      </w:pPr>
      <w:bookmarkStart w:id="211" w:name="_Toc344654205"/>
      <w:r w:rsidRPr="008B1776">
        <w:rPr>
          <w:rFonts w:cs="Times New Roman"/>
          <w:color w:val="auto"/>
        </w:rPr>
        <w:t>Libel and Slander</w:t>
      </w:r>
      <w:bookmarkEnd w:id="211"/>
    </w:p>
    <w:p w14:paraId="50A91CD1" w14:textId="034D0176" w:rsidR="008C2526" w:rsidRPr="008B1776" w:rsidRDefault="008C2526" w:rsidP="00E26992">
      <w:pPr>
        <w:pStyle w:val="Heading3"/>
        <w:numPr>
          <w:ilvl w:val="1"/>
          <w:numId w:val="48"/>
        </w:numPr>
        <w:rPr>
          <w:rFonts w:ascii="Times New Roman" w:hAnsi="Times New Roman" w:cs="Times New Roman"/>
          <w:color w:val="auto"/>
        </w:rPr>
      </w:pPr>
      <w:bookmarkStart w:id="212" w:name="_Toc344654206"/>
      <w:r w:rsidRPr="008B1776">
        <w:rPr>
          <w:rFonts w:ascii="Times New Roman" w:hAnsi="Times New Roman" w:cs="Times New Roman"/>
          <w:color w:val="auto"/>
        </w:rPr>
        <w:t>Libel</w:t>
      </w:r>
      <w:r w:rsidR="00662942" w:rsidRPr="008B1776">
        <w:rPr>
          <w:rFonts w:ascii="Times New Roman" w:hAnsi="Times New Roman" w:cs="Times New Roman"/>
          <w:color w:val="auto"/>
        </w:rPr>
        <w:t xml:space="preserve"> (Written Defamation)</w:t>
      </w:r>
      <w:bookmarkEnd w:id="212"/>
    </w:p>
    <w:p w14:paraId="35892968" w14:textId="27655BD7" w:rsidR="00327225" w:rsidRPr="008B1776" w:rsidRDefault="001117E2" w:rsidP="00E26992">
      <w:pPr>
        <w:pStyle w:val="ListParagraph"/>
        <w:numPr>
          <w:ilvl w:val="2"/>
          <w:numId w:val="48"/>
        </w:numPr>
        <w:rPr>
          <w:rFonts w:cs="Times New Roman"/>
        </w:rPr>
      </w:pPr>
      <w:r w:rsidRPr="008B1776">
        <w:rPr>
          <w:rFonts w:cs="Times New Roman"/>
          <w:b/>
          <w:u w:val="single"/>
        </w:rPr>
        <w:t xml:space="preserve">Permanent – </w:t>
      </w:r>
      <w:r w:rsidR="00D90E7E" w:rsidRPr="008B1776">
        <w:rPr>
          <w:rFonts w:cs="Times New Roman"/>
          <w:b/>
          <w:u w:val="single"/>
        </w:rPr>
        <w:t xml:space="preserve">Written or Printed </w:t>
      </w:r>
      <w:r w:rsidR="00A067E5" w:rsidRPr="008B1776">
        <w:rPr>
          <w:rFonts w:cs="Times New Roman"/>
          <w:b/>
          <w:u w:val="single"/>
        </w:rPr>
        <w:t>Embodied on a Physical Form (R2K §568</w:t>
      </w:r>
      <w:r w:rsidRPr="008B1776">
        <w:rPr>
          <w:rFonts w:cs="Times New Roman"/>
          <w:b/>
          <w:u w:val="single"/>
        </w:rPr>
        <w:t>.1</w:t>
      </w:r>
      <w:r w:rsidR="00A067E5" w:rsidRPr="008B1776">
        <w:rPr>
          <w:rFonts w:cs="Times New Roman"/>
          <w:b/>
          <w:u w:val="single"/>
        </w:rPr>
        <w:t>):</w:t>
      </w:r>
      <w:r w:rsidR="00A067E5" w:rsidRPr="008B1776">
        <w:rPr>
          <w:rFonts w:cs="Times New Roman"/>
        </w:rPr>
        <w:t xml:space="preserve">  Libel consists of the </w:t>
      </w:r>
      <w:r w:rsidR="00E02FFC" w:rsidRPr="008B1776">
        <w:rPr>
          <w:rFonts w:cs="Times New Roman"/>
          <w:b/>
        </w:rPr>
        <w:t xml:space="preserve">(1) </w:t>
      </w:r>
      <w:r w:rsidR="00A067E5" w:rsidRPr="008B1776">
        <w:rPr>
          <w:rFonts w:cs="Times New Roman"/>
        </w:rPr>
        <w:t xml:space="preserve">publication of defamatory matter by written or </w:t>
      </w:r>
      <w:r w:rsidR="00E02FFC" w:rsidRPr="008B1776">
        <w:rPr>
          <w:rFonts w:cs="Times New Roman"/>
        </w:rPr>
        <w:t xml:space="preserve">printed words, or </w:t>
      </w:r>
      <w:r w:rsidR="00E02FFC" w:rsidRPr="008B1776">
        <w:rPr>
          <w:rFonts w:cs="Times New Roman"/>
          <w:b/>
        </w:rPr>
        <w:t>(2)</w:t>
      </w:r>
      <w:r w:rsidR="00E02FFC" w:rsidRPr="008B1776">
        <w:rPr>
          <w:rFonts w:cs="Times New Roman"/>
        </w:rPr>
        <w:t xml:space="preserve"> by its embodiment in physical form, or </w:t>
      </w:r>
      <w:r w:rsidR="00E02FFC" w:rsidRPr="008B1776">
        <w:rPr>
          <w:rFonts w:cs="Times New Roman"/>
          <w:b/>
        </w:rPr>
        <w:t>(3)</w:t>
      </w:r>
      <w:r w:rsidR="00E02FFC" w:rsidRPr="008B1776">
        <w:rPr>
          <w:rFonts w:cs="Times New Roman"/>
        </w:rPr>
        <w:t xml:space="preserve"> by any other form of communication which has the potentially harmful qualities characteristic of written or spoken words.</w:t>
      </w:r>
    </w:p>
    <w:p w14:paraId="06035DEA" w14:textId="2C139B19" w:rsidR="00E02FFC" w:rsidRPr="008B1776" w:rsidRDefault="00BE4920" w:rsidP="00E26992">
      <w:pPr>
        <w:pStyle w:val="ListParagraph"/>
        <w:numPr>
          <w:ilvl w:val="3"/>
          <w:numId w:val="48"/>
        </w:numPr>
        <w:rPr>
          <w:rFonts w:cs="Times New Roman"/>
        </w:rPr>
      </w:pPr>
      <w:r w:rsidRPr="008B1776">
        <w:rPr>
          <w:rFonts w:cs="Times New Roman"/>
          <w:b/>
        </w:rPr>
        <w:t>Factors for Differentiating between Libel and Slander:</w:t>
      </w:r>
      <w:r w:rsidRPr="008B1776">
        <w:rPr>
          <w:rFonts w:cs="Times New Roman"/>
        </w:rPr>
        <w:t xml:space="preserve">  </w:t>
      </w:r>
      <w:r w:rsidRPr="008B1776">
        <w:rPr>
          <w:rFonts w:cs="Times New Roman"/>
          <w:b/>
        </w:rPr>
        <w:t>(1)</w:t>
      </w:r>
      <w:r w:rsidRPr="008B1776">
        <w:rPr>
          <w:rFonts w:cs="Times New Roman"/>
        </w:rPr>
        <w:t xml:space="preserve"> The area of dissemination, </w:t>
      </w:r>
      <w:r w:rsidRPr="008B1776">
        <w:rPr>
          <w:rFonts w:cs="Times New Roman"/>
          <w:b/>
        </w:rPr>
        <w:t>(2)</w:t>
      </w:r>
      <w:r w:rsidRPr="008B1776">
        <w:rPr>
          <w:rFonts w:cs="Times New Roman"/>
        </w:rPr>
        <w:t xml:space="preserve"> the deliberate and premeditated character of its publication, and </w:t>
      </w:r>
      <w:r w:rsidRPr="008B1776">
        <w:rPr>
          <w:rFonts w:cs="Times New Roman"/>
          <w:b/>
        </w:rPr>
        <w:t xml:space="preserve">(3) </w:t>
      </w:r>
      <w:r w:rsidRPr="008B1776">
        <w:rPr>
          <w:rFonts w:cs="Times New Roman"/>
        </w:rPr>
        <w:t xml:space="preserve">the persistence of the defamation.  </w:t>
      </w:r>
    </w:p>
    <w:p w14:paraId="53CDBAF0" w14:textId="153CEBBA" w:rsidR="004D67C6" w:rsidRPr="008B1776" w:rsidRDefault="00467A3A" w:rsidP="00E26992">
      <w:pPr>
        <w:pStyle w:val="ListParagraph"/>
        <w:numPr>
          <w:ilvl w:val="3"/>
          <w:numId w:val="48"/>
        </w:numPr>
        <w:rPr>
          <w:rFonts w:cs="Times New Roman"/>
        </w:rPr>
      </w:pPr>
      <w:r w:rsidRPr="008B1776">
        <w:rPr>
          <w:rFonts w:cs="Times New Roman"/>
          <w:b/>
        </w:rPr>
        <w:t>Reading Defamatory Comment from Script</w:t>
      </w:r>
      <w:r w:rsidR="002909B7" w:rsidRPr="008B1776">
        <w:rPr>
          <w:rFonts w:cs="Times New Roman"/>
          <w:b/>
        </w:rPr>
        <w:t xml:space="preserve"> = Libel</w:t>
      </w:r>
      <w:r w:rsidRPr="008B1776">
        <w:rPr>
          <w:rFonts w:cs="Times New Roman"/>
          <w:b/>
        </w:rPr>
        <w:t>:</w:t>
      </w:r>
      <w:r w:rsidRPr="008B1776">
        <w:rPr>
          <w:rFonts w:cs="Times New Roman"/>
        </w:rPr>
        <w:t xml:space="preserve">  </w:t>
      </w:r>
      <w:r w:rsidR="002909B7" w:rsidRPr="008B1776">
        <w:rPr>
          <w:rFonts w:cs="Times New Roman"/>
        </w:rPr>
        <w:t>the utterance of defamatory remarks, read from a script into a radio microphone and broadcasted, constitutes a publication of libel.</w:t>
      </w:r>
    </w:p>
    <w:p w14:paraId="19729E3E" w14:textId="7C69D63E" w:rsidR="008C2526" w:rsidRPr="008B1776" w:rsidRDefault="008C2526" w:rsidP="00E26992">
      <w:pPr>
        <w:pStyle w:val="Heading3"/>
        <w:numPr>
          <w:ilvl w:val="1"/>
          <w:numId w:val="48"/>
        </w:numPr>
        <w:rPr>
          <w:rFonts w:ascii="Times New Roman" w:hAnsi="Times New Roman" w:cs="Times New Roman"/>
          <w:color w:val="auto"/>
        </w:rPr>
      </w:pPr>
      <w:bookmarkStart w:id="213" w:name="_Toc344654207"/>
      <w:r w:rsidRPr="008B1776">
        <w:rPr>
          <w:rFonts w:ascii="Times New Roman" w:hAnsi="Times New Roman" w:cs="Times New Roman"/>
          <w:color w:val="auto"/>
        </w:rPr>
        <w:lastRenderedPageBreak/>
        <w:t>Slander</w:t>
      </w:r>
      <w:r w:rsidR="00662942" w:rsidRPr="008B1776">
        <w:rPr>
          <w:rFonts w:ascii="Times New Roman" w:hAnsi="Times New Roman" w:cs="Times New Roman"/>
          <w:color w:val="auto"/>
        </w:rPr>
        <w:t xml:space="preserve"> (Spoken Defamation)</w:t>
      </w:r>
      <w:bookmarkEnd w:id="213"/>
    </w:p>
    <w:p w14:paraId="6A065884" w14:textId="7A9C0BD2" w:rsidR="00327225" w:rsidRPr="008B1776" w:rsidRDefault="001117E2" w:rsidP="00E26992">
      <w:pPr>
        <w:pStyle w:val="ListParagraph"/>
        <w:numPr>
          <w:ilvl w:val="2"/>
          <w:numId w:val="48"/>
        </w:numPr>
        <w:rPr>
          <w:rFonts w:cs="Times New Roman"/>
        </w:rPr>
      </w:pPr>
      <w:r w:rsidRPr="008B1776">
        <w:rPr>
          <w:rFonts w:cs="Times New Roman"/>
          <w:b/>
          <w:u w:val="single"/>
        </w:rPr>
        <w:t xml:space="preserve">Temporary – </w:t>
      </w:r>
      <w:r w:rsidR="00E27136" w:rsidRPr="008B1776">
        <w:rPr>
          <w:rFonts w:cs="Times New Roman"/>
          <w:b/>
          <w:u w:val="single"/>
        </w:rPr>
        <w:t>Spoken or Gestures of Defamation</w:t>
      </w:r>
      <w:r w:rsidRPr="008B1776">
        <w:rPr>
          <w:rFonts w:cs="Times New Roman"/>
          <w:b/>
          <w:u w:val="single"/>
        </w:rPr>
        <w:t xml:space="preserve"> (R2K §586.2)</w:t>
      </w:r>
      <w:r w:rsidR="00E27136" w:rsidRPr="008B1776">
        <w:rPr>
          <w:rFonts w:cs="Times New Roman"/>
          <w:b/>
          <w:u w:val="single"/>
        </w:rPr>
        <w:t>:</w:t>
      </w:r>
      <w:r w:rsidR="00E27136" w:rsidRPr="008B1776">
        <w:rPr>
          <w:rFonts w:cs="Times New Roman"/>
        </w:rPr>
        <w:t xml:space="preserve">  Slander consists of the publication of defamatory matter by spoken words, transitory gestures, or by any form of communication</w:t>
      </w:r>
      <w:r w:rsidR="00F9246E" w:rsidRPr="008B1776">
        <w:rPr>
          <w:rFonts w:cs="Times New Roman"/>
        </w:rPr>
        <w:t xml:space="preserve"> other than libel.  </w:t>
      </w:r>
      <w:r w:rsidR="00F9246E" w:rsidRPr="008B1776">
        <w:rPr>
          <w:rFonts w:cs="Times New Roman"/>
          <w:b/>
          <w:i/>
        </w:rPr>
        <w:t xml:space="preserve">Special (pecuniary) damages must be pleaded in order to maintain the cause of action.  </w:t>
      </w:r>
    </w:p>
    <w:p w14:paraId="46F0219D" w14:textId="77777777" w:rsidR="00207290" w:rsidRPr="008B1776" w:rsidRDefault="00207290" w:rsidP="00E26992">
      <w:pPr>
        <w:pStyle w:val="ListParagraph"/>
        <w:numPr>
          <w:ilvl w:val="3"/>
          <w:numId w:val="48"/>
        </w:numPr>
        <w:rPr>
          <w:rFonts w:cs="Times New Roman"/>
        </w:rPr>
      </w:pPr>
      <w:r w:rsidRPr="008B1776">
        <w:rPr>
          <w:rFonts w:cs="Times New Roman"/>
          <w:b/>
        </w:rPr>
        <w:t>Factors for Differentiating between Libel and Slander:</w:t>
      </w:r>
      <w:r w:rsidRPr="008B1776">
        <w:rPr>
          <w:rFonts w:cs="Times New Roman"/>
        </w:rPr>
        <w:t xml:space="preserve">  </w:t>
      </w:r>
      <w:r w:rsidRPr="008B1776">
        <w:rPr>
          <w:rFonts w:cs="Times New Roman"/>
          <w:b/>
        </w:rPr>
        <w:t>(1)</w:t>
      </w:r>
      <w:r w:rsidRPr="008B1776">
        <w:rPr>
          <w:rFonts w:cs="Times New Roman"/>
        </w:rPr>
        <w:t xml:space="preserve"> The area of dissemination, </w:t>
      </w:r>
      <w:r w:rsidRPr="008B1776">
        <w:rPr>
          <w:rFonts w:cs="Times New Roman"/>
          <w:b/>
        </w:rPr>
        <w:t>(2)</w:t>
      </w:r>
      <w:r w:rsidRPr="008B1776">
        <w:rPr>
          <w:rFonts w:cs="Times New Roman"/>
        </w:rPr>
        <w:t xml:space="preserve"> the deliberate and premeditated character of its publication, and </w:t>
      </w:r>
      <w:r w:rsidRPr="008B1776">
        <w:rPr>
          <w:rFonts w:cs="Times New Roman"/>
          <w:b/>
        </w:rPr>
        <w:t xml:space="preserve">(3) </w:t>
      </w:r>
      <w:r w:rsidRPr="008B1776">
        <w:rPr>
          <w:rFonts w:cs="Times New Roman"/>
        </w:rPr>
        <w:t xml:space="preserve">the persistence of the defamation.  </w:t>
      </w:r>
    </w:p>
    <w:p w14:paraId="2EAA9465" w14:textId="5F67E288" w:rsidR="00F9246E" w:rsidRPr="008B1776" w:rsidRDefault="00346C53" w:rsidP="00E26992">
      <w:pPr>
        <w:pStyle w:val="ListParagraph"/>
        <w:numPr>
          <w:ilvl w:val="3"/>
          <w:numId w:val="48"/>
        </w:numPr>
        <w:rPr>
          <w:rFonts w:cs="Times New Roman"/>
        </w:rPr>
      </w:pPr>
      <w:r w:rsidRPr="008B1776">
        <w:rPr>
          <w:rFonts w:cs="Times New Roman"/>
          <w:b/>
        </w:rPr>
        <w:t>Special Damages are Natural Consequence of Slander:</w:t>
      </w:r>
      <w:r w:rsidRPr="008B1776">
        <w:rPr>
          <w:rFonts w:cs="Times New Roman"/>
        </w:rPr>
        <w:t xml:space="preserve">  The special damages must have been the </w:t>
      </w:r>
      <w:r w:rsidRPr="008B1776">
        <w:rPr>
          <w:rFonts w:cs="Times New Roman"/>
          <w:u w:val="single"/>
        </w:rPr>
        <w:t>natural, immediate, and legal consequence of the words.</w:t>
      </w:r>
    </w:p>
    <w:p w14:paraId="27E5D533" w14:textId="4B83F149" w:rsidR="00E258A0" w:rsidRPr="008B1776" w:rsidRDefault="00346C53" w:rsidP="00E26992">
      <w:pPr>
        <w:pStyle w:val="ListParagraph"/>
        <w:numPr>
          <w:ilvl w:val="4"/>
          <w:numId w:val="48"/>
        </w:numPr>
        <w:rPr>
          <w:rFonts w:cs="Times New Roman"/>
        </w:rPr>
      </w:pPr>
      <w:r w:rsidRPr="008B1776">
        <w:rPr>
          <w:rFonts w:cs="Times New Roman"/>
          <w:b/>
          <w:i/>
        </w:rPr>
        <w:t>Terwilliger v. Wands:</w:t>
      </w:r>
      <w:r w:rsidRPr="008B1776">
        <w:rPr>
          <w:rFonts w:cs="Times New Roman"/>
        </w:rPr>
        <w:t xml:space="preserve">  </w:t>
      </w:r>
      <w:r w:rsidR="004E735A" w:rsidRPr="008B1776">
        <w:rPr>
          <w:rFonts w:cs="Times New Roman"/>
        </w:rPr>
        <w:t xml:space="preserve">D claimed that P went to a neighbor’s house in order to have intercourse with the wife.  D said that he would do anything to keep the wife’s husband in prison so that he could keep having intercourse with the wife. </w:t>
      </w:r>
      <w:r w:rsidR="0033346F" w:rsidRPr="008B1776">
        <w:rPr>
          <w:rFonts w:cs="Times New Roman"/>
        </w:rPr>
        <w:t xml:space="preserve"> P said that he was unable to attend the trial because he suffered mental injuries due to the accusation.</w:t>
      </w:r>
      <w:r w:rsidR="00E258A0" w:rsidRPr="008B1776">
        <w:rPr>
          <w:rFonts w:cs="Times New Roman"/>
        </w:rPr>
        <w:br/>
      </w:r>
      <w:r w:rsidR="00E258A0" w:rsidRPr="008B1776">
        <w:rPr>
          <w:rFonts w:cs="Times New Roman"/>
          <w:b/>
        </w:rPr>
        <w:t xml:space="preserve">HOLDING: </w:t>
      </w:r>
      <w:r w:rsidR="0033346F" w:rsidRPr="008B1776">
        <w:rPr>
          <w:rFonts w:cs="Times New Roman"/>
          <w:b/>
        </w:rPr>
        <w:t xml:space="preserve"> </w:t>
      </w:r>
      <w:r w:rsidR="0039100D" w:rsidRPr="008B1776">
        <w:rPr>
          <w:rFonts w:cs="Times New Roman"/>
        </w:rPr>
        <w:t>Mental illness is not a natural consequence of slander and no proof of pecuniary damages.</w:t>
      </w:r>
    </w:p>
    <w:p w14:paraId="793B1C93" w14:textId="1FCC54D0" w:rsidR="00C3495F" w:rsidRPr="008B1776" w:rsidRDefault="00C3495F" w:rsidP="00C3495F">
      <w:pPr>
        <w:pStyle w:val="ListParagraph"/>
        <w:numPr>
          <w:ilvl w:val="4"/>
          <w:numId w:val="48"/>
        </w:numPr>
        <w:rPr>
          <w:rFonts w:cs="Times New Roman"/>
        </w:rPr>
      </w:pPr>
      <w:r w:rsidRPr="008B1776">
        <w:rPr>
          <w:rFonts w:cs="Times New Roman"/>
          <w:b/>
        </w:rPr>
        <w:t>Slander Per Se</w:t>
      </w:r>
      <w:r w:rsidR="00B41F98" w:rsidRPr="008B1776">
        <w:rPr>
          <w:rFonts w:cs="Times New Roman"/>
          <w:b/>
        </w:rPr>
        <w:t xml:space="preserve"> Exception:</w:t>
      </w:r>
      <w:r w:rsidR="00B41F98" w:rsidRPr="008B1776">
        <w:rPr>
          <w:rFonts w:cs="Times New Roman"/>
        </w:rPr>
        <w:t xml:space="preserve">  Four accusations that are deemed to be </w:t>
      </w:r>
      <w:r w:rsidR="0039100D" w:rsidRPr="008B1776">
        <w:rPr>
          <w:rFonts w:cs="Times New Roman"/>
        </w:rPr>
        <w:t xml:space="preserve">slander without evidence of the damages.  </w:t>
      </w:r>
    </w:p>
    <w:p w14:paraId="0C792F64" w14:textId="2AA9C2BD" w:rsidR="00C3495F" w:rsidRPr="008B1776" w:rsidRDefault="00C3495F" w:rsidP="00C3495F">
      <w:pPr>
        <w:pStyle w:val="ListParagraph"/>
        <w:numPr>
          <w:ilvl w:val="5"/>
          <w:numId w:val="48"/>
        </w:numPr>
        <w:rPr>
          <w:rFonts w:cs="Times New Roman"/>
        </w:rPr>
      </w:pPr>
      <w:r w:rsidRPr="008B1776">
        <w:rPr>
          <w:rFonts w:cs="Times New Roman"/>
          <w:b/>
          <w:i/>
        </w:rPr>
        <w:t>Imputation of a Major Crime</w:t>
      </w:r>
    </w:p>
    <w:p w14:paraId="1461E43A" w14:textId="28239C97" w:rsidR="00C3495F" w:rsidRPr="008B1776" w:rsidRDefault="00C3495F" w:rsidP="00C3495F">
      <w:pPr>
        <w:pStyle w:val="ListParagraph"/>
        <w:numPr>
          <w:ilvl w:val="5"/>
          <w:numId w:val="48"/>
        </w:numPr>
        <w:rPr>
          <w:rFonts w:cs="Times New Roman"/>
        </w:rPr>
      </w:pPr>
      <w:r w:rsidRPr="008B1776">
        <w:rPr>
          <w:rFonts w:cs="Times New Roman"/>
          <w:b/>
          <w:i/>
        </w:rPr>
        <w:t>Loathsome Disease</w:t>
      </w:r>
    </w:p>
    <w:p w14:paraId="0A7D3CF9" w14:textId="2680425A" w:rsidR="00C3495F" w:rsidRPr="008B1776" w:rsidRDefault="00C3495F" w:rsidP="00C3495F">
      <w:pPr>
        <w:pStyle w:val="ListParagraph"/>
        <w:numPr>
          <w:ilvl w:val="5"/>
          <w:numId w:val="48"/>
        </w:numPr>
        <w:rPr>
          <w:rFonts w:cs="Times New Roman"/>
        </w:rPr>
      </w:pPr>
      <w:r w:rsidRPr="008B1776">
        <w:rPr>
          <w:rFonts w:cs="Times New Roman"/>
          <w:b/>
          <w:i/>
        </w:rPr>
        <w:t>Serious Sexual Misconduct</w:t>
      </w:r>
    </w:p>
    <w:p w14:paraId="4DA09D05" w14:textId="36AD6A84" w:rsidR="00C3495F" w:rsidRPr="008B1776" w:rsidRDefault="00B41F98" w:rsidP="00C3495F">
      <w:pPr>
        <w:pStyle w:val="ListParagraph"/>
        <w:numPr>
          <w:ilvl w:val="5"/>
          <w:numId w:val="48"/>
        </w:numPr>
        <w:rPr>
          <w:rFonts w:cs="Times New Roman"/>
        </w:rPr>
      </w:pPr>
      <w:r w:rsidRPr="008B1776">
        <w:rPr>
          <w:rFonts w:cs="Times New Roman"/>
          <w:b/>
          <w:i/>
        </w:rPr>
        <w:t>Business, Trade, or Office</w:t>
      </w:r>
    </w:p>
    <w:p w14:paraId="5D2BF019" w14:textId="79A6CB64" w:rsidR="004D67C6" w:rsidRPr="008B1776" w:rsidRDefault="004D67C6" w:rsidP="00E26992">
      <w:pPr>
        <w:pStyle w:val="Heading3"/>
        <w:numPr>
          <w:ilvl w:val="1"/>
          <w:numId w:val="48"/>
        </w:numPr>
        <w:rPr>
          <w:rFonts w:ascii="Times New Roman" w:hAnsi="Times New Roman" w:cs="Times New Roman"/>
          <w:color w:val="auto"/>
        </w:rPr>
      </w:pPr>
      <w:bookmarkStart w:id="214" w:name="_Toc344654208"/>
      <w:r w:rsidRPr="008B1776">
        <w:rPr>
          <w:rFonts w:ascii="Times New Roman" w:hAnsi="Times New Roman" w:cs="Times New Roman"/>
          <w:color w:val="auto"/>
        </w:rPr>
        <w:t>Categories Blurred</w:t>
      </w:r>
      <w:bookmarkEnd w:id="214"/>
    </w:p>
    <w:p w14:paraId="4983235A" w14:textId="2ABFC091" w:rsidR="00207290" w:rsidRPr="008B1776" w:rsidRDefault="004D67C6" w:rsidP="00E26992">
      <w:pPr>
        <w:pStyle w:val="ListParagraph"/>
        <w:numPr>
          <w:ilvl w:val="2"/>
          <w:numId w:val="48"/>
        </w:numPr>
        <w:rPr>
          <w:rFonts w:cs="Times New Roman"/>
        </w:rPr>
      </w:pPr>
      <w:r w:rsidRPr="008B1776">
        <w:rPr>
          <w:rFonts w:cs="Times New Roman"/>
          <w:b/>
          <w:u w:val="single"/>
        </w:rPr>
        <w:t>Ad-libbed Utterances on Nationwide Broadcast:</w:t>
      </w:r>
      <w:r w:rsidRPr="008B1776">
        <w:rPr>
          <w:rFonts w:cs="Times New Roman"/>
        </w:rPr>
        <w:t xml:space="preserve">  </w:t>
      </w:r>
      <w:r w:rsidR="006238DE" w:rsidRPr="008B1776">
        <w:rPr>
          <w:rFonts w:cs="Times New Roman"/>
        </w:rPr>
        <w:t xml:space="preserve">A P can assert a cause of action for libel or slander when the D utters a defamatory comment on a nationwide broadcast because it is reasonable to presume that the damage caused by the medium employed </w:t>
      </w:r>
      <w:r w:rsidR="00756D13" w:rsidRPr="008B1776">
        <w:rPr>
          <w:rFonts w:cs="Times New Roman"/>
        </w:rPr>
        <w:t xml:space="preserve">is the same.  </w:t>
      </w:r>
    </w:p>
    <w:p w14:paraId="4CE2901F" w14:textId="14CFD648" w:rsidR="00756D13" w:rsidRPr="008B1776" w:rsidRDefault="00756D13" w:rsidP="00E26992">
      <w:pPr>
        <w:pStyle w:val="ListParagraph"/>
        <w:numPr>
          <w:ilvl w:val="3"/>
          <w:numId w:val="48"/>
        </w:numPr>
        <w:rPr>
          <w:rFonts w:cs="Times New Roman"/>
        </w:rPr>
      </w:pPr>
      <w:r w:rsidRPr="008B1776">
        <w:rPr>
          <w:rFonts w:cs="Times New Roman"/>
          <w:b/>
          <w:i/>
        </w:rPr>
        <w:t>Shor v. Billingsley:</w:t>
      </w:r>
      <w:r w:rsidRPr="008B1776">
        <w:rPr>
          <w:rFonts w:cs="Times New Roman"/>
        </w:rPr>
        <w:t xml:space="preserve">  </w:t>
      </w:r>
      <w:r w:rsidR="004C7E83" w:rsidRPr="008B1776">
        <w:rPr>
          <w:rFonts w:cs="Times New Roman"/>
        </w:rPr>
        <w:t>Radio broadcaster ad-libbed a defamatory comment about</w:t>
      </w:r>
      <w:r w:rsidR="00BA51C2" w:rsidRPr="008B1776">
        <w:rPr>
          <w:rFonts w:cs="Times New Roman"/>
        </w:rPr>
        <w:t xml:space="preserve"> the P.  The comment was not descripted, but had the same harmful effect as if it had been written in the script because of the broadcast’s listenership.</w:t>
      </w:r>
      <w:r w:rsidR="004C7E83" w:rsidRPr="008B1776">
        <w:rPr>
          <w:rFonts w:cs="Times New Roman"/>
        </w:rPr>
        <w:t xml:space="preserve"> </w:t>
      </w:r>
      <w:r w:rsidR="0038182B" w:rsidRPr="008B1776">
        <w:rPr>
          <w:rFonts w:cs="Times New Roman"/>
        </w:rPr>
        <w:br/>
      </w:r>
      <w:r w:rsidR="0038182B" w:rsidRPr="008B1776">
        <w:rPr>
          <w:rFonts w:cs="Times New Roman"/>
          <w:b/>
        </w:rPr>
        <w:t>HOLDING:</w:t>
      </w:r>
      <w:r w:rsidR="00091C1A" w:rsidRPr="008B1776">
        <w:rPr>
          <w:rFonts w:cs="Times New Roman"/>
          <w:b/>
        </w:rPr>
        <w:t xml:space="preserve"> </w:t>
      </w:r>
      <w:r w:rsidR="00091C1A" w:rsidRPr="008B1776">
        <w:rPr>
          <w:rFonts w:cs="Times New Roman"/>
        </w:rPr>
        <w:t xml:space="preserve"> Need to look at what the law was designed to protect.  </w:t>
      </w:r>
      <w:r w:rsidR="001117E2" w:rsidRPr="008B1776">
        <w:rPr>
          <w:rFonts w:cs="Times New Roman"/>
        </w:rPr>
        <w:t xml:space="preserve">Since the harm was </w:t>
      </w:r>
      <w:r w:rsidR="00BA51C2" w:rsidRPr="008B1776">
        <w:rPr>
          <w:rFonts w:cs="Times New Roman"/>
        </w:rPr>
        <w:t>permanent</w:t>
      </w:r>
      <w:r w:rsidR="001117E2" w:rsidRPr="008B1776">
        <w:rPr>
          <w:rFonts w:cs="Times New Roman"/>
        </w:rPr>
        <w:t xml:space="preserve">, it is properly actionable as a libel.  </w:t>
      </w:r>
    </w:p>
    <w:p w14:paraId="47AA737C" w14:textId="6BBC776F" w:rsidR="00F9246E" w:rsidRPr="008B1776" w:rsidRDefault="00FE1316" w:rsidP="00E26992">
      <w:pPr>
        <w:pStyle w:val="ListParagraph"/>
        <w:numPr>
          <w:ilvl w:val="2"/>
          <w:numId w:val="48"/>
        </w:numPr>
        <w:rPr>
          <w:rFonts w:cs="Times New Roman"/>
        </w:rPr>
      </w:pPr>
      <w:r w:rsidRPr="008B1776">
        <w:rPr>
          <w:rFonts w:cs="Times New Roman"/>
          <w:b/>
          <w:u w:val="single"/>
        </w:rPr>
        <w:t>Repeating Defamatory Content:</w:t>
      </w:r>
      <w:r w:rsidRPr="008B1776">
        <w:rPr>
          <w:rFonts w:cs="Times New Roman"/>
        </w:rPr>
        <w:t xml:space="preserve">  The party repeating defamation is </w:t>
      </w:r>
      <w:r w:rsidR="00F9246E" w:rsidRPr="008B1776">
        <w:rPr>
          <w:rFonts w:cs="Times New Roman"/>
        </w:rPr>
        <w:t>also liable for its publication, even though the party state</w:t>
      </w:r>
      <w:r w:rsidR="00A44FC8" w:rsidRPr="008B1776">
        <w:rPr>
          <w:rFonts w:cs="Times New Roman"/>
        </w:rPr>
        <w:t>s</w:t>
      </w:r>
      <w:r w:rsidR="00F9246E" w:rsidRPr="008B1776">
        <w:rPr>
          <w:rFonts w:cs="Times New Roman"/>
        </w:rPr>
        <w:t xml:space="preserve"> the source and declares that the party does not believe the defamatory content.  </w:t>
      </w:r>
    </w:p>
    <w:p w14:paraId="3A381AF0" w14:textId="4F194A15" w:rsidR="00F76955" w:rsidRPr="008B1776" w:rsidRDefault="00F76955" w:rsidP="00E26992">
      <w:pPr>
        <w:pStyle w:val="ListParagraph"/>
        <w:numPr>
          <w:ilvl w:val="2"/>
          <w:numId w:val="48"/>
        </w:numPr>
        <w:rPr>
          <w:rFonts w:cs="Times New Roman"/>
        </w:rPr>
      </w:pPr>
      <w:r w:rsidRPr="008B1776">
        <w:rPr>
          <w:rFonts w:cs="Times New Roman"/>
          <w:b/>
          <w:u w:val="single"/>
        </w:rPr>
        <w:t>Secondary Publishers:</w:t>
      </w:r>
      <w:r w:rsidRPr="008B1776">
        <w:rPr>
          <w:rFonts w:cs="Times New Roman"/>
        </w:rPr>
        <w:t xml:space="preserve">  A secondary publisher is not liable if the publisher did not know or had no reason to know of the libelous matter in the publication.  </w:t>
      </w:r>
    </w:p>
    <w:p w14:paraId="0F73EC23" w14:textId="4C33B5DA" w:rsidR="003B4A6A" w:rsidRPr="008B1776" w:rsidRDefault="003B4A6A" w:rsidP="00E26992">
      <w:pPr>
        <w:pStyle w:val="ListParagraph"/>
        <w:numPr>
          <w:ilvl w:val="3"/>
          <w:numId w:val="48"/>
        </w:numPr>
        <w:rPr>
          <w:rFonts w:cs="Times New Roman"/>
        </w:rPr>
      </w:pPr>
      <w:r w:rsidRPr="008B1776">
        <w:rPr>
          <w:rFonts w:cs="Times New Roman"/>
          <w:b/>
        </w:rPr>
        <w:t>Replication of Material Received from Wire Service:</w:t>
      </w:r>
      <w:r w:rsidRPr="008B1776">
        <w:rPr>
          <w:rFonts w:cs="Times New Roman"/>
        </w:rPr>
        <w:t xml:space="preserve">  A secondary publisher will</w:t>
      </w:r>
      <w:r w:rsidR="00823898" w:rsidRPr="008B1776">
        <w:rPr>
          <w:rFonts w:cs="Times New Roman"/>
        </w:rPr>
        <w:t xml:space="preserve"> not</w:t>
      </w:r>
      <w:r w:rsidRPr="008B1776">
        <w:rPr>
          <w:rFonts w:cs="Times New Roman"/>
        </w:rPr>
        <w:t xml:space="preserve"> be liable for libelous material it publishes if </w:t>
      </w:r>
      <w:r w:rsidRPr="008B1776">
        <w:rPr>
          <w:rFonts w:cs="Times New Roman"/>
          <w:b/>
        </w:rPr>
        <w:t xml:space="preserve">(1) </w:t>
      </w:r>
      <w:r w:rsidRPr="008B1776">
        <w:rPr>
          <w:rFonts w:cs="Times New Roman"/>
        </w:rPr>
        <w:t xml:space="preserve">the </w:t>
      </w:r>
      <w:r w:rsidR="00823898" w:rsidRPr="008B1776">
        <w:rPr>
          <w:rFonts w:cs="Times New Roman"/>
        </w:rPr>
        <w:t xml:space="preserve">wire service is </w:t>
      </w:r>
      <w:r w:rsidR="00823898" w:rsidRPr="008B1776">
        <w:rPr>
          <w:rFonts w:cs="Times New Roman"/>
          <w:u w:val="single"/>
        </w:rPr>
        <w:t>reputable</w:t>
      </w:r>
      <w:r w:rsidR="00823898" w:rsidRPr="008B1776">
        <w:rPr>
          <w:rFonts w:cs="Times New Roman"/>
        </w:rPr>
        <w:t xml:space="preserve">; </w:t>
      </w:r>
      <w:r w:rsidR="00823898" w:rsidRPr="008B1776">
        <w:rPr>
          <w:rFonts w:cs="Times New Roman"/>
          <w:b/>
        </w:rPr>
        <w:t xml:space="preserve">(2) </w:t>
      </w:r>
      <w:r w:rsidR="00823898" w:rsidRPr="008B1776">
        <w:rPr>
          <w:rFonts w:cs="Times New Roman"/>
        </w:rPr>
        <w:t xml:space="preserve">D </w:t>
      </w:r>
      <w:r w:rsidR="00823898" w:rsidRPr="008B1776">
        <w:rPr>
          <w:rFonts w:cs="Times New Roman"/>
          <w:u w:val="single"/>
        </w:rPr>
        <w:t>did not know of the falsity</w:t>
      </w:r>
      <w:r w:rsidR="00823898" w:rsidRPr="008B1776">
        <w:rPr>
          <w:rFonts w:cs="Times New Roman"/>
        </w:rPr>
        <w:t xml:space="preserve">; </w:t>
      </w:r>
      <w:r w:rsidR="00823898" w:rsidRPr="008B1776">
        <w:rPr>
          <w:rFonts w:cs="Times New Roman"/>
          <w:b/>
        </w:rPr>
        <w:t xml:space="preserve">(3) </w:t>
      </w:r>
      <w:r w:rsidR="00823898" w:rsidRPr="008B1776">
        <w:rPr>
          <w:rFonts w:cs="Times New Roman"/>
          <w:u w:val="single"/>
        </w:rPr>
        <w:t>the story itself does not reveal</w:t>
      </w:r>
      <w:r w:rsidR="00823898" w:rsidRPr="008B1776">
        <w:rPr>
          <w:rFonts w:cs="Times New Roman"/>
        </w:rPr>
        <w:t xml:space="preserve"> its </w:t>
      </w:r>
      <w:r w:rsidR="00823898" w:rsidRPr="008B1776">
        <w:rPr>
          <w:rFonts w:cs="Times New Roman"/>
          <w:u w:val="single"/>
        </w:rPr>
        <w:t>falsity</w:t>
      </w:r>
      <w:r w:rsidR="00823898" w:rsidRPr="008B1776">
        <w:rPr>
          <w:rFonts w:cs="Times New Roman"/>
        </w:rPr>
        <w:t xml:space="preserve">; and </w:t>
      </w:r>
      <w:r w:rsidR="00823898" w:rsidRPr="008B1776">
        <w:rPr>
          <w:rFonts w:cs="Times New Roman"/>
          <w:b/>
        </w:rPr>
        <w:t xml:space="preserve">(4) </w:t>
      </w:r>
      <w:r w:rsidR="00973DA6" w:rsidRPr="008B1776">
        <w:rPr>
          <w:rFonts w:cs="Times New Roman"/>
          <w:u w:val="single"/>
        </w:rPr>
        <w:t>no substantial change</w:t>
      </w:r>
      <w:r w:rsidR="00973DA6" w:rsidRPr="008B1776">
        <w:rPr>
          <w:rFonts w:cs="Times New Roman"/>
        </w:rPr>
        <w:t xml:space="preserve"> was made to the story.</w:t>
      </w:r>
      <w:r w:rsidR="00973DA6" w:rsidRPr="008B1776">
        <w:rPr>
          <w:rFonts w:cs="Times New Roman"/>
          <w:b/>
        </w:rPr>
        <w:t xml:space="preserve">  </w:t>
      </w:r>
    </w:p>
    <w:p w14:paraId="75FF9349" w14:textId="7A60FFA2" w:rsidR="0097200B" w:rsidRPr="008B1776" w:rsidRDefault="0097200B" w:rsidP="00E26992">
      <w:pPr>
        <w:pStyle w:val="Heading3"/>
        <w:numPr>
          <w:ilvl w:val="1"/>
          <w:numId w:val="48"/>
        </w:numPr>
        <w:rPr>
          <w:rFonts w:ascii="Times New Roman" w:hAnsi="Times New Roman" w:cs="Times New Roman"/>
          <w:color w:val="auto"/>
        </w:rPr>
      </w:pPr>
      <w:bookmarkStart w:id="215" w:name="_Toc344654209"/>
      <w:r w:rsidRPr="008B1776">
        <w:rPr>
          <w:rFonts w:ascii="Times New Roman" w:hAnsi="Times New Roman" w:cs="Times New Roman"/>
          <w:color w:val="auto"/>
        </w:rPr>
        <w:t>Basis of Liability</w:t>
      </w:r>
      <w:bookmarkEnd w:id="215"/>
    </w:p>
    <w:p w14:paraId="5CA8887D" w14:textId="03FD3CC1" w:rsidR="00D9393B" w:rsidRPr="008B1776" w:rsidRDefault="00CE2E61" w:rsidP="00E26992">
      <w:pPr>
        <w:pStyle w:val="ListParagraph"/>
        <w:numPr>
          <w:ilvl w:val="2"/>
          <w:numId w:val="48"/>
        </w:numPr>
        <w:rPr>
          <w:rFonts w:cs="Times New Roman"/>
        </w:rPr>
      </w:pPr>
      <w:r w:rsidRPr="008B1776">
        <w:rPr>
          <w:rFonts w:cs="Times New Roman"/>
          <w:b/>
          <w:u w:val="single"/>
        </w:rPr>
        <w:t>Defamatory Statements Against Public Officials</w:t>
      </w:r>
      <w:r w:rsidR="008B5567" w:rsidRPr="008B1776">
        <w:rPr>
          <w:rFonts w:cs="Times New Roman"/>
          <w:b/>
          <w:u w:val="single"/>
        </w:rPr>
        <w:t xml:space="preserve"> Regarding Public Issues:</w:t>
      </w:r>
      <w:r w:rsidRPr="008B1776">
        <w:rPr>
          <w:rFonts w:cs="Times New Roman"/>
        </w:rPr>
        <w:t xml:space="preserve"> </w:t>
      </w:r>
      <w:r w:rsidR="008B5567" w:rsidRPr="008B1776">
        <w:rPr>
          <w:rFonts w:cs="Times New Roman"/>
        </w:rPr>
        <w:t xml:space="preserve"> The 1</w:t>
      </w:r>
      <w:r w:rsidR="008B5567" w:rsidRPr="008B1776">
        <w:rPr>
          <w:rFonts w:cs="Times New Roman"/>
          <w:vertAlign w:val="superscript"/>
        </w:rPr>
        <w:t>st</w:t>
      </w:r>
      <w:r w:rsidR="008B5567" w:rsidRPr="008B1776">
        <w:rPr>
          <w:rFonts w:cs="Times New Roman"/>
        </w:rPr>
        <w:t xml:space="preserve"> Amendment grants publishers of defamatory content against a </w:t>
      </w:r>
      <w:r w:rsidR="00DE0DD5" w:rsidRPr="008B1776">
        <w:rPr>
          <w:rFonts w:cs="Times New Roman"/>
        </w:rPr>
        <w:t>public official</w:t>
      </w:r>
      <w:r w:rsidR="008B5567" w:rsidRPr="008B1776">
        <w:rPr>
          <w:rFonts w:cs="Times New Roman"/>
        </w:rPr>
        <w:t xml:space="preserve"> a partial privilege.  A public official</w:t>
      </w:r>
      <w:r w:rsidR="00DE0DD5" w:rsidRPr="008B1776">
        <w:rPr>
          <w:rFonts w:cs="Times New Roman"/>
        </w:rPr>
        <w:t xml:space="preserve"> cannot recover damages </w:t>
      </w:r>
      <w:r w:rsidR="004B6B80" w:rsidRPr="008B1776">
        <w:rPr>
          <w:rFonts w:cs="Times New Roman"/>
        </w:rPr>
        <w:t>for</w:t>
      </w:r>
      <w:r w:rsidR="00DE0DD5" w:rsidRPr="008B1776">
        <w:rPr>
          <w:rFonts w:cs="Times New Roman"/>
        </w:rPr>
        <w:t xml:space="preserve"> defamatory falsehoods relating to his official conduct </w:t>
      </w:r>
      <w:r w:rsidR="00DE0DD5" w:rsidRPr="008B1776">
        <w:rPr>
          <w:rFonts w:cs="Times New Roman"/>
          <w:b/>
          <w:u w:val="single"/>
        </w:rPr>
        <w:t xml:space="preserve">unless </w:t>
      </w:r>
      <w:r w:rsidR="00DE0DD5" w:rsidRPr="008B1776">
        <w:rPr>
          <w:rFonts w:cs="Times New Roman"/>
        </w:rPr>
        <w:t xml:space="preserve">he proves that the statement was made with </w:t>
      </w:r>
      <w:r w:rsidR="00DE0DD5" w:rsidRPr="008B1776">
        <w:rPr>
          <w:rFonts w:cs="Times New Roman"/>
          <w:b/>
          <w:u w:val="single"/>
        </w:rPr>
        <w:t>actual malice</w:t>
      </w:r>
      <w:r w:rsidR="00D9393B" w:rsidRPr="008B1776">
        <w:rPr>
          <w:rFonts w:cs="Times New Roman"/>
        </w:rPr>
        <w:t xml:space="preserve">. </w:t>
      </w:r>
      <w:r w:rsidR="00267019" w:rsidRPr="008B1776">
        <w:rPr>
          <w:rFonts w:cs="Times New Roman"/>
        </w:rPr>
        <w:t xml:space="preserve"> </w:t>
      </w:r>
      <w:r w:rsidR="00267019" w:rsidRPr="008B1776">
        <w:rPr>
          <w:rFonts w:cs="Times New Roman"/>
          <w:b/>
        </w:rPr>
        <w:t>Actual m</w:t>
      </w:r>
      <w:r w:rsidR="00D9393B" w:rsidRPr="008B1776">
        <w:rPr>
          <w:rFonts w:cs="Times New Roman"/>
          <w:b/>
        </w:rPr>
        <w:t>alice</w:t>
      </w:r>
      <w:r w:rsidR="00267019" w:rsidRPr="008B1776">
        <w:rPr>
          <w:rFonts w:cs="Times New Roman"/>
          <w:b/>
        </w:rPr>
        <w:t xml:space="preserve"> </w:t>
      </w:r>
      <w:r w:rsidR="00267019" w:rsidRPr="008B1776">
        <w:rPr>
          <w:rFonts w:cs="Times New Roman"/>
        </w:rPr>
        <w:t>is a</w:t>
      </w:r>
      <w:r w:rsidR="00D9393B" w:rsidRPr="008B1776">
        <w:rPr>
          <w:rFonts w:cs="Times New Roman"/>
        </w:rPr>
        <w:t xml:space="preserve"> statement made with </w:t>
      </w:r>
      <w:r w:rsidR="00D9393B" w:rsidRPr="008B1776">
        <w:rPr>
          <w:rFonts w:cs="Times New Roman"/>
          <w:u w:val="single"/>
        </w:rPr>
        <w:t>knowledge that it is false or with reckless disregard of whether it was false</w:t>
      </w:r>
      <w:r w:rsidR="00D9393B" w:rsidRPr="008B1776">
        <w:rPr>
          <w:rFonts w:cs="Times New Roman"/>
        </w:rPr>
        <w:t xml:space="preserve"> or not.  </w:t>
      </w:r>
    </w:p>
    <w:p w14:paraId="1962B31E" w14:textId="3C6F0B4D" w:rsidR="00DA2491" w:rsidRPr="008B1776" w:rsidRDefault="00DA2491" w:rsidP="00DA2491">
      <w:pPr>
        <w:pStyle w:val="ListParagraph"/>
        <w:numPr>
          <w:ilvl w:val="4"/>
          <w:numId w:val="48"/>
        </w:numPr>
        <w:rPr>
          <w:rFonts w:cs="Times New Roman"/>
        </w:rPr>
      </w:pPr>
      <w:r w:rsidRPr="008B1776">
        <w:rPr>
          <w:rFonts w:cs="Times New Roman"/>
          <w:b/>
        </w:rPr>
        <w:lastRenderedPageBreak/>
        <w:t>“Clear and Convincing Evidence:”</w:t>
      </w:r>
      <w:r w:rsidRPr="008B1776">
        <w:rPr>
          <w:rFonts w:cs="Times New Roman"/>
        </w:rPr>
        <w:t xml:space="preserve">  D must show </w:t>
      </w:r>
      <w:r w:rsidRPr="008B1776">
        <w:rPr>
          <w:rFonts w:cs="Times New Roman"/>
          <w:u w:val="single"/>
        </w:rPr>
        <w:t>clear and convincing evidence</w:t>
      </w:r>
      <w:r w:rsidRPr="008B1776">
        <w:rPr>
          <w:rFonts w:cs="Times New Roman"/>
        </w:rPr>
        <w:t xml:space="preserve"> of actual malice when the defamation relates to a public figure and addresses a public issue.  </w:t>
      </w:r>
    </w:p>
    <w:p w14:paraId="00AB0003" w14:textId="304E4DAC" w:rsidR="002B5EAB" w:rsidRPr="008B1776" w:rsidRDefault="002B5EAB" w:rsidP="00DA2491">
      <w:pPr>
        <w:pStyle w:val="ListParagraph"/>
        <w:numPr>
          <w:ilvl w:val="4"/>
          <w:numId w:val="48"/>
        </w:numPr>
        <w:rPr>
          <w:rFonts w:cs="Times New Roman"/>
        </w:rPr>
      </w:pPr>
      <w:r w:rsidRPr="008B1776">
        <w:rPr>
          <w:rFonts w:cs="Times New Roman"/>
          <w:b/>
        </w:rPr>
        <w:t>Public Figure – Private Issue:</w:t>
      </w:r>
      <w:r w:rsidRPr="008B1776">
        <w:rPr>
          <w:rFonts w:cs="Times New Roman"/>
        </w:rPr>
        <w:t xml:space="preserve">  Most public figures do not have any private issues.  Although this is a relative scale (where less leniency is granted to Presidents and more is granted to</w:t>
      </w:r>
      <w:r w:rsidR="009F597A" w:rsidRPr="008B1776">
        <w:rPr>
          <w:rFonts w:cs="Times New Roman"/>
        </w:rPr>
        <w:t xml:space="preserve"> celebrities), the idea is that the community has an interest in knowing the public figures private dealings because those dealing could impact their capacity to act as a public figure.</w:t>
      </w:r>
    </w:p>
    <w:p w14:paraId="63919E06" w14:textId="4DE27233" w:rsidR="004D79BF" w:rsidRPr="008B1776" w:rsidRDefault="004D79BF" w:rsidP="00E26992">
      <w:pPr>
        <w:pStyle w:val="ListParagraph"/>
        <w:numPr>
          <w:ilvl w:val="4"/>
          <w:numId w:val="48"/>
        </w:numPr>
        <w:rPr>
          <w:rFonts w:cs="Times New Roman"/>
        </w:rPr>
      </w:pPr>
      <w:r w:rsidRPr="008B1776">
        <w:rPr>
          <w:rFonts w:cs="Times New Roman"/>
          <w:b/>
        </w:rPr>
        <w:t>Public Figure:</w:t>
      </w:r>
      <w:r w:rsidRPr="008B1776">
        <w:rPr>
          <w:rFonts w:cs="Times New Roman"/>
        </w:rPr>
        <w:t xml:space="preserve">  Those who, by reason of the notoriety of their achievements or the vigor and success with which they seek the </w:t>
      </w:r>
      <w:r w:rsidR="00F15265" w:rsidRPr="008B1776">
        <w:rPr>
          <w:rFonts w:cs="Times New Roman"/>
        </w:rPr>
        <w:t>public’s</w:t>
      </w:r>
      <w:r w:rsidRPr="008B1776">
        <w:rPr>
          <w:rFonts w:cs="Times New Roman"/>
        </w:rPr>
        <w:t xml:space="preserve"> attention, are properly classified as public figures.  </w:t>
      </w:r>
      <w:r w:rsidR="00F15265" w:rsidRPr="008B1776">
        <w:rPr>
          <w:rFonts w:cs="Times New Roman"/>
        </w:rPr>
        <w:t xml:space="preserve">This includes government officials and celebrities.  </w:t>
      </w:r>
    </w:p>
    <w:p w14:paraId="1E66016C" w14:textId="7E2A6ACC" w:rsidR="00F76955" w:rsidRPr="008B1776" w:rsidRDefault="00C34AC7" w:rsidP="00E26992">
      <w:pPr>
        <w:pStyle w:val="ListParagraph"/>
        <w:numPr>
          <w:ilvl w:val="3"/>
          <w:numId w:val="48"/>
        </w:numPr>
        <w:rPr>
          <w:rFonts w:cs="Times New Roman"/>
        </w:rPr>
      </w:pPr>
      <w:r w:rsidRPr="008B1776">
        <w:rPr>
          <w:rFonts w:cs="Times New Roman"/>
          <w:b/>
          <w:i/>
        </w:rPr>
        <w:t>New York Times v. Sullivan:</w:t>
      </w:r>
      <w:r w:rsidR="0051469A" w:rsidRPr="008B1776">
        <w:rPr>
          <w:rFonts w:cs="Times New Roman"/>
        </w:rPr>
        <w:t xml:space="preserve">  Commissioner of the police department brought suit because of an advertisement printed by the NYT, which contained false material and depicted the actions of the commissioner in a bad light.  The article related to the civil rights movement in the 1960’s.  </w:t>
      </w:r>
      <w:r w:rsidRPr="008B1776">
        <w:rPr>
          <w:rFonts w:cs="Times New Roman"/>
          <w:b/>
          <w:i/>
        </w:rPr>
        <w:br/>
      </w:r>
      <w:r w:rsidRPr="008B1776">
        <w:rPr>
          <w:rFonts w:cs="Times New Roman"/>
          <w:b/>
        </w:rPr>
        <w:t>HOLDING:</w:t>
      </w:r>
      <w:r w:rsidRPr="008B1776">
        <w:rPr>
          <w:rFonts w:cs="Times New Roman"/>
        </w:rPr>
        <w:t xml:space="preserve">  </w:t>
      </w:r>
      <w:r w:rsidR="00DC73C5" w:rsidRPr="008B1776">
        <w:rPr>
          <w:rFonts w:cs="Times New Roman"/>
        </w:rPr>
        <w:t>P failed to show actual malice and, therefore, has no recovery for defamation.  Concerns over safeguarding the 1</w:t>
      </w:r>
      <w:r w:rsidR="00DC73C5" w:rsidRPr="008B1776">
        <w:rPr>
          <w:rFonts w:cs="Times New Roman"/>
          <w:vertAlign w:val="superscript"/>
        </w:rPr>
        <w:t>st</w:t>
      </w:r>
      <w:r w:rsidR="00DC73C5" w:rsidRPr="008B1776">
        <w:rPr>
          <w:rFonts w:cs="Times New Roman"/>
        </w:rPr>
        <w:t xml:space="preserve"> Amendment take precedent over a public figure’s right to an intact reputation. </w:t>
      </w:r>
    </w:p>
    <w:p w14:paraId="72BDC347" w14:textId="2F921E85" w:rsidR="00106402" w:rsidRPr="008B1776" w:rsidRDefault="00881766" w:rsidP="00E26992">
      <w:pPr>
        <w:pStyle w:val="ListParagraph"/>
        <w:numPr>
          <w:ilvl w:val="2"/>
          <w:numId w:val="48"/>
        </w:numPr>
        <w:rPr>
          <w:rFonts w:cs="Times New Roman"/>
        </w:rPr>
      </w:pPr>
      <w:r w:rsidRPr="008B1776">
        <w:rPr>
          <w:rFonts w:cs="Times New Roman"/>
          <w:b/>
          <w:u w:val="single"/>
        </w:rPr>
        <w:t>Defamator</w:t>
      </w:r>
      <w:r w:rsidR="00911EB7" w:rsidRPr="008B1776">
        <w:rPr>
          <w:rFonts w:cs="Times New Roman"/>
          <w:b/>
          <w:u w:val="single"/>
        </w:rPr>
        <w:t xml:space="preserve">y Statements Against Private P </w:t>
      </w:r>
      <w:r w:rsidR="00F94C31" w:rsidRPr="008B1776">
        <w:rPr>
          <w:rFonts w:cs="Times New Roman"/>
          <w:b/>
          <w:u w:val="single"/>
        </w:rPr>
        <w:t>Regarding Public Issue:</w:t>
      </w:r>
      <w:r w:rsidR="00F94C31" w:rsidRPr="008B1776">
        <w:rPr>
          <w:rFonts w:cs="Times New Roman"/>
        </w:rPr>
        <w:t xml:space="preserve">  The 1</w:t>
      </w:r>
      <w:r w:rsidR="00F94C31" w:rsidRPr="008B1776">
        <w:rPr>
          <w:rFonts w:cs="Times New Roman"/>
          <w:vertAlign w:val="superscript"/>
        </w:rPr>
        <w:t>st</w:t>
      </w:r>
      <w:r w:rsidR="00F94C31" w:rsidRPr="008B1776">
        <w:rPr>
          <w:rFonts w:cs="Times New Roman"/>
        </w:rPr>
        <w:t xml:space="preserve"> Amendment only grants protection from punitive damages when a party negligently publishes a defamatory comment against a P</w:t>
      </w:r>
      <w:r w:rsidR="00950FB5" w:rsidRPr="008B1776">
        <w:rPr>
          <w:rFonts w:cs="Times New Roman"/>
        </w:rPr>
        <w:t xml:space="preserve"> what that content relates to a public issue</w:t>
      </w:r>
      <w:r w:rsidR="00F94C31" w:rsidRPr="008B1776">
        <w:rPr>
          <w:rFonts w:cs="Times New Roman"/>
        </w:rPr>
        <w:t xml:space="preserve">.  A court can impose whatever standard of care it deems appropriate so long as the court does not assess liability without fault. </w:t>
      </w:r>
      <w:r w:rsidR="00911EB7" w:rsidRPr="008B1776">
        <w:rPr>
          <w:rFonts w:cs="Times New Roman"/>
          <w:u w:val="single"/>
        </w:rPr>
        <w:t>P</w:t>
      </w:r>
      <w:r w:rsidR="00C50DA2" w:rsidRPr="008B1776">
        <w:rPr>
          <w:rFonts w:cs="Times New Roman"/>
          <w:u w:val="single"/>
        </w:rPr>
        <w:t>unitive damages are available if P can prove actual malic.</w:t>
      </w:r>
    </w:p>
    <w:p w14:paraId="1507B1CB" w14:textId="08F824B8" w:rsidR="004B2221" w:rsidRPr="008B1776" w:rsidRDefault="00167778" w:rsidP="00E26992">
      <w:pPr>
        <w:pStyle w:val="ListParagraph"/>
        <w:numPr>
          <w:ilvl w:val="3"/>
          <w:numId w:val="48"/>
        </w:numPr>
        <w:rPr>
          <w:rFonts w:cs="Times New Roman"/>
        </w:rPr>
      </w:pPr>
      <w:r w:rsidRPr="008B1776">
        <w:rPr>
          <w:rFonts w:cs="Times New Roman"/>
          <w:b/>
          <w:i/>
        </w:rPr>
        <w:t>Gertz v. Robert Welch, Inc.:</w:t>
      </w:r>
      <w:r w:rsidR="00A60139" w:rsidRPr="008B1776">
        <w:rPr>
          <w:rFonts w:cs="Times New Roman"/>
        </w:rPr>
        <w:t xml:space="preserve">  An attorney in a civil matter representing</w:t>
      </w:r>
      <w:r w:rsidR="005A3BFA" w:rsidRPr="008B1776">
        <w:rPr>
          <w:rFonts w:cs="Times New Roman"/>
        </w:rPr>
        <w:t xml:space="preserve"> the family of a person that was killed by a police officer was ca</w:t>
      </w:r>
      <w:r w:rsidR="0049475A" w:rsidRPr="008B1776">
        <w:rPr>
          <w:rFonts w:cs="Times New Roman"/>
        </w:rPr>
        <w:t>lled a Leninist and a Communist</w:t>
      </w:r>
      <w:r w:rsidR="005A3BFA" w:rsidRPr="008B1776">
        <w:rPr>
          <w:rFonts w:cs="Times New Roman"/>
        </w:rPr>
        <w:t xml:space="preserve"> in a magazine by D.  D accused P of attempting to promote a nationalized police service by trying to make the police look bad. </w:t>
      </w:r>
      <w:r w:rsidRPr="008B1776">
        <w:rPr>
          <w:rFonts w:cs="Times New Roman"/>
          <w:b/>
          <w:i/>
        </w:rPr>
        <w:br/>
      </w:r>
      <w:r w:rsidRPr="008B1776">
        <w:rPr>
          <w:rFonts w:cs="Times New Roman"/>
          <w:b/>
        </w:rPr>
        <w:t>HOLDING:</w:t>
      </w:r>
      <w:r w:rsidRPr="008B1776">
        <w:rPr>
          <w:rFonts w:cs="Times New Roman"/>
        </w:rPr>
        <w:t xml:space="preserve">  </w:t>
      </w:r>
      <w:r w:rsidR="001B627B" w:rsidRPr="008B1776">
        <w:rPr>
          <w:rFonts w:cs="Times New Roman"/>
        </w:rPr>
        <w:t xml:space="preserve">The individual could be held liable, so long as the state did not formulate a strict liability standard (i.e., there is a negligence theory here). </w:t>
      </w:r>
    </w:p>
    <w:p w14:paraId="54267CE1" w14:textId="67C585B9" w:rsidR="004D79BF" w:rsidRPr="008B1776" w:rsidRDefault="00911EB7" w:rsidP="00E26992">
      <w:pPr>
        <w:pStyle w:val="ListParagraph"/>
        <w:numPr>
          <w:ilvl w:val="2"/>
          <w:numId w:val="48"/>
        </w:numPr>
        <w:rPr>
          <w:rFonts w:cs="Times New Roman"/>
        </w:rPr>
      </w:pPr>
      <w:r w:rsidRPr="008B1776">
        <w:rPr>
          <w:rFonts w:cs="Times New Roman"/>
          <w:b/>
          <w:u w:val="single"/>
        </w:rPr>
        <w:t>Defamatory Statements Against Private P Regarding Private Issue:</w:t>
      </w:r>
      <w:r w:rsidRPr="008B1776">
        <w:rPr>
          <w:rFonts w:cs="Times New Roman"/>
        </w:rPr>
        <w:t xml:space="preserve">  </w:t>
      </w:r>
      <w:r w:rsidR="007B33A9" w:rsidRPr="008B1776">
        <w:rPr>
          <w:rFonts w:cs="Times New Roman"/>
        </w:rPr>
        <w:t>The 1</w:t>
      </w:r>
      <w:r w:rsidR="007B33A9" w:rsidRPr="008B1776">
        <w:rPr>
          <w:rFonts w:cs="Times New Roman"/>
          <w:vertAlign w:val="superscript"/>
        </w:rPr>
        <w:t>st</w:t>
      </w:r>
      <w:r w:rsidR="007B33A9" w:rsidRPr="008B1776">
        <w:rPr>
          <w:rFonts w:cs="Times New Roman"/>
        </w:rPr>
        <w:t xml:space="preserve"> Amendment does not grant protection</w:t>
      </w:r>
      <w:r w:rsidR="00950FB5" w:rsidRPr="008B1776">
        <w:rPr>
          <w:rFonts w:cs="Times New Roman"/>
        </w:rPr>
        <w:t xml:space="preserve"> any protection to a party that publishes defamatory material against a P.  A court can award punitive damages without a showing of actual malice.</w:t>
      </w:r>
      <w:r w:rsidR="007B33A9" w:rsidRPr="008B1776">
        <w:rPr>
          <w:rFonts w:cs="Times New Roman"/>
        </w:rPr>
        <w:t xml:space="preserve"> </w:t>
      </w:r>
    </w:p>
    <w:p w14:paraId="7190FAEE" w14:textId="0D4C339D" w:rsidR="007B33A9" w:rsidRPr="008B1776" w:rsidRDefault="00911EB7" w:rsidP="00E26992">
      <w:pPr>
        <w:pStyle w:val="ListParagraph"/>
        <w:numPr>
          <w:ilvl w:val="3"/>
          <w:numId w:val="48"/>
        </w:numPr>
        <w:rPr>
          <w:rFonts w:cs="Times New Roman"/>
        </w:rPr>
      </w:pPr>
      <w:r w:rsidRPr="008B1776">
        <w:rPr>
          <w:rFonts w:cs="Times New Roman"/>
          <w:b/>
          <w:i/>
        </w:rPr>
        <w:t>Dun &amp;</w:t>
      </w:r>
      <w:r w:rsidR="007B33A9" w:rsidRPr="008B1776">
        <w:rPr>
          <w:rFonts w:cs="Times New Roman"/>
          <w:b/>
          <w:i/>
        </w:rPr>
        <w:t xml:space="preserve"> Bradstreet Inc. v. Greenmos Builders, Inc.:</w:t>
      </w:r>
      <w:r w:rsidR="007B33A9" w:rsidRPr="008B1776">
        <w:rPr>
          <w:rFonts w:cs="Times New Roman"/>
        </w:rPr>
        <w:t xml:space="preserve">  </w:t>
      </w:r>
      <w:r w:rsidR="00A40D4A" w:rsidRPr="008B1776">
        <w:rPr>
          <w:rFonts w:cs="Times New Roman"/>
        </w:rPr>
        <w:t xml:space="preserve">A credit reporting agency erroneously reported </w:t>
      </w:r>
      <w:r w:rsidR="00AA6D77" w:rsidRPr="008B1776">
        <w:rPr>
          <w:rFonts w:cs="Times New Roman"/>
        </w:rPr>
        <w:t xml:space="preserve">the bankruptcy of a company to its lenders.  No actual malice was show, just negligence in preparing the report.  </w:t>
      </w:r>
      <w:r w:rsidR="007B33A9" w:rsidRPr="008B1776">
        <w:rPr>
          <w:rFonts w:cs="Times New Roman"/>
        </w:rPr>
        <w:br/>
      </w:r>
      <w:r w:rsidR="007B33A9" w:rsidRPr="008B1776">
        <w:rPr>
          <w:rFonts w:cs="Times New Roman"/>
          <w:b/>
        </w:rPr>
        <w:t>HOLDING:</w:t>
      </w:r>
      <w:r w:rsidR="00AA6D77" w:rsidRPr="008B1776">
        <w:rPr>
          <w:rFonts w:cs="Times New Roman"/>
        </w:rPr>
        <w:t xml:space="preserve">  Actual malice is not necessary and, therefore, the D is liable for the defamatory conduct.  </w:t>
      </w:r>
    </w:p>
    <w:p w14:paraId="7DBD168B" w14:textId="1D5119B5" w:rsidR="00A21A3D" w:rsidRPr="008B1776" w:rsidRDefault="00A21A3D" w:rsidP="00E26992">
      <w:pPr>
        <w:pStyle w:val="Heading2"/>
        <w:numPr>
          <w:ilvl w:val="0"/>
          <w:numId w:val="48"/>
        </w:numPr>
        <w:rPr>
          <w:rFonts w:cs="Times New Roman"/>
          <w:color w:val="auto"/>
        </w:rPr>
      </w:pPr>
      <w:bookmarkStart w:id="216" w:name="_Toc344654210"/>
      <w:r w:rsidRPr="008B1776">
        <w:rPr>
          <w:rFonts w:cs="Times New Roman"/>
          <w:color w:val="auto"/>
        </w:rPr>
        <w:t>Privileges</w:t>
      </w:r>
      <w:bookmarkEnd w:id="216"/>
    </w:p>
    <w:p w14:paraId="384D7265" w14:textId="264DC52B" w:rsidR="00A21A3D" w:rsidRPr="008B1776" w:rsidRDefault="00A21A3D" w:rsidP="00E26992">
      <w:pPr>
        <w:pStyle w:val="Heading3"/>
        <w:numPr>
          <w:ilvl w:val="1"/>
          <w:numId w:val="48"/>
        </w:numPr>
        <w:rPr>
          <w:rFonts w:ascii="Times New Roman" w:hAnsi="Times New Roman" w:cs="Times New Roman"/>
          <w:color w:val="auto"/>
        </w:rPr>
      </w:pPr>
      <w:bookmarkStart w:id="217" w:name="_Toc344654211"/>
      <w:r w:rsidRPr="008B1776">
        <w:rPr>
          <w:rFonts w:ascii="Times New Roman" w:hAnsi="Times New Roman" w:cs="Times New Roman"/>
          <w:color w:val="auto"/>
        </w:rPr>
        <w:t xml:space="preserve">Absolute </w:t>
      </w:r>
      <w:r w:rsidR="00F879FA" w:rsidRPr="008B1776">
        <w:rPr>
          <w:rFonts w:ascii="Times New Roman" w:hAnsi="Times New Roman" w:cs="Times New Roman"/>
          <w:color w:val="auto"/>
        </w:rPr>
        <w:t>Privilege</w:t>
      </w:r>
      <w:bookmarkEnd w:id="217"/>
    </w:p>
    <w:p w14:paraId="004BD8E4" w14:textId="0C737173" w:rsidR="004338E6" w:rsidRPr="008B1776" w:rsidRDefault="004338E6" w:rsidP="00E26992">
      <w:pPr>
        <w:pStyle w:val="ListParagraph"/>
        <w:numPr>
          <w:ilvl w:val="2"/>
          <w:numId w:val="48"/>
        </w:numPr>
        <w:rPr>
          <w:rFonts w:cs="Times New Roman"/>
        </w:rPr>
      </w:pPr>
      <w:r w:rsidRPr="008B1776">
        <w:rPr>
          <w:rFonts w:cs="Times New Roman"/>
          <w:b/>
          <w:u w:val="single"/>
        </w:rPr>
        <w:t>Judicial Privilege</w:t>
      </w:r>
      <w:r w:rsidR="000C779F" w:rsidRPr="008B1776">
        <w:rPr>
          <w:rFonts w:cs="Times New Roman"/>
          <w:b/>
          <w:u w:val="single"/>
        </w:rPr>
        <w:t xml:space="preserve"> if Reasonably Related</w:t>
      </w:r>
      <w:r w:rsidRPr="008B1776">
        <w:rPr>
          <w:rFonts w:cs="Times New Roman"/>
          <w:b/>
          <w:u w:val="single"/>
        </w:rPr>
        <w:t>:</w:t>
      </w:r>
      <w:r w:rsidR="00330D50" w:rsidRPr="008B1776">
        <w:rPr>
          <w:rFonts w:cs="Times New Roman"/>
        </w:rPr>
        <w:t xml:space="preserve">  A judge has absolute immunity for defamatory words published in the course of judicial proceedings.  </w:t>
      </w:r>
      <w:r w:rsidR="000C779F" w:rsidRPr="008B1776">
        <w:rPr>
          <w:rFonts w:cs="Times New Roman"/>
        </w:rPr>
        <w:t>Privileges</w:t>
      </w:r>
      <w:r w:rsidR="00330D50" w:rsidRPr="008B1776">
        <w:rPr>
          <w:rFonts w:cs="Times New Roman"/>
        </w:rPr>
        <w:t xml:space="preserve"> attaches to parties participating in the judicial proceeding so long as </w:t>
      </w:r>
      <w:r w:rsidR="000C779F" w:rsidRPr="008B1776">
        <w:rPr>
          <w:rFonts w:cs="Times New Roman"/>
        </w:rPr>
        <w:t xml:space="preserve">the comment had some reasonable bearing upon or relation to the subject of the inquiry.  </w:t>
      </w:r>
    </w:p>
    <w:p w14:paraId="50A7D090" w14:textId="6AECCC31" w:rsidR="004338E6" w:rsidRPr="008B1776" w:rsidRDefault="004338E6" w:rsidP="00E26992">
      <w:pPr>
        <w:pStyle w:val="ListParagraph"/>
        <w:numPr>
          <w:ilvl w:val="2"/>
          <w:numId w:val="48"/>
        </w:numPr>
        <w:rPr>
          <w:rFonts w:cs="Times New Roman"/>
        </w:rPr>
      </w:pPr>
      <w:r w:rsidRPr="008B1776">
        <w:rPr>
          <w:rFonts w:cs="Times New Roman"/>
          <w:b/>
          <w:u w:val="single"/>
        </w:rPr>
        <w:lastRenderedPageBreak/>
        <w:t>Legislative</w:t>
      </w:r>
      <w:r w:rsidR="001B2573" w:rsidRPr="008B1776">
        <w:rPr>
          <w:rFonts w:cs="Times New Roman"/>
          <w:b/>
          <w:u w:val="single"/>
        </w:rPr>
        <w:t xml:space="preserve"> (Congress-People)</w:t>
      </w:r>
      <w:r w:rsidRPr="008B1776">
        <w:rPr>
          <w:rFonts w:cs="Times New Roman"/>
          <w:b/>
          <w:u w:val="single"/>
        </w:rPr>
        <w:t xml:space="preserve"> </w:t>
      </w:r>
      <w:r w:rsidR="00A562D1" w:rsidRPr="008B1776">
        <w:rPr>
          <w:rFonts w:cs="Times New Roman"/>
          <w:b/>
          <w:u w:val="single"/>
        </w:rPr>
        <w:t>Privilege</w:t>
      </w:r>
      <w:r w:rsidRPr="008B1776">
        <w:rPr>
          <w:rFonts w:cs="Times New Roman"/>
          <w:b/>
          <w:u w:val="single"/>
        </w:rPr>
        <w:t>:</w:t>
      </w:r>
      <w:r w:rsidR="000C779F" w:rsidRPr="008B1776">
        <w:rPr>
          <w:rFonts w:cs="Times New Roman"/>
        </w:rPr>
        <w:t xml:space="preserve">  </w:t>
      </w:r>
      <w:r w:rsidR="00D3136A" w:rsidRPr="008B1776">
        <w:rPr>
          <w:rFonts w:cs="Times New Roman"/>
        </w:rPr>
        <w:t xml:space="preserve">Members of Congress and of state legislatures have absolute immunity for defamatory words published in the performance of their legislative functions.  </w:t>
      </w:r>
    </w:p>
    <w:p w14:paraId="6AB128CF" w14:textId="6D7BE072" w:rsidR="004338E6" w:rsidRPr="008B1776" w:rsidRDefault="004338E6" w:rsidP="00E26992">
      <w:pPr>
        <w:pStyle w:val="ListParagraph"/>
        <w:numPr>
          <w:ilvl w:val="2"/>
          <w:numId w:val="48"/>
        </w:numPr>
        <w:rPr>
          <w:rFonts w:cs="Times New Roman"/>
        </w:rPr>
      </w:pPr>
      <w:r w:rsidRPr="008B1776">
        <w:rPr>
          <w:rFonts w:cs="Times New Roman"/>
          <w:b/>
          <w:u w:val="single"/>
        </w:rPr>
        <w:t>Federal Public Officers:</w:t>
      </w:r>
      <w:r w:rsidR="00362EB6" w:rsidRPr="008B1776">
        <w:rPr>
          <w:rFonts w:cs="Times New Roman"/>
        </w:rPr>
        <w:t xml:space="preserve">  All federal officers are granted absolute immunity for def</w:t>
      </w:r>
      <w:r w:rsidR="004026F3" w:rsidRPr="008B1776">
        <w:rPr>
          <w:rFonts w:cs="Times New Roman"/>
        </w:rPr>
        <w:t xml:space="preserve">amatory words published while acting as their duties required or inherently permitted.  </w:t>
      </w:r>
    </w:p>
    <w:p w14:paraId="2C735CB1" w14:textId="17DCC13A" w:rsidR="004338E6" w:rsidRPr="008B1776" w:rsidRDefault="004338E6" w:rsidP="00E26992">
      <w:pPr>
        <w:pStyle w:val="ListParagraph"/>
        <w:numPr>
          <w:ilvl w:val="2"/>
          <w:numId w:val="48"/>
        </w:numPr>
        <w:rPr>
          <w:rFonts w:cs="Times New Roman"/>
        </w:rPr>
      </w:pPr>
      <w:r w:rsidRPr="008B1776">
        <w:rPr>
          <w:rFonts w:cs="Times New Roman"/>
          <w:b/>
          <w:u w:val="single"/>
        </w:rPr>
        <w:t>State Public Officers:</w:t>
      </w:r>
      <w:r w:rsidR="004026F3" w:rsidRPr="008B1776">
        <w:rPr>
          <w:rFonts w:cs="Times New Roman"/>
        </w:rPr>
        <w:t xml:space="preserve">  </w:t>
      </w:r>
      <w:r w:rsidR="007F6CC6" w:rsidRPr="008B1776">
        <w:rPr>
          <w:rFonts w:cs="Times New Roman"/>
        </w:rPr>
        <w:t>High state officials have an absolute immunity in the discharge of their official duties.</w:t>
      </w:r>
    </w:p>
    <w:p w14:paraId="664DD9A8" w14:textId="32C186CD" w:rsidR="00A21A3D" w:rsidRPr="008B1776" w:rsidRDefault="00A21A3D" w:rsidP="00E26992">
      <w:pPr>
        <w:pStyle w:val="Heading3"/>
        <w:numPr>
          <w:ilvl w:val="1"/>
          <w:numId w:val="48"/>
        </w:numPr>
        <w:rPr>
          <w:rFonts w:ascii="Times New Roman" w:hAnsi="Times New Roman" w:cs="Times New Roman"/>
          <w:color w:val="auto"/>
        </w:rPr>
      </w:pPr>
      <w:bookmarkStart w:id="218" w:name="_Toc344654212"/>
      <w:r w:rsidRPr="008B1776">
        <w:rPr>
          <w:rFonts w:ascii="Times New Roman" w:hAnsi="Times New Roman" w:cs="Times New Roman"/>
          <w:color w:val="auto"/>
        </w:rPr>
        <w:t xml:space="preserve">Conditional or Qualified </w:t>
      </w:r>
      <w:r w:rsidR="00F879FA" w:rsidRPr="008B1776">
        <w:rPr>
          <w:rFonts w:ascii="Times New Roman" w:hAnsi="Times New Roman" w:cs="Times New Roman"/>
          <w:color w:val="auto"/>
        </w:rPr>
        <w:t>Privilege</w:t>
      </w:r>
      <w:bookmarkEnd w:id="218"/>
    </w:p>
    <w:p w14:paraId="6156B191" w14:textId="4B1B4192" w:rsidR="00412E2E" w:rsidRPr="008B1776" w:rsidRDefault="00E61796" w:rsidP="00E26992">
      <w:pPr>
        <w:pStyle w:val="ListParagraph"/>
        <w:numPr>
          <w:ilvl w:val="2"/>
          <w:numId w:val="48"/>
        </w:numPr>
        <w:rPr>
          <w:rFonts w:cs="Times New Roman"/>
        </w:rPr>
      </w:pPr>
      <w:r w:rsidRPr="008B1776">
        <w:rPr>
          <w:rFonts w:cs="Times New Roman"/>
          <w:b/>
          <w:u w:val="single"/>
        </w:rPr>
        <w:t>Past Employer:</w:t>
      </w:r>
      <w:r w:rsidRPr="008B1776">
        <w:rPr>
          <w:rFonts w:cs="Times New Roman"/>
        </w:rPr>
        <w:t xml:space="preserve">  Can say honest facts about a prior employee’s performance as long as the bad statements are not made with malicious intent.  </w:t>
      </w:r>
    </w:p>
    <w:p w14:paraId="5832FFA1" w14:textId="753921D2" w:rsidR="007F6CC6" w:rsidRPr="008B1776" w:rsidRDefault="007F6CC6" w:rsidP="00E26992">
      <w:pPr>
        <w:pStyle w:val="ListParagraph"/>
        <w:numPr>
          <w:ilvl w:val="2"/>
          <w:numId w:val="48"/>
        </w:numPr>
        <w:rPr>
          <w:rFonts w:cs="Times New Roman"/>
        </w:rPr>
      </w:pPr>
      <w:r w:rsidRPr="008B1776">
        <w:rPr>
          <w:rFonts w:cs="Times New Roman"/>
          <w:b/>
          <w:u w:val="single"/>
        </w:rPr>
        <w:t>Fair Reporting:</w:t>
      </w:r>
      <w:r w:rsidRPr="008B1776">
        <w:rPr>
          <w:rFonts w:cs="Times New Roman"/>
        </w:rPr>
        <w:t xml:space="preserve">  </w:t>
      </w:r>
      <w:r w:rsidR="006A20F4" w:rsidRPr="008B1776">
        <w:rPr>
          <w:rFonts w:cs="Times New Roman"/>
        </w:rPr>
        <w:t xml:space="preserve">Fair reporting is the </w:t>
      </w:r>
      <w:r w:rsidR="00810C65" w:rsidRPr="008B1776">
        <w:rPr>
          <w:rFonts w:cs="Times New Roman"/>
        </w:rPr>
        <w:t>privilege</w:t>
      </w:r>
      <w:r w:rsidR="006A20F4" w:rsidRPr="008B1776">
        <w:rPr>
          <w:rFonts w:cs="Times New Roman"/>
        </w:rPr>
        <w:t xml:space="preserve"> to report public proceedings, public records and official acts.  The restriction is that the report must be</w:t>
      </w:r>
      <w:r w:rsidR="00810C65" w:rsidRPr="008B1776">
        <w:rPr>
          <w:rFonts w:cs="Times New Roman"/>
        </w:rPr>
        <w:t xml:space="preserve"> </w:t>
      </w:r>
      <w:r w:rsidR="00810C65" w:rsidRPr="008B1776">
        <w:rPr>
          <w:rFonts w:cs="Times New Roman"/>
          <w:b/>
        </w:rPr>
        <w:t>(1)</w:t>
      </w:r>
      <w:r w:rsidR="006A20F4" w:rsidRPr="008B1776">
        <w:rPr>
          <w:rFonts w:cs="Times New Roman"/>
        </w:rPr>
        <w:t xml:space="preserve"> </w:t>
      </w:r>
      <w:r w:rsidR="006A20F4" w:rsidRPr="008B1776">
        <w:rPr>
          <w:rFonts w:cs="Times New Roman"/>
          <w:u w:val="single"/>
        </w:rPr>
        <w:t>accurate and fair</w:t>
      </w:r>
      <w:r w:rsidR="006A20F4" w:rsidRPr="008B1776">
        <w:rPr>
          <w:rFonts w:cs="Times New Roman"/>
        </w:rPr>
        <w:t xml:space="preserve"> </w:t>
      </w:r>
      <w:r w:rsidR="006A20F4" w:rsidRPr="008B1776">
        <w:rPr>
          <w:rFonts w:cs="Times New Roman"/>
          <w:b/>
          <w:u w:val="single"/>
        </w:rPr>
        <w:t>or</w:t>
      </w:r>
      <w:r w:rsidR="006A20F4" w:rsidRPr="008B1776">
        <w:rPr>
          <w:rFonts w:cs="Times New Roman"/>
          <w:u w:val="single"/>
        </w:rPr>
        <w:t xml:space="preserve"> </w:t>
      </w:r>
      <w:r w:rsidR="00810C65" w:rsidRPr="008B1776">
        <w:rPr>
          <w:rFonts w:cs="Times New Roman"/>
          <w:b/>
        </w:rPr>
        <w:t xml:space="preserve">(2) </w:t>
      </w:r>
      <w:r w:rsidR="00810C65" w:rsidRPr="008B1776">
        <w:rPr>
          <w:rFonts w:cs="Times New Roman"/>
          <w:u w:val="single"/>
        </w:rPr>
        <w:t>disinterested.</w:t>
      </w:r>
      <w:r w:rsidR="00810C65" w:rsidRPr="008B1776">
        <w:rPr>
          <w:rFonts w:cs="Times New Roman"/>
        </w:rPr>
        <w:t xml:space="preserve">  </w:t>
      </w:r>
      <w:r w:rsidR="00A40D4A" w:rsidRPr="008B1776">
        <w:rPr>
          <w:rFonts w:cs="Times New Roman"/>
        </w:rPr>
        <w:t xml:space="preserve">This qualified privilege is effectively limited to the expression of an opinion.  </w:t>
      </w:r>
    </w:p>
    <w:p w14:paraId="45EF3887" w14:textId="494110E5" w:rsidR="00810C65" w:rsidRPr="008B1776" w:rsidRDefault="00810C65" w:rsidP="00E26992">
      <w:pPr>
        <w:pStyle w:val="ListParagraph"/>
        <w:numPr>
          <w:ilvl w:val="2"/>
          <w:numId w:val="48"/>
        </w:numPr>
        <w:rPr>
          <w:rFonts w:cs="Times New Roman"/>
        </w:rPr>
      </w:pPr>
      <w:r w:rsidRPr="008B1776">
        <w:rPr>
          <w:rFonts w:cs="Times New Roman"/>
          <w:b/>
          <w:u w:val="single"/>
        </w:rPr>
        <w:t>Privilege to Provide Means of Publication:</w:t>
      </w:r>
      <w:r w:rsidRPr="008B1776">
        <w:rPr>
          <w:rFonts w:cs="Times New Roman"/>
        </w:rPr>
        <w:t xml:space="preserve">  When the author of the defamatory utterance is in fact privileged to publish it, those who provide him with the appropriate means of publication are likewise privileged to do so.  </w:t>
      </w:r>
    </w:p>
    <w:p w14:paraId="6BE885B4" w14:textId="743D4730" w:rsidR="002F0806" w:rsidRPr="008B1776" w:rsidRDefault="002F0806" w:rsidP="00E26992">
      <w:pPr>
        <w:pStyle w:val="ListParagraph"/>
        <w:numPr>
          <w:ilvl w:val="2"/>
          <w:numId w:val="48"/>
        </w:numPr>
        <w:rPr>
          <w:rFonts w:cs="Times New Roman"/>
        </w:rPr>
      </w:pPr>
      <w:r w:rsidRPr="008B1776">
        <w:rPr>
          <w:rFonts w:cs="Times New Roman"/>
          <w:b/>
          <w:u w:val="single"/>
        </w:rPr>
        <w:t>Fair Comment:</w:t>
      </w:r>
      <w:r w:rsidRPr="008B1776">
        <w:rPr>
          <w:rFonts w:cs="Times New Roman"/>
        </w:rPr>
        <w:t xml:space="preserve">  </w:t>
      </w:r>
      <w:r w:rsidR="007C5F64" w:rsidRPr="008B1776">
        <w:rPr>
          <w:rFonts w:cs="Times New Roman"/>
        </w:rPr>
        <w:t xml:space="preserve">Fair comment allows the publisher to offer criticism on matters of public concern including </w:t>
      </w:r>
      <w:r w:rsidR="005E482C" w:rsidRPr="008B1776">
        <w:rPr>
          <w:rFonts w:cs="Times New Roman"/>
        </w:rPr>
        <w:t>activities</w:t>
      </w:r>
      <w:r w:rsidR="007C5F64" w:rsidRPr="008B1776">
        <w:rPr>
          <w:rFonts w:cs="Times New Roman"/>
        </w:rPr>
        <w:t xml:space="preserve"> of public officials and figures and on subjects scientific, artistic, literary and dramatic.  </w:t>
      </w:r>
      <w:r w:rsidR="00521DAB" w:rsidRPr="008B1776">
        <w:rPr>
          <w:rFonts w:cs="Times New Roman"/>
          <w:i/>
        </w:rPr>
        <w:t xml:space="preserve">The criticism must be </w:t>
      </w:r>
      <w:r w:rsidR="00521DAB" w:rsidRPr="008B1776">
        <w:rPr>
          <w:rFonts w:cs="Times New Roman"/>
          <w:b/>
          <w:i/>
        </w:rPr>
        <w:t>(1)</w:t>
      </w:r>
      <w:r w:rsidR="00521DAB" w:rsidRPr="008B1776">
        <w:rPr>
          <w:rFonts w:cs="Times New Roman"/>
          <w:i/>
        </w:rPr>
        <w:t xml:space="preserve"> </w:t>
      </w:r>
      <w:r w:rsidR="00521DAB" w:rsidRPr="008B1776">
        <w:rPr>
          <w:rFonts w:cs="Times New Roman"/>
          <w:b/>
          <w:i/>
        </w:rPr>
        <w:t xml:space="preserve">comment or opinion, </w:t>
      </w:r>
      <w:r w:rsidR="00521DAB" w:rsidRPr="008B1776">
        <w:rPr>
          <w:rFonts w:cs="Times New Roman"/>
          <w:i/>
        </w:rPr>
        <w:t xml:space="preserve">not a misstatement of fact.  The </w:t>
      </w:r>
      <w:r w:rsidR="005E482C" w:rsidRPr="008B1776">
        <w:rPr>
          <w:rFonts w:cs="Times New Roman"/>
          <w:i/>
        </w:rPr>
        <w:t>criticism</w:t>
      </w:r>
      <w:r w:rsidR="00521DAB" w:rsidRPr="008B1776">
        <w:rPr>
          <w:rFonts w:cs="Times New Roman"/>
          <w:i/>
        </w:rPr>
        <w:t xml:space="preserve"> must also be</w:t>
      </w:r>
      <w:r w:rsidR="005E482C" w:rsidRPr="008B1776">
        <w:rPr>
          <w:rFonts w:cs="Times New Roman"/>
          <w:b/>
          <w:i/>
        </w:rPr>
        <w:t xml:space="preserve"> (2) </w:t>
      </w:r>
      <w:r w:rsidR="005E482C" w:rsidRPr="008B1776">
        <w:rPr>
          <w:rFonts w:cs="Times New Roman"/>
          <w:i/>
          <w:u w:val="single"/>
        </w:rPr>
        <w:t>fair</w:t>
      </w:r>
      <w:r w:rsidR="005E482C" w:rsidRPr="008B1776">
        <w:rPr>
          <w:rFonts w:cs="Times New Roman"/>
          <w:b/>
          <w:i/>
        </w:rPr>
        <w:t xml:space="preserve"> </w:t>
      </w:r>
      <w:r w:rsidR="005E482C" w:rsidRPr="008B1776">
        <w:rPr>
          <w:rFonts w:cs="Times New Roman"/>
          <w:i/>
        </w:rPr>
        <w:t>in that i</w:t>
      </w:r>
      <w:r w:rsidR="00521DAB" w:rsidRPr="008B1776">
        <w:rPr>
          <w:rFonts w:cs="Times New Roman"/>
          <w:i/>
        </w:rPr>
        <w:t>t is based upon</w:t>
      </w:r>
      <w:r w:rsidR="005E482C" w:rsidRPr="008B1776">
        <w:rPr>
          <w:rFonts w:cs="Times New Roman"/>
          <w:i/>
        </w:rPr>
        <w:t xml:space="preserve"> </w:t>
      </w:r>
      <w:r w:rsidR="005E482C" w:rsidRPr="008B1776">
        <w:rPr>
          <w:rFonts w:cs="Times New Roman"/>
          <w:b/>
          <w:i/>
        </w:rPr>
        <w:t>(a)</w:t>
      </w:r>
      <w:r w:rsidR="00521DAB" w:rsidRPr="008B1776">
        <w:rPr>
          <w:rFonts w:cs="Times New Roman"/>
          <w:b/>
          <w:i/>
        </w:rPr>
        <w:t xml:space="preserve"> </w:t>
      </w:r>
      <w:r w:rsidR="00521DAB" w:rsidRPr="008B1776">
        <w:rPr>
          <w:rFonts w:cs="Times New Roman"/>
          <w:i/>
          <w:u w:val="single"/>
        </w:rPr>
        <w:t xml:space="preserve">true facts </w:t>
      </w:r>
      <w:r w:rsidR="00521DAB" w:rsidRPr="008B1776">
        <w:rPr>
          <w:rFonts w:cs="Times New Roman"/>
          <w:b/>
          <w:i/>
          <w:u w:val="single"/>
        </w:rPr>
        <w:t>and</w:t>
      </w:r>
      <w:r w:rsidR="005E482C" w:rsidRPr="008B1776">
        <w:rPr>
          <w:rFonts w:cs="Times New Roman"/>
          <w:i/>
          <w:u w:val="single"/>
        </w:rPr>
        <w:t xml:space="preserve"> (b)</w:t>
      </w:r>
      <w:r w:rsidR="00521DAB" w:rsidRPr="008B1776">
        <w:rPr>
          <w:rFonts w:cs="Times New Roman"/>
          <w:i/>
          <w:u w:val="single"/>
        </w:rPr>
        <w:t xml:space="preserve"> expresses what an honest-minded person might conclude.</w:t>
      </w:r>
      <w:r w:rsidR="00521DAB" w:rsidRPr="008B1776">
        <w:rPr>
          <w:rFonts w:cs="Times New Roman"/>
          <w:b/>
          <w:i/>
        </w:rPr>
        <w:t xml:space="preserve">  </w:t>
      </w:r>
    </w:p>
    <w:p w14:paraId="4BB313B3" w14:textId="738397C5" w:rsidR="00B83FC9" w:rsidRPr="008B1776" w:rsidRDefault="00F879FA" w:rsidP="00E26992">
      <w:pPr>
        <w:pStyle w:val="Heading2"/>
        <w:numPr>
          <w:ilvl w:val="0"/>
          <w:numId w:val="48"/>
        </w:numPr>
        <w:rPr>
          <w:rFonts w:cs="Times New Roman"/>
          <w:color w:val="auto"/>
        </w:rPr>
      </w:pPr>
      <w:bookmarkStart w:id="219" w:name="_Toc344654213"/>
      <w:r w:rsidRPr="008B1776">
        <w:rPr>
          <w:rFonts w:cs="Times New Roman"/>
          <w:color w:val="auto"/>
        </w:rPr>
        <w:t>Remedies</w:t>
      </w:r>
      <w:bookmarkEnd w:id="219"/>
    </w:p>
    <w:p w14:paraId="61894027" w14:textId="38FCB2BB" w:rsidR="00641962" w:rsidRPr="008B1776" w:rsidRDefault="00312A93" w:rsidP="00E26992">
      <w:pPr>
        <w:pStyle w:val="Heading3"/>
        <w:numPr>
          <w:ilvl w:val="1"/>
          <w:numId w:val="48"/>
        </w:numPr>
        <w:rPr>
          <w:rFonts w:ascii="Times New Roman" w:hAnsi="Times New Roman" w:cs="Times New Roman"/>
          <w:color w:val="auto"/>
        </w:rPr>
      </w:pPr>
      <w:bookmarkStart w:id="220" w:name="_Toc344654214"/>
      <w:r w:rsidRPr="008B1776">
        <w:rPr>
          <w:rFonts w:ascii="Times New Roman" w:hAnsi="Times New Roman" w:cs="Times New Roman"/>
          <w:color w:val="auto"/>
        </w:rPr>
        <w:t>Damages</w:t>
      </w:r>
      <w:bookmarkEnd w:id="220"/>
    </w:p>
    <w:p w14:paraId="53853986" w14:textId="7E5DC6D8" w:rsidR="00312A93" w:rsidRPr="008B1776" w:rsidRDefault="00312A93" w:rsidP="00E26992">
      <w:pPr>
        <w:pStyle w:val="ListParagraph"/>
        <w:numPr>
          <w:ilvl w:val="2"/>
          <w:numId w:val="48"/>
        </w:numPr>
        <w:rPr>
          <w:rFonts w:cs="Times New Roman"/>
        </w:rPr>
      </w:pPr>
      <w:r w:rsidRPr="008B1776">
        <w:rPr>
          <w:rFonts w:cs="Times New Roman"/>
          <w:b/>
          <w:u w:val="single"/>
        </w:rPr>
        <w:t>General Damages:</w:t>
      </w:r>
      <w:r w:rsidRPr="008B1776">
        <w:rPr>
          <w:rFonts w:cs="Times New Roman"/>
        </w:rPr>
        <w:t xml:space="preserve">  </w:t>
      </w:r>
      <w:r w:rsidR="00FE390A" w:rsidRPr="008B1776">
        <w:rPr>
          <w:rFonts w:cs="Times New Roman"/>
        </w:rPr>
        <w:t xml:space="preserve">For libel and slander per se, a P is permitted to recover an estimate of the harm to the P’s reputation </w:t>
      </w:r>
      <w:r w:rsidR="00631D55" w:rsidRPr="008B1776">
        <w:rPr>
          <w:rFonts w:cs="Times New Roman"/>
        </w:rPr>
        <w:t>caused</w:t>
      </w:r>
      <w:r w:rsidR="00FE390A" w:rsidRPr="008B1776">
        <w:rPr>
          <w:rFonts w:cs="Times New Roman"/>
        </w:rPr>
        <w:t xml:space="preserve"> b th</w:t>
      </w:r>
      <w:r w:rsidR="00631D55" w:rsidRPr="008B1776">
        <w:rPr>
          <w:rFonts w:cs="Times New Roman"/>
        </w:rPr>
        <w:t xml:space="preserve">e defamation, without the need of evidence to support the conclusion. </w:t>
      </w:r>
      <w:r w:rsidR="00FE390A" w:rsidRPr="008B1776">
        <w:rPr>
          <w:rFonts w:cs="Times New Roman"/>
        </w:rPr>
        <w:t xml:space="preserve"> </w:t>
      </w:r>
    </w:p>
    <w:p w14:paraId="6EA24A0C" w14:textId="289C268C" w:rsidR="00631D55" w:rsidRPr="008B1776" w:rsidRDefault="00631D55" w:rsidP="00E26992">
      <w:pPr>
        <w:pStyle w:val="ListParagraph"/>
        <w:numPr>
          <w:ilvl w:val="2"/>
          <w:numId w:val="48"/>
        </w:numPr>
        <w:rPr>
          <w:rFonts w:cs="Times New Roman"/>
        </w:rPr>
      </w:pPr>
      <w:r w:rsidRPr="008B1776">
        <w:rPr>
          <w:rFonts w:cs="Times New Roman"/>
          <w:b/>
          <w:u w:val="single"/>
        </w:rPr>
        <w:t>Special Damages:</w:t>
      </w:r>
      <w:r w:rsidRPr="008B1776">
        <w:rPr>
          <w:rFonts w:cs="Times New Roman"/>
        </w:rPr>
        <w:t xml:space="preserve">  Out-of-pocket losses that must be proven in the case of slander.  They include impairment of reputation and standing in the community, personal humiliation, and mental anguish and suffering.</w:t>
      </w:r>
    </w:p>
    <w:p w14:paraId="3E432BB6" w14:textId="614393D5" w:rsidR="00815698" w:rsidRPr="008B1776" w:rsidRDefault="00815698" w:rsidP="00E26992">
      <w:pPr>
        <w:pStyle w:val="ListParagraph"/>
        <w:numPr>
          <w:ilvl w:val="2"/>
          <w:numId w:val="48"/>
        </w:numPr>
        <w:rPr>
          <w:rFonts w:cs="Times New Roman"/>
        </w:rPr>
      </w:pPr>
      <w:r w:rsidRPr="008B1776">
        <w:rPr>
          <w:rFonts w:cs="Times New Roman"/>
          <w:b/>
          <w:u w:val="single"/>
        </w:rPr>
        <w:t>Punitive Damages:</w:t>
      </w:r>
      <w:r w:rsidRPr="008B1776">
        <w:rPr>
          <w:rFonts w:cs="Times New Roman"/>
        </w:rPr>
        <w:t xml:space="preserve">  Punitive damages are available when actual malice is show if the defamation relates to a public issue.  There is no bar to punitive damages when the defamation relates to a private issue.  </w:t>
      </w:r>
      <w:r w:rsidR="00CA1078" w:rsidRPr="008B1776">
        <w:rPr>
          <w:rFonts w:cs="Times New Roman"/>
        </w:rPr>
        <w:t xml:space="preserve"> </w:t>
      </w:r>
    </w:p>
    <w:p w14:paraId="73914F4D" w14:textId="52819BAD" w:rsidR="00631D55" w:rsidRPr="008B1776" w:rsidRDefault="007F002F" w:rsidP="00E26992">
      <w:pPr>
        <w:pStyle w:val="ListParagraph"/>
        <w:numPr>
          <w:ilvl w:val="2"/>
          <w:numId w:val="48"/>
        </w:numPr>
        <w:rPr>
          <w:rFonts w:cs="Times New Roman"/>
        </w:rPr>
      </w:pPr>
      <w:r w:rsidRPr="008B1776">
        <w:rPr>
          <w:rFonts w:cs="Times New Roman"/>
          <w:b/>
          <w:u w:val="single"/>
        </w:rPr>
        <w:t>Mitigation of Damages:</w:t>
      </w:r>
      <w:r w:rsidRPr="008B1776">
        <w:rPr>
          <w:rFonts w:cs="Times New Roman"/>
        </w:rPr>
        <w:t xml:space="preserve">  Provocation by the P is generally regarded a admissible for the purpose of mitigating punitive damages.</w:t>
      </w:r>
    </w:p>
    <w:p w14:paraId="4A2D9A34" w14:textId="13733AB4" w:rsidR="007F002F" w:rsidRPr="008B1776" w:rsidRDefault="007F002F" w:rsidP="00E26992">
      <w:pPr>
        <w:pStyle w:val="ListParagraph"/>
        <w:numPr>
          <w:ilvl w:val="2"/>
          <w:numId w:val="48"/>
        </w:numPr>
        <w:rPr>
          <w:rFonts w:cs="Times New Roman"/>
        </w:rPr>
      </w:pPr>
      <w:r w:rsidRPr="008B1776">
        <w:rPr>
          <w:rFonts w:cs="Times New Roman"/>
          <w:b/>
          <w:u w:val="single"/>
        </w:rPr>
        <w:t>Libel-Proof P (Rare):</w:t>
      </w:r>
      <w:r w:rsidRPr="008B1776">
        <w:rPr>
          <w:rFonts w:cs="Times New Roman"/>
        </w:rPr>
        <w:t xml:space="preserve">  Ps may possess such an atrocious reputation that they are immune from libel.</w:t>
      </w:r>
    </w:p>
    <w:p w14:paraId="469FD4AC" w14:textId="76144411" w:rsidR="007F002F" w:rsidRPr="008B1776" w:rsidRDefault="00AD5449" w:rsidP="00E26992">
      <w:pPr>
        <w:pStyle w:val="ListParagraph"/>
        <w:numPr>
          <w:ilvl w:val="2"/>
          <w:numId w:val="48"/>
        </w:numPr>
        <w:rPr>
          <w:rFonts w:cs="Times New Roman"/>
        </w:rPr>
      </w:pPr>
      <w:r w:rsidRPr="008B1776">
        <w:rPr>
          <w:rFonts w:cs="Times New Roman"/>
          <w:b/>
          <w:u w:val="single"/>
        </w:rPr>
        <w:t>Incremental Harm Doctrine:</w:t>
      </w:r>
      <w:r w:rsidRPr="008B1776">
        <w:rPr>
          <w:rFonts w:cs="Times New Roman"/>
        </w:rPr>
        <w:t xml:space="preserve">  When a single publication has multiple pieces of libelous content, but the P only pleads one part, some courts will dismiss the claim on the grounds that </w:t>
      </w:r>
      <w:r w:rsidR="002868F6" w:rsidRPr="008B1776">
        <w:rPr>
          <w:rFonts w:cs="Times New Roman"/>
        </w:rPr>
        <w:t xml:space="preserve">the harm done to the P was so incremental that it practically did not exist.  </w:t>
      </w:r>
    </w:p>
    <w:p w14:paraId="7DC02ED9" w14:textId="6834F39A" w:rsidR="00951407" w:rsidRPr="008B1776" w:rsidRDefault="002868F6" w:rsidP="00E26992">
      <w:pPr>
        <w:pStyle w:val="ListParagraph"/>
        <w:numPr>
          <w:ilvl w:val="2"/>
          <w:numId w:val="48"/>
        </w:numPr>
        <w:rPr>
          <w:rFonts w:cs="Times New Roman"/>
        </w:rPr>
      </w:pPr>
      <w:r w:rsidRPr="008B1776">
        <w:rPr>
          <w:rFonts w:cs="Times New Roman"/>
          <w:b/>
          <w:u w:val="single"/>
        </w:rPr>
        <w:t>Bad Reputation:</w:t>
      </w:r>
      <w:r w:rsidRPr="008B1776">
        <w:rPr>
          <w:rFonts w:cs="Times New Roman"/>
        </w:rPr>
        <w:t xml:space="preserve">  Evidence of a bad reputation may reduce the damages a P can recover.  Generally, the evidence of a bad reputation must relate to the content of the supposed defamation.  </w:t>
      </w:r>
    </w:p>
    <w:p w14:paraId="788B434B" w14:textId="7D3F0350" w:rsidR="00CA1078" w:rsidRPr="008B1776" w:rsidRDefault="00CA1078" w:rsidP="00E26992">
      <w:pPr>
        <w:pStyle w:val="Heading3"/>
        <w:numPr>
          <w:ilvl w:val="1"/>
          <w:numId w:val="48"/>
        </w:numPr>
        <w:rPr>
          <w:rFonts w:ascii="Times New Roman" w:hAnsi="Times New Roman" w:cs="Times New Roman"/>
          <w:color w:val="auto"/>
        </w:rPr>
      </w:pPr>
      <w:bookmarkStart w:id="221" w:name="_Toc344654215"/>
      <w:r w:rsidRPr="008B1776">
        <w:rPr>
          <w:rFonts w:ascii="Times New Roman" w:hAnsi="Times New Roman" w:cs="Times New Roman"/>
          <w:color w:val="auto"/>
        </w:rPr>
        <w:t>Declaratory Relief</w:t>
      </w:r>
      <w:bookmarkEnd w:id="221"/>
    </w:p>
    <w:p w14:paraId="11A18A30" w14:textId="3C756815" w:rsidR="00CA1078" w:rsidRPr="008B1776" w:rsidRDefault="00CA1078" w:rsidP="00E26992">
      <w:pPr>
        <w:pStyle w:val="ListParagraph"/>
        <w:numPr>
          <w:ilvl w:val="2"/>
          <w:numId w:val="48"/>
        </w:numPr>
        <w:rPr>
          <w:rFonts w:cs="Times New Roman"/>
        </w:rPr>
      </w:pPr>
      <w:r w:rsidRPr="008B1776">
        <w:rPr>
          <w:rFonts w:cs="Times New Roman"/>
          <w:b/>
          <w:u w:val="single"/>
        </w:rPr>
        <w:t>Special Proceeding to Vindicate Reputation:</w:t>
      </w:r>
      <w:r w:rsidRPr="008B1776">
        <w:rPr>
          <w:rFonts w:cs="Times New Roman"/>
        </w:rPr>
        <w:t xml:space="preserve">  </w:t>
      </w:r>
      <w:r w:rsidR="009A6706" w:rsidRPr="008B1776">
        <w:rPr>
          <w:rFonts w:cs="Times New Roman"/>
        </w:rPr>
        <w:t xml:space="preserve">The purpose of declaratory relief is to obtain a judicial determination that the statement about the P is false, and thus to vindicate the P’s reputation.  </w:t>
      </w:r>
    </w:p>
    <w:p w14:paraId="35EC11D8" w14:textId="0AEAB8DC" w:rsidR="009A6706" w:rsidRPr="008B1776" w:rsidRDefault="009A6706" w:rsidP="00E26992">
      <w:pPr>
        <w:pStyle w:val="Heading3"/>
        <w:numPr>
          <w:ilvl w:val="1"/>
          <w:numId w:val="48"/>
        </w:numPr>
        <w:rPr>
          <w:rFonts w:ascii="Times New Roman" w:hAnsi="Times New Roman" w:cs="Times New Roman"/>
          <w:color w:val="auto"/>
        </w:rPr>
      </w:pPr>
      <w:bookmarkStart w:id="222" w:name="_Toc344654216"/>
      <w:r w:rsidRPr="008B1776">
        <w:rPr>
          <w:rFonts w:ascii="Times New Roman" w:hAnsi="Times New Roman" w:cs="Times New Roman"/>
          <w:color w:val="auto"/>
        </w:rPr>
        <w:lastRenderedPageBreak/>
        <w:t>Self Help</w:t>
      </w:r>
      <w:bookmarkEnd w:id="222"/>
    </w:p>
    <w:p w14:paraId="7F26B495" w14:textId="48B6D6B3" w:rsidR="009A6706" w:rsidRPr="008B1776" w:rsidRDefault="00C16692" w:rsidP="00E26992">
      <w:pPr>
        <w:pStyle w:val="ListParagraph"/>
        <w:numPr>
          <w:ilvl w:val="2"/>
          <w:numId w:val="48"/>
        </w:numPr>
        <w:rPr>
          <w:rFonts w:cs="Times New Roman"/>
        </w:rPr>
      </w:pPr>
      <w:r w:rsidRPr="008B1776">
        <w:rPr>
          <w:rFonts w:cs="Times New Roman"/>
          <w:b/>
          <w:u w:val="single"/>
        </w:rPr>
        <w:t xml:space="preserve">Opportunity to Combat </w:t>
      </w:r>
      <w:r w:rsidR="0008257A" w:rsidRPr="008B1776">
        <w:rPr>
          <w:rFonts w:cs="Times New Roman"/>
          <w:b/>
          <w:u w:val="single"/>
        </w:rPr>
        <w:t>Defamation</w:t>
      </w:r>
      <w:r w:rsidRPr="008B1776">
        <w:rPr>
          <w:rFonts w:cs="Times New Roman"/>
          <w:b/>
          <w:u w:val="single"/>
        </w:rPr>
        <w:t>:</w:t>
      </w:r>
      <w:r w:rsidRPr="008B1776">
        <w:rPr>
          <w:rFonts w:cs="Times New Roman"/>
        </w:rPr>
        <w:t xml:space="preserve">  The first </w:t>
      </w:r>
      <w:r w:rsidR="0008257A" w:rsidRPr="008B1776">
        <w:rPr>
          <w:rFonts w:cs="Times New Roman"/>
        </w:rPr>
        <w:t>remedy</w:t>
      </w:r>
      <w:r w:rsidRPr="008B1776">
        <w:rPr>
          <w:rFonts w:cs="Times New Roman"/>
        </w:rPr>
        <w:t xml:space="preserve"> of any </w:t>
      </w:r>
      <w:r w:rsidR="0008257A" w:rsidRPr="008B1776">
        <w:rPr>
          <w:rFonts w:cs="Times New Roman"/>
        </w:rPr>
        <w:t>victim</w:t>
      </w:r>
      <w:r w:rsidRPr="008B1776">
        <w:rPr>
          <w:rFonts w:cs="Times New Roman"/>
        </w:rPr>
        <w:t xml:space="preserve"> of defamation is self-help – using available opportunities to contradict the lie or correct the error and thereby to minimize its adverse impact on reputation. </w:t>
      </w:r>
    </w:p>
    <w:p w14:paraId="29577775" w14:textId="6C2F170F" w:rsidR="0008257A" w:rsidRPr="008B1776" w:rsidRDefault="0008257A" w:rsidP="00E26992">
      <w:pPr>
        <w:pStyle w:val="ListParagraph"/>
        <w:numPr>
          <w:ilvl w:val="3"/>
          <w:numId w:val="48"/>
        </w:numPr>
        <w:rPr>
          <w:rFonts w:cs="Times New Roman"/>
        </w:rPr>
      </w:pPr>
      <w:r w:rsidRPr="008B1776">
        <w:rPr>
          <w:rFonts w:cs="Times New Roman"/>
          <w:b/>
        </w:rPr>
        <w:t>Conditional Privilege to Respond:</w:t>
      </w:r>
      <w:r w:rsidRPr="008B1776">
        <w:rPr>
          <w:rFonts w:cs="Times New Roman"/>
        </w:rPr>
        <w:t xml:space="preserve">  In responding to a defamatory comment under self-help, the P is not liable to the original defamer </w:t>
      </w:r>
      <w:r w:rsidRPr="008B1776">
        <w:rPr>
          <w:rFonts w:cs="Times New Roman"/>
          <w:b/>
          <w:u w:val="single"/>
        </w:rPr>
        <w:t>unless</w:t>
      </w:r>
      <w:r w:rsidRPr="008B1776">
        <w:rPr>
          <w:rFonts w:cs="Times New Roman"/>
        </w:rPr>
        <w:t xml:space="preserve"> P abuses his privilege by making irrelevant charges, or charges of his own in reckless disregard of their truth or falsity. </w:t>
      </w:r>
    </w:p>
    <w:p w14:paraId="659493E8" w14:textId="36264625" w:rsidR="0008257A" w:rsidRPr="008B1776" w:rsidRDefault="00FA2E89" w:rsidP="00E26992">
      <w:pPr>
        <w:pStyle w:val="ListParagraph"/>
        <w:numPr>
          <w:ilvl w:val="2"/>
          <w:numId w:val="48"/>
        </w:numPr>
        <w:rPr>
          <w:rFonts w:cs="Times New Roman"/>
        </w:rPr>
      </w:pPr>
      <w:r w:rsidRPr="008B1776">
        <w:rPr>
          <w:rFonts w:cs="Times New Roman"/>
          <w:b/>
          <w:u w:val="single"/>
        </w:rPr>
        <w:t>Right-of-Response Statutes:</w:t>
      </w:r>
      <w:r w:rsidRPr="008B1776">
        <w:rPr>
          <w:rFonts w:cs="Times New Roman"/>
        </w:rPr>
        <w:t xml:space="preserve">  Require a public communication medium to give a right of response to a person who claims that he has been defamed by it.  </w:t>
      </w:r>
    </w:p>
    <w:p w14:paraId="755DC51E" w14:textId="1F81AF34" w:rsidR="00FA2E89" w:rsidRPr="008B1776" w:rsidRDefault="00FA2E89" w:rsidP="00E26992">
      <w:pPr>
        <w:pStyle w:val="ListParagraph"/>
        <w:numPr>
          <w:ilvl w:val="2"/>
          <w:numId w:val="48"/>
        </w:numPr>
        <w:rPr>
          <w:rFonts w:cs="Times New Roman"/>
        </w:rPr>
      </w:pPr>
      <w:r w:rsidRPr="008B1776">
        <w:rPr>
          <w:rFonts w:cs="Times New Roman"/>
          <w:b/>
          <w:u w:val="single"/>
        </w:rPr>
        <w:t>Retraction Statutes:</w:t>
      </w:r>
      <w:r w:rsidRPr="008B1776">
        <w:rPr>
          <w:rFonts w:cs="Times New Roman"/>
        </w:rPr>
        <w:t xml:space="preserve">  To be effective, a retraction must be unequivocal </w:t>
      </w:r>
      <w:r w:rsidRPr="008B1776">
        <w:rPr>
          <w:rFonts w:cs="Times New Roman"/>
          <w:b/>
          <w:u w:val="single"/>
        </w:rPr>
        <w:t>and</w:t>
      </w:r>
      <w:r w:rsidRPr="008B1776">
        <w:rPr>
          <w:rFonts w:cs="Times New Roman"/>
        </w:rPr>
        <w:t xml:space="preserve"> not partial or hesitant and hypothetical</w:t>
      </w:r>
      <w:r w:rsidR="007F1103" w:rsidRPr="008B1776">
        <w:rPr>
          <w:rFonts w:cs="Times New Roman"/>
        </w:rPr>
        <w:t>.  An evasive or incomplete retraction may be grounds for punitive damages.</w:t>
      </w:r>
    </w:p>
    <w:p w14:paraId="42B7C808" w14:textId="4248CC53" w:rsidR="007F1103" w:rsidRPr="008B1776" w:rsidRDefault="007F1103" w:rsidP="00E26992">
      <w:pPr>
        <w:pStyle w:val="Heading3"/>
        <w:numPr>
          <w:ilvl w:val="1"/>
          <w:numId w:val="48"/>
        </w:numPr>
        <w:rPr>
          <w:rFonts w:ascii="Times New Roman" w:hAnsi="Times New Roman" w:cs="Times New Roman"/>
          <w:color w:val="auto"/>
        </w:rPr>
      </w:pPr>
      <w:bookmarkStart w:id="223" w:name="_Toc344654217"/>
      <w:r w:rsidRPr="008B1776">
        <w:rPr>
          <w:rFonts w:ascii="Times New Roman" w:hAnsi="Times New Roman" w:cs="Times New Roman"/>
          <w:color w:val="auto"/>
        </w:rPr>
        <w:t>Injunctive Relief</w:t>
      </w:r>
      <w:bookmarkEnd w:id="223"/>
    </w:p>
    <w:p w14:paraId="4D2B1EA1" w14:textId="24CC87FA" w:rsidR="007F1103" w:rsidRPr="008B1776" w:rsidRDefault="007F1103" w:rsidP="00E26992">
      <w:pPr>
        <w:pStyle w:val="ListParagraph"/>
        <w:numPr>
          <w:ilvl w:val="2"/>
          <w:numId w:val="48"/>
        </w:numPr>
        <w:rPr>
          <w:rFonts w:cs="Times New Roman"/>
        </w:rPr>
      </w:pPr>
      <w:r w:rsidRPr="008B1776">
        <w:rPr>
          <w:rFonts w:cs="Times New Roman"/>
          <w:b/>
          <w:u w:val="single"/>
        </w:rPr>
        <w:t>Courts Rarely Bar a Party for Publishing:</w:t>
      </w:r>
      <w:r w:rsidRPr="008B1776">
        <w:rPr>
          <w:rFonts w:cs="Times New Roman"/>
        </w:rPr>
        <w:t xml:space="preserve">  The 1</w:t>
      </w:r>
      <w:r w:rsidRPr="008B1776">
        <w:rPr>
          <w:rFonts w:cs="Times New Roman"/>
          <w:vertAlign w:val="superscript"/>
        </w:rPr>
        <w:t>st</w:t>
      </w:r>
      <w:r w:rsidRPr="008B1776">
        <w:rPr>
          <w:rFonts w:cs="Times New Roman"/>
        </w:rPr>
        <w:t xml:space="preserve"> Amendment concern causes courts to rarely grant injunctive relief.   However, </w:t>
      </w:r>
      <w:r w:rsidR="00F7011A" w:rsidRPr="008B1776">
        <w:rPr>
          <w:rFonts w:cs="Times New Roman"/>
        </w:rPr>
        <w:t xml:space="preserve">a P can request injunctive relief when a statement is </w:t>
      </w:r>
      <w:r w:rsidR="00F7011A" w:rsidRPr="008B1776">
        <w:rPr>
          <w:rFonts w:cs="Times New Roman"/>
          <w:b/>
        </w:rPr>
        <w:t>(1)</w:t>
      </w:r>
      <w:r w:rsidR="00F7011A" w:rsidRPr="008B1776">
        <w:rPr>
          <w:rFonts w:cs="Times New Roman"/>
        </w:rPr>
        <w:t xml:space="preserve"> defamatory and false </w:t>
      </w:r>
      <w:r w:rsidR="00F7011A" w:rsidRPr="008B1776">
        <w:rPr>
          <w:rFonts w:cs="Times New Roman"/>
          <w:b/>
          <w:u w:val="single"/>
        </w:rPr>
        <w:t>and</w:t>
      </w:r>
      <w:r w:rsidR="00F7011A" w:rsidRPr="008B1776">
        <w:rPr>
          <w:rFonts w:cs="Times New Roman"/>
        </w:rPr>
        <w:t xml:space="preserve"> </w:t>
      </w:r>
      <w:r w:rsidR="00F7011A" w:rsidRPr="008B1776">
        <w:rPr>
          <w:rFonts w:cs="Times New Roman"/>
          <w:b/>
        </w:rPr>
        <w:t>(2)</w:t>
      </w:r>
      <w:r w:rsidR="00F7011A" w:rsidRPr="008B1776">
        <w:rPr>
          <w:rFonts w:cs="Times New Roman"/>
        </w:rPr>
        <w:t xml:space="preserve"> the D persist in continuing to publish it.  </w:t>
      </w:r>
    </w:p>
    <w:p w14:paraId="5C5452E5" w14:textId="68329D6E" w:rsidR="00D811CA" w:rsidRPr="008B1776" w:rsidRDefault="00D811CA" w:rsidP="00D811CA">
      <w:pPr>
        <w:pStyle w:val="ListParagraph"/>
        <w:numPr>
          <w:ilvl w:val="1"/>
          <w:numId w:val="38"/>
        </w:numPr>
        <w:rPr>
          <w:rFonts w:cs="Times New Roman"/>
        </w:rPr>
      </w:pPr>
      <w:r w:rsidRPr="008B1776">
        <w:rPr>
          <w:rFonts w:cs="Times New Roman"/>
        </w:rPr>
        <w:br w:type="page"/>
      </w:r>
    </w:p>
    <w:p w14:paraId="1A6243D9" w14:textId="6D93AC31" w:rsidR="00B83FC9" w:rsidRPr="008B1776" w:rsidRDefault="00B83FC9" w:rsidP="00642867">
      <w:pPr>
        <w:pStyle w:val="Heading1"/>
        <w:pBdr>
          <w:bottom w:val="single" w:sz="12" w:space="1" w:color="auto"/>
        </w:pBdr>
        <w:rPr>
          <w:rFonts w:cs="Times New Roman"/>
          <w:color w:val="auto"/>
        </w:rPr>
      </w:pPr>
      <w:bookmarkStart w:id="224" w:name="_Toc344654218"/>
      <w:r w:rsidRPr="008B1776">
        <w:rPr>
          <w:rFonts w:cs="Times New Roman"/>
          <w:color w:val="auto"/>
        </w:rPr>
        <w:lastRenderedPageBreak/>
        <w:t>Privacy</w:t>
      </w:r>
      <w:r w:rsidR="00904B96" w:rsidRPr="008B1776">
        <w:rPr>
          <w:rFonts w:cs="Times New Roman"/>
          <w:color w:val="auto"/>
        </w:rPr>
        <w:t xml:space="preserve"> (The Right to be Let Alone)</w:t>
      </w:r>
      <w:bookmarkEnd w:id="224"/>
    </w:p>
    <w:p w14:paraId="4C47435E" w14:textId="5974C764" w:rsidR="00ED026C" w:rsidRPr="008B1776" w:rsidRDefault="00904B96" w:rsidP="00C852EA">
      <w:pPr>
        <w:pStyle w:val="Heading2"/>
        <w:numPr>
          <w:ilvl w:val="0"/>
          <w:numId w:val="50"/>
        </w:numPr>
        <w:rPr>
          <w:rFonts w:cs="Times New Roman"/>
          <w:color w:val="auto"/>
        </w:rPr>
      </w:pPr>
      <w:bookmarkStart w:id="225" w:name="_Toc344654219"/>
      <w:r w:rsidRPr="008B1776">
        <w:rPr>
          <w:rFonts w:cs="Times New Roman"/>
          <w:color w:val="auto"/>
        </w:rPr>
        <w:t>Unreasonable Intrusion Upon the Seclusion of Another</w:t>
      </w:r>
      <w:bookmarkEnd w:id="225"/>
    </w:p>
    <w:p w14:paraId="196FD96D" w14:textId="513860DD" w:rsidR="00347724" w:rsidRPr="008B1776" w:rsidRDefault="00F43A05" w:rsidP="00C852EA">
      <w:pPr>
        <w:pStyle w:val="Heading3"/>
        <w:numPr>
          <w:ilvl w:val="1"/>
          <w:numId w:val="50"/>
        </w:numPr>
        <w:rPr>
          <w:rFonts w:ascii="Times New Roman" w:hAnsi="Times New Roman" w:cs="Times New Roman"/>
          <w:color w:val="auto"/>
        </w:rPr>
      </w:pPr>
      <w:bookmarkStart w:id="226" w:name="_Toc344654220"/>
      <w:r w:rsidRPr="008B1776">
        <w:rPr>
          <w:rFonts w:ascii="Times New Roman" w:hAnsi="Times New Roman" w:cs="Times New Roman"/>
          <w:color w:val="auto"/>
        </w:rPr>
        <w:t>Nature</w:t>
      </w:r>
      <w:bookmarkEnd w:id="226"/>
    </w:p>
    <w:p w14:paraId="1A087334" w14:textId="67007257" w:rsidR="00F43A05" w:rsidRPr="008B1776" w:rsidRDefault="00F43A05" w:rsidP="00C852EA">
      <w:pPr>
        <w:pStyle w:val="ListParagraph"/>
        <w:numPr>
          <w:ilvl w:val="2"/>
          <w:numId w:val="50"/>
        </w:numPr>
        <w:rPr>
          <w:rFonts w:cs="Times New Roman"/>
        </w:rPr>
      </w:pPr>
      <w:r w:rsidRPr="008B1776">
        <w:rPr>
          <w:rFonts w:cs="Times New Roman"/>
          <w:b/>
          <w:u w:val="single"/>
        </w:rPr>
        <w:t>Intrusion into a Pri</w:t>
      </w:r>
      <w:r w:rsidR="00583E82" w:rsidRPr="008B1776">
        <w:rPr>
          <w:rFonts w:cs="Times New Roman"/>
          <w:b/>
          <w:u w:val="single"/>
        </w:rPr>
        <w:t>vate Place Offending a Reasonable Person:</w:t>
      </w:r>
      <w:r w:rsidR="00583E82" w:rsidRPr="008B1776">
        <w:rPr>
          <w:rFonts w:cs="Times New Roman"/>
        </w:rPr>
        <w:t xml:space="preserve">  To prove an intrusion tort, P must show: </w:t>
      </w:r>
      <w:r w:rsidR="00583E82" w:rsidRPr="008B1776">
        <w:rPr>
          <w:rFonts w:cs="Times New Roman"/>
          <w:b/>
        </w:rPr>
        <w:t>(1) [Intrusion]</w:t>
      </w:r>
      <w:r w:rsidR="00583E82" w:rsidRPr="008B1776">
        <w:rPr>
          <w:rFonts w:cs="Times New Roman"/>
        </w:rPr>
        <w:t xml:space="preserve"> Intrusion into a private place, conversation, or matter </w:t>
      </w:r>
      <w:r w:rsidR="00583E82" w:rsidRPr="008B1776">
        <w:rPr>
          <w:rFonts w:cs="Times New Roman"/>
          <w:b/>
        </w:rPr>
        <w:t>(2)</w:t>
      </w:r>
      <w:r w:rsidR="00583E82" w:rsidRPr="008B1776">
        <w:rPr>
          <w:rFonts w:cs="Times New Roman"/>
        </w:rPr>
        <w:t xml:space="preserve"> </w:t>
      </w:r>
      <w:r w:rsidR="00AB23FD" w:rsidRPr="008B1776">
        <w:rPr>
          <w:rFonts w:cs="Times New Roman"/>
          <w:b/>
        </w:rPr>
        <w:t>[Highly Offensive]</w:t>
      </w:r>
      <w:r w:rsidR="00AB23FD" w:rsidRPr="008B1776">
        <w:rPr>
          <w:rFonts w:cs="Times New Roman"/>
        </w:rPr>
        <w:t xml:space="preserve"> in a manner highly offensive to a reasonable person.  </w:t>
      </w:r>
      <w:r w:rsidR="00FF65C7" w:rsidRPr="008B1776">
        <w:rPr>
          <w:rFonts w:cs="Times New Roman"/>
        </w:rPr>
        <w:t xml:space="preserve">The tort is proven only </w:t>
      </w:r>
      <w:r w:rsidR="00B5737B" w:rsidRPr="008B1776">
        <w:rPr>
          <w:rFonts w:cs="Times New Roman"/>
        </w:rPr>
        <w:t xml:space="preserve">if the P had an objectively reasonable expectation of seclusion or solitude in the place, conversation, or data source.  </w:t>
      </w:r>
      <w:r w:rsidR="00FF65C7" w:rsidRPr="008B1776">
        <w:rPr>
          <w:rFonts w:cs="Times New Roman"/>
        </w:rPr>
        <w:t xml:space="preserve"> </w:t>
      </w:r>
      <w:r w:rsidR="004F4670" w:rsidRPr="008B1776">
        <w:rPr>
          <w:rFonts w:cs="Times New Roman"/>
        </w:rPr>
        <w:t xml:space="preserve">Seclusion, like privacy, is a relative term.  </w:t>
      </w:r>
    </w:p>
    <w:p w14:paraId="198DB296" w14:textId="1F115143" w:rsidR="00B5737B" w:rsidRPr="008B1776" w:rsidRDefault="00B5737B" w:rsidP="00C852EA">
      <w:pPr>
        <w:pStyle w:val="ListParagraph"/>
        <w:numPr>
          <w:ilvl w:val="4"/>
          <w:numId w:val="50"/>
        </w:numPr>
        <w:rPr>
          <w:rFonts w:cs="Times New Roman"/>
        </w:rPr>
      </w:pPr>
      <w:r w:rsidRPr="008B1776">
        <w:rPr>
          <w:rFonts w:cs="Times New Roman"/>
          <w:b/>
        </w:rPr>
        <w:t>Seclusion Does not Require Confidentiality:</w:t>
      </w:r>
      <w:r w:rsidRPr="008B1776">
        <w:rPr>
          <w:rFonts w:cs="Times New Roman"/>
        </w:rPr>
        <w:t xml:space="preserve">  Confidentiality is sufficient for showing that the conversation was private, but not necessary for a showing of </w:t>
      </w:r>
      <w:r w:rsidR="004F4670" w:rsidRPr="008B1776">
        <w:rPr>
          <w:rFonts w:cs="Times New Roman"/>
        </w:rPr>
        <w:t>seclusion</w:t>
      </w:r>
      <w:r w:rsidRPr="008B1776">
        <w:rPr>
          <w:rFonts w:cs="Times New Roman"/>
        </w:rPr>
        <w:t xml:space="preserve">. </w:t>
      </w:r>
    </w:p>
    <w:p w14:paraId="34DE9902" w14:textId="1739659F" w:rsidR="00AB23FD" w:rsidRPr="008B1776" w:rsidRDefault="00AB23FD" w:rsidP="00C852EA">
      <w:pPr>
        <w:pStyle w:val="ListParagraph"/>
        <w:numPr>
          <w:ilvl w:val="4"/>
          <w:numId w:val="50"/>
        </w:numPr>
        <w:rPr>
          <w:rFonts w:cs="Times New Roman"/>
        </w:rPr>
      </w:pPr>
      <w:r w:rsidRPr="008B1776">
        <w:rPr>
          <w:rFonts w:cs="Times New Roman"/>
          <w:b/>
        </w:rPr>
        <w:t>Public Places Exception:</w:t>
      </w:r>
      <w:r w:rsidRPr="008B1776">
        <w:rPr>
          <w:rFonts w:cs="Times New Roman"/>
        </w:rPr>
        <w:t xml:space="preserve">  </w:t>
      </w:r>
      <w:r w:rsidR="00E875EE" w:rsidRPr="008B1776">
        <w:rPr>
          <w:rFonts w:cs="Times New Roman"/>
        </w:rPr>
        <w:t xml:space="preserve">A D does not intrude into a private place, conversation, or matter, when the P has merely been observed, photographed, or recorded in a public space.  </w:t>
      </w:r>
    </w:p>
    <w:p w14:paraId="76673381" w14:textId="7BE508BD" w:rsidR="005F1D4A" w:rsidRPr="008B1776" w:rsidRDefault="005F1D4A" w:rsidP="00C852EA">
      <w:pPr>
        <w:pStyle w:val="ListParagraph"/>
        <w:numPr>
          <w:ilvl w:val="3"/>
          <w:numId w:val="50"/>
        </w:numPr>
        <w:rPr>
          <w:rFonts w:cs="Times New Roman"/>
        </w:rPr>
      </w:pPr>
      <w:r w:rsidRPr="008B1776">
        <w:rPr>
          <w:rFonts w:cs="Times New Roman"/>
          <w:b/>
          <w:i/>
        </w:rPr>
        <w:t>Sanders v. American Broadcasting Companies, Inc.:</w:t>
      </w:r>
      <w:r w:rsidRPr="008B1776">
        <w:rPr>
          <w:rFonts w:cs="Times New Roman"/>
        </w:rPr>
        <w:t xml:space="preserve">  </w:t>
      </w:r>
      <w:r w:rsidR="00315D4C" w:rsidRPr="008B1776">
        <w:rPr>
          <w:rFonts w:cs="Times New Roman"/>
        </w:rPr>
        <w:t>Reporter went undercover at a telepsychic company and videotaped interaction she had with an employee of the company.  The company did not secure the building from the public and employees could overhear each other’s conversations.</w:t>
      </w:r>
      <w:r w:rsidR="00951D80" w:rsidRPr="008B1776">
        <w:rPr>
          <w:rFonts w:cs="Times New Roman"/>
        </w:rPr>
        <w:br/>
      </w:r>
      <w:r w:rsidR="00951D80" w:rsidRPr="008B1776">
        <w:rPr>
          <w:rFonts w:cs="Times New Roman"/>
          <w:b/>
        </w:rPr>
        <w:t>HOLDING:</w:t>
      </w:r>
      <w:r w:rsidR="00C67BC8" w:rsidRPr="008B1776">
        <w:rPr>
          <w:rFonts w:cs="Times New Roman"/>
        </w:rPr>
        <w:t xml:space="preserve">  </w:t>
      </w:r>
      <w:r w:rsidR="00A839BD" w:rsidRPr="008B1776">
        <w:rPr>
          <w:rFonts w:cs="Times New Roman"/>
        </w:rPr>
        <w:t xml:space="preserve">There is a reasonable expectation for privacy in the workplace, even though the workplace isn’t completely secluded.  </w:t>
      </w:r>
      <w:r w:rsidR="00FA431F" w:rsidRPr="008B1776">
        <w:rPr>
          <w:rFonts w:cs="Times New Roman"/>
        </w:rPr>
        <w:t xml:space="preserve">Even if the intrusion of the person was permitted, the intrusion of the device was not.  </w:t>
      </w:r>
    </w:p>
    <w:p w14:paraId="69D12458" w14:textId="2A84BCDC" w:rsidR="00583E82" w:rsidRPr="008B1776" w:rsidRDefault="00C32186" w:rsidP="00C852EA">
      <w:pPr>
        <w:pStyle w:val="Heading3"/>
        <w:numPr>
          <w:ilvl w:val="1"/>
          <w:numId w:val="50"/>
        </w:numPr>
        <w:rPr>
          <w:rFonts w:ascii="Times New Roman" w:hAnsi="Times New Roman" w:cs="Times New Roman"/>
          <w:color w:val="auto"/>
        </w:rPr>
      </w:pPr>
      <w:bookmarkStart w:id="227" w:name="_Toc344654221"/>
      <w:r w:rsidRPr="008B1776">
        <w:rPr>
          <w:rFonts w:ascii="Times New Roman" w:hAnsi="Times New Roman" w:cs="Times New Roman"/>
          <w:color w:val="auto"/>
        </w:rPr>
        <w:t>Defenses</w:t>
      </w:r>
      <w:bookmarkEnd w:id="227"/>
    </w:p>
    <w:p w14:paraId="176C260D" w14:textId="3C1EE3B0" w:rsidR="00583E82" w:rsidRPr="008B1776" w:rsidRDefault="004A6CB9" w:rsidP="00C852EA">
      <w:pPr>
        <w:pStyle w:val="ListParagraph"/>
        <w:numPr>
          <w:ilvl w:val="2"/>
          <w:numId w:val="50"/>
        </w:numPr>
        <w:rPr>
          <w:rFonts w:cs="Times New Roman"/>
        </w:rPr>
      </w:pPr>
      <w:r w:rsidRPr="008B1776">
        <w:rPr>
          <w:rFonts w:cs="Times New Roman"/>
          <w:b/>
          <w:u w:val="single"/>
        </w:rPr>
        <w:t>1</w:t>
      </w:r>
      <w:r w:rsidRPr="008B1776">
        <w:rPr>
          <w:rFonts w:cs="Times New Roman"/>
          <w:b/>
          <w:u w:val="single"/>
          <w:vertAlign w:val="superscript"/>
        </w:rPr>
        <w:t>st</w:t>
      </w:r>
      <w:r w:rsidRPr="008B1776">
        <w:rPr>
          <w:rFonts w:cs="Times New Roman"/>
          <w:b/>
          <w:u w:val="single"/>
        </w:rPr>
        <w:t xml:space="preserve"> Amendment Concerns:</w:t>
      </w:r>
      <w:r w:rsidRPr="008B1776">
        <w:rPr>
          <w:rFonts w:cs="Times New Roman"/>
        </w:rPr>
        <w:t xml:space="preserve">  A</w:t>
      </w:r>
      <w:r w:rsidR="00CA0906" w:rsidRPr="008B1776">
        <w:rPr>
          <w:rFonts w:cs="Times New Roman"/>
        </w:rPr>
        <w:t xml:space="preserve"> reporter or newspaper can negate the offensive nature of the intrusion, even if it infringed on a reasonable expectation of privacy, if it can show that a </w:t>
      </w:r>
      <w:r w:rsidR="006F5DC2" w:rsidRPr="008B1776">
        <w:rPr>
          <w:rFonts w:cs="Times New Roman"/>
        </w:rPr>
        <w:t>legitimate</w:t>
      </w:r>
      <w:r w:rsidR="00CA0906" w:rsidRPr="008B1776">
        <w:rPr>
          <w:rFonts w:cs="Times New Roman"/>
        </w:rPr>
        <w:t xml:space="preserve"> motive </w:t>
      </w:r>
      <w:r w:rsidR="006F5DC2" w:rsidRPr="008B1776">
        <w:rPr>
          <w:rFonts w:cs="Times New Roman"/>
        </w:rPr>
        <w:t xml:space="preserve">of gathering news motivated the invasion.  </w:t>
      </w:r>
      <w:r w:rsidRPr="008B1776">
        <w:rPr>
          <w:rFonts w:cs="Times New Roman"/>
        </w:rPr>
        <w:t xml:space="preserve"> </w:t>
      </w:r>
    </w:p>
    <w:p w14:paraId="5541D427" w14:textId="2661100C" w:rsidR="00904B96" w:rsidRPr="008B1776" w:rsidRDefault="00904B96" w:rsidP="00C852EA">
      <w:pPr>
        <w:pStyle w:val="Heading2"/>
        <w:numPr>
          <w:ilvl w:val="0"/>
          <w:numId w:val="50"/>
        </w:numPr>
        <w:rPr>
          <w:rFonts w:cs="Times New Roman"/>
          <w:color w:val="auto"/>
        </w:rPr>
      </w:pPr>
      <w:bookmarkStart w:id="228" w:name="_Toc344654222"/>
      <w:r w:rsidRPr="008B1776">
        <w:rPr>
          <w:rFonts w:cs="Times New Roman"/>
          <w:color w:val="auto"/>
        </w:rPr>
        <w:t>Publicity that Places Another in a False Light</w:t>
      </w:r>
      <w:r w:rsidR="007410DD" w:rsidRPr="008B1776">
        <w:rPr>
          <w:rFonts w:cs="Times New Roman"/>
          <w:color w:val="auto"/>
        </w:rPr>
        <w:t xml:space="preserve"> Before the Public</w:t>
      </w:r>
      <w:bookmarkEnd w:id="228"/>
    </w:p>
    <w:p w14:paraId="5213D01E" w14:textId="44F7F417" w:rsidR="002160B2" w:rsidRPr="008B1776" w:rsidRDefault="002160B2" w:rsidP="00C852EA">
      <w:pPr>
        <w:pStyle w:val="Heading3"/>
        <w:numPr>
          <w:ilvl w:val="1"/>
          <w:numId w:val="50"/>
        </w:numPr>
        <w:rPr>
          <w:rFonts w:ascii="Times New Roman" w:hAnsi="Times New Roman" w:cs="Times New Roman"/>
          <w:color w:val="auto"/>
        </w:rPr>
      </w:pPr>
      <w:bookmarkStart w:id="229" w:name="_Toc344654223"/>
      <w:r w:rsidRPr="008B1776">
        <w:rPr>
          <w:rFonts w:ascii="Times New Roman" w:hAnsi="Times New Roman" w:cs="Times New Roman"/>
          <w:color w:val="auto"/>
        </w:rPr>
        <w:t>Nature</w:t>
      </w:r>
      <w:bookmarkEnd w:id="229"/>
    </w:p>
    <w:p w14:paraId="5D23E43E" w14:textId="077CE5C0" w:rsidR="002160B2" w:rsidRPr="008B1776" w:rsidRDefault="005B1F98" w:rsidP="00C852EA">
      <w:pPr>
        <w:pStyle w:val="ListParagraph"/>
        <w:numPr>
          <w:ilvl w:val="2"/>
          <w:numId w:val="50"/>
        </w:numPr>
        <w:rPr>
          <w:rFonts w:cs="Times New Roman"/>
        </w:rPr>
      </w:pPr>
      <w:r w:rsidRPr="008B1776">
        <w:rPr>
          <w:rFonts w:cs="Times New Roman"/>
          <w:b/>
          <w:u w:val="single"/>
        </w:rPr>
        <w:t>Painting the Individual in False Light:</w:t>
      </w:r>
      <w:r w:rsidRPr="008B1776">
        <w:rPr>
          <w:rFonts w:cs="Times New Roman"/>
        </w:rPr>
        <w:t xml:space="preserve">  </w:t>
      </w:r>
      <w:r w:rsidR="00C21E87" w:rsidRPr="008B1776">
        <w:rPr>
          <w:rFonts w:cs="Times New Roman"/>
        </w:rPr>
        <w:t>False li</w:t>
      </w:r>
      <w:r w:rsidR="007623F0" w:rsidRPr="008B1776">
        <w:rPr>
          <w:rFonts w:cs="Times New Roman"/>
        </w:rPr>
        <w:t xml:space="preserve">ght is an invasion of privacy by placing the P in an objectionable false light in the public eye.  The tort is designed to protect the P’s emotional and mental wellbeing.  </w:t>
      </w:r>
    </w:p>
    <w:p w14:paraId="7A66A36F" w14:textId="3E0A2085" w:rsidR="00861536" w:rsidRPr="008B1776" w:rsidRDefault="00861536" w:rsidP="00C852EA">
      <w:pPr>
        <w:pStyle w:val="ListParagraph"/>
        <w:numPr>
          <w:ilvl w:val="3"/>
          <w:numId w:val="50"/>
        </w:numPr>
        <w:rPr>
          <w:rFonts w:cs="Times New Roman"/>
        </w:rPr>
      </w:pPr>
      <w:r w:rsidRPr="008B1776">
        <w:rPr>
          <w:rFonts w:cs="Times New Roman"/>
          <w:b/>
        </w:rPr>
        <w:t>Elements of False Light: (1) [Publication]</w:t>
      </w:r>
      <w:r w:rsidRPr="008B1776">
        <w:rPr>
          <w:rFonts w:cs="Times New Roman"/>
        </w:rPr>
        <w:t xml:space="preserve"> A publication by the D about the P; </w:t>
      </w:r>
      <w:r w:rsidRPr="008B1776">
        <w:rPr>
          <w:rFonts w:cs="Times New Roman"/>
          <w:b/>
        </w:rPr>
        <w:t xml:space="preserve">(2) [Actual Malice – NYT Test] </w:t>
      </w:r>
      <w:r w:rsidR="008B61C8" w:rsidRPr="008B1776">
        <w:rPr>
          <w:rFonts w:cs="Times New Roman"/>
        </w:rPr>
        <w:t xml:space="preserve">made with actual malice; </w:t>
      </w:r>
      <w:r w:rsidR="008B61C8" w:rsidRPr="008B1776">
        <w:rPr>
          <w:rFonts w:cs="Times New Roman"/>
          <w:b/>
        </w:rPr>
        <w:t>(3)</w:t>
      </w:r>
      <w:r w:rsidR="008B61C8" w:rsidRPr="008B1776">
        <w:rPr>
          <w:rFonts w:cs="Times New Roman"/>
        </w:rPr>
        <w:t xml:space="preserve"> </w:t>
      </w:r>
      <w:r w:rsidR="008B61C8" w:rsidRPr="008B1776">
        <w:rPr>
          <w:rFonts w:cs="Times New Roman"/>
          <w:b/>
        </w:rPr>
        <w:t xml:space="preserve">[False Light] </w:t>
      </w:r>
    </w:p>
    <w:p w14:paraId="36324470" w14:textId="6F0EF4BB" w:rsidR="00C21E87" w:rsidRPr="008B1776" w:rsidRDefault="00C21E87" w:rsidP="00C852EA">
      <w:pPr>
        <w:pStyle w:val="ListParagraph"/>
        <w:numPr>
          <w:ilvl w:val="4"/>
          <w:numId w:val="50"/>
        </w:numPr>
        <w:rPr>
          <w:rFonts w:cs="Times New Roman"/>
        </w:rPr>
      </w:pPr>
      <w:r w:rsidRPr="008B1776">
        <w:rPr>
          <w:rFonts w:cs="Times New Roman"/>
          <w:b/>
          <w:i/>
        </w:rPr>
        <w:t>Cantell v. Forest City Publishing Co.:</w:t>
      </w:r>
      <w:r w:rsidRPr="008B1776">
        <w:rPr>
          <w:rFonts w:cs="Times New Roman"/>
          <w:b/>
        </w:rPr>
        <w:t xml:space="preserve">  </w:t>
      </w:r>
      <w:r w:rsidR="0086460D" w:rsidRPr="008B1776">
        <w:rPr>
          <w:rFonts w:cs="Times New Roman"/>
        </w:rPr>
        <w:t xml:space="preserve">A follow-up publication </w:t>
      </w:r>
      <w:r w:rsidR="005546D5" w:rsidRPr="008B1776">
        <w:rPr>
          <w:rFonts w:cs="Times New Roman"/>
        </w:rPr>
        <w:t xml:space="preserve">of a family that lost the </w:t>
      </w:r>
      <w:r w:rsidR="00F7580A" w:rsidRPr="008B1776">
        <w:rPr>
          <w:rFonts w:cs="Times New Roman"/>
        </w:rPr>
        <w:t xml:space="preserve">their father when a bridge </w:t>
      </w:r>
      <w:r w:rsidR="00634391" w:rsidRPr="008B1776">
        <w:rPr>
          <w:rFonts w:cs="Times New Roman"/>
        </w:rPr>
        <w:t>collapsed.  The follow-up article falsely depicted the family in a negative light.</w:t>
      </w:r>
      <w:r w:rsidR="00F7580A" w:rsidRPr="008B1776">
        <w:rPr>
          <w:rFonts w:cs="Times New Roman"/>
        </w:rPr>
        <w:t xml:space="preserve"> </w:t>
      </w:r>
      <w:r w:rsidRPr="008B1776">
        <w:rPr>
          <w:rFonts w:cs="Times New Roman"/>
          <w:b/>
          <w:i/>
        </w:rPr>
        <w:br/>
      </w:r>
      <w:r w:rsidRPr="008B1776">
        <w:rPr>
          <w:rFonts w:cs="Times New Roman"/>
          <w:b/>
        </w:rPr>
        <w:t xml:space="preserve">HOLDING:  </w:t>
      </w:r>
      <w:r w:rsidRPr="008B1776">
        <w:rPr>
          <w:rFonts w:cs="Times New Roman"/>
        </w:rPr>
        <w:t>The First Amendment does not preclude a plaintiff from recovering against a media defendant who uses falsehoods in reporting on a matter of public concern.</w:t>
      </w:r>
    </w:p>
    <w:p w14:paraId="70121E64" w14:textId="52F44388" w:rsidR="00904B96" w:rsidRPr="008B1776" w:rsidRDefault="007410DD" w:rsidP="00C852EA">
      <w:pPr>
        <w:pStyle w:val="Heading2"/>
        <w:numPr>
          <w:ilvl w:val="0"/>
          <w:numId w:val="50"/>
        </w:numPr>
        <w:rPr>
          <w:rFonts w:cs="Times New Roman"/>
          <w:color w:val="auto"/>
        </w:rPr>
      </w:pPr>
      <w:bookmarkStart w:id="230" w:name="_Toc344654224"/>
      <w:r w:rsidRPr="008B1776">
        <w:rPr>
          <w:rFonts w:cs="Times New Roman"/>
          <w:color w:val="auto"/>
        </w:rPr>
        <w:t>Public Disclosure of Embarrassing Private Facts about Another</w:t>
      </w:r>
      <w:bookmarkEnd w:id="230"/>
    </w:p>
    <w:p w14:paraId="1415E606" w14:textId="567C7D8F" w:rsidR="00C32A04" w:rsidRPr="008B1776" w:rsidRDefault="00754994" w:rsidP="00C852EA">
      <w:pPr>
        <w:pStyle w:val="Heading3"/>
        <w:numPr>
          <w:ilvl w:val="1"/>
          <w:numId w:val="50"/>
        </w:numPr>
        <w:rPr>
          <w:rFonts w:ascii="Times New Roman" w:hAnsi="Times New Roman" w:cs="Times New Roman"/>
          <w:color w:val="auto"/>
        </w:rPr>
      </w:pPr>
      <w:bookmarkStart w:id="231" w:name="_Toc344654225"/>
      <w:r w:rsidRPr="008B1776">
        <w:rPr>
          <w:rFonts w:ascii="Times New Roman" w:hAnsi="Times New Roman" w:cs="Times New Roman"/>
          <w:color w:val="auto"/>
        </w:rPr>
        <w:t>Nature</w:t>
      </w:r>
      <w:bookmarkEnd w:id="231"/>
    </w:p>
    <w:p w14:paraId="7CFECFF2" w14:textId="4446842A" w:rsidR="00754994" w:rsidRPr="008B1776" w:rsidRDefault="00E9228B" w:rsidP="00C852EA">
      <w:pPr>
        <w:pStyle w:val="ListParagraph"/>
        <w:numPr>
          <w:ilvl w:val="2"/>
          <w:numId w:val="50"/>
        </w:numPr>
        <w:rPr>
          <w:rFonts w:cs="Times New Roman"/>
        </w:rPr>
      </w:pPr>
      <w:r w:rsidRPr="008B1776">
        <w:rPr>
          <w:rFonts w:cs="Times New Roman"/>
          <w:b/>
          <w:u w:val="single"/>
        </w:rPr>
        <w:t>Publication of Matter Outside Public Concern Offending Reasonable Person (R2K 652D):</w:t>
      </w:r>
      <w:r w:rsidR="002849EE" w:rsidRPr="008B1776">
        <w:rPr>
          <w:rFonts w:cs="Times New Roman"/>
        </w:rPr>
        <w:t xml:space="preserve">  Private fact tort liability will be imposed for publication of private facts when the matter publicized is of a kind that </w:t>
      </w:r>
      <w:r w:rsidR="002849EE" w:rsidRPr="008B1776">
        <w:rPr>
          <w:rFonts w:cs="Times New Roman"/>
          <w:b/>
        </w:rPr>
        <w:t xml:space="preserve">(1) [Offensive to </w:t>
      </w:r>
      <w:r w:rsidR="005546D5" w:rsidRPr="008B1776">
        <w:rPr>
          <w:rFonts w:cs="Times New Roman"/>
          <w:b/>
        </w:rPr>
        <w:t>Reasonable</w:t>
      </w:r>
      <w:r w:rsidR="002849EE" w:rsidRPr="008B1776">
        <w:rPr>
          <w:rFonts w:cs="Times New Roman"/>
          <w:b/>
        </w:rPr>
        <w:t xml:space="preserve"> Person]</w:t>
      </w:r>
      <w:r w:rsidR="002849EE" w:rsidRPr="008B1776">
        <w:rPr>
          <w:rFonts w:cs="Times New Roman"/>
        </w:rPr>
        <w:t xml:space="preserve"> would be highly offensive to a reasonable person </w:t>
      </w:r>
      <w:r w:rsidR="002849EE" w:rsidRPr="008B1776">
        <w:rPr>
          <w:rFonts w:cs="Times New Roman"/>
          <w:b/>
          <w:u w:val="single"/>
        </w:rPr>
        <w:t>and</w:t>
      </w:r>
      <w:r w:rsidR="002849EE" w:rsidRPr="008B1776">
        <w:rPr>
          <w:rFonts w:cs="Times New Roman"/>
        </w:rPr>
        <w:t xml:space="preserve"> </w:t>
      </w:r>
      <w:r w:rsidR="002849EE" w:rsidRPr="008B1776">
        <w:rPr>
          <w:rFonts w:cs="Times New Roman"/>
          <w:b/>
        </w:rPr>
        <w:t>(2) [Outside Public Concern]</w:t>
      </w:r>
      <w:r w:rsidR="002849EE" w:rsidRPr="008B1776">
        <w:rPr>
          <w:rFonts w:cs="Times New Roman"/>
        </w:rPr>
        <w:t xml:space="preserve"> is not of leg</w:t>
      </w:r>
      <w:r w:rsidR="00C32186" w:rsidRPr="008B1776">
        <w:rPr>
          <w:rFonts w:cs="Times New Roman"/>
        </w:rPr>
        <w:t xml:space="preserve">itimate concern to the public. </w:t>
      </w:r>
    </w:p>
    <w:p w14:paraId="787DC6FE" w14:textId="5B18080F" w:rsidR="00C32186" w:rsidRPr="008B1776" w:rsidRDefault="00C32186" w:rsidP="00C852EA">
      <w:pPr>
        <w:pStyle w:val="ListParagraph"/>
        <w:numPr>
          <w:ilvl w:val="3"/>
          <w:numId w:val="50"/>
        </w:numPr>
        <w:rPr>
          <w:rFonts w:cs="Times New Roman"/>
        </w:rPr>
      </w:pPr>
      <w:r w:rsidRPr="008B1776">
        <w:rPr>
          <w:rFonts w:cs="Times New Roman"/>
          <w:b/>
        </w:rPr>
        <w:lastRenderedPageBreak/>
        <w:t>Elements of Private Facts Tort:</w:t>
      </w:r>
      <w:r w:rsidRPr="008B1776">
        <w:rPr>
          <w:rFonts w:cs="Times New Roman"/>
        </w:rPr>
        <w:t xml:space="preserve">  </w:t>
      </w:r>
      <w:r w:rsidRPr="008B1776">
        <w:rPr>
          <w:rFonts w:cs="Times New Roman"/>
          <w:b/>
        </w:rPr>
        <w:t>(1)</w:t>
      </w:r>
      <w:r w:rsidRPr="008B1776">
        <w:rPr>
          <w:rFonts w:cs="Times New Roman"/>
        </w:rPr>
        <w:t xml:space="preserve"> publicity; </w:t>
      </w:r>
      <w:r w:rsidRPr="008B1776">
        <w:rPr>
          <w:rFonts w:cs="Times New Roman"/>
          <w:b/>
        </w:rPr>
        <w:t>(2)</w:t>
      </w:r>
      <w:r w:rsidRPr="008B1776">
        <w:rPr>
          <w:rFonts w:cs="Times New Roman"/>
        </w:rPr>
        <w:t xml:space="preserve"> private facts; </w:t>
      </w:r>
      <w:r w:rsidRPr="008B1776">
        <w:rPr>
          <w:rFonts w:cs="Times New Roman"/>
          <w:b/>
        </w:rPr>
        <w:t>(3)</w:t>
      </w:r>
      <w:r w:rsidRPr="008B1776">
        <w:rPr>
          <w:rFonts w:cs="Times New Roman"/>
        </w:rPr>
        <w:t xml:space="preserve"> offensiveness; </w:t>
      </w:r>
      <w:r w:rsidRPr="008B1776">
        <w:rPr>
          <w:rFonts w:cs="Times New Roman"/>
          <w:b/>
          <w:u w:val="single"/>
        </w:rPr>
        <w:t>and</w:t>
      </w:r>
      <w:r w:rsidRPr="008B1776">
        <w:rPr>
          <w:rFonts w:cs="Times New Roman"/>
        </w:rPr>
        <w:t xml:space="preserve"> </w:t>
      </w:r>
      <w:r w:rsidRPr="008B1776">
        <w:rPr>
          <w:rFonts w:cs="Times New Roman"/>
          <w:b/>
        </w:rPr>
        <w:t>(4)</w:t>
      </w:r>
      <w:r w:rsidRPr="008B1776">
        <w:rPr>
          <w:rFonts w:cs="Times New Roman"/>
        </w:rPr>
        <w:t xml:space="preserve"> absence of legitimate public concern.  </w:t>
      </w:r>
    </w:p>
    <w:p w14:paraId="2B7F0B78" w14:textId="33AFB8CD" w:rsidR="00A23F39" w:rsidRPr="008B1776" w:rsidRDefault="00A23F39" w:rsidP="00C852EA">
      <w:pPr>
        <w:pStyle w:val="ListParagraph"/>
        <w:numPr>
          <w:ilvl w:val="4"/>
          <w:numId w:val="50"/>
        </w:numPr>
        <w:rPr>
          <w:rFonts w:cs="Times New Roman"/>
        </w:rPr>
      </w:pPr>
      <w:r w:rsidRPr="008B1776">
        <w:rPr>
          <w:rFonts w:cs="Times New Roman"/>
          <w:b/>
          <w:i/>
        </w:rPr>
        <w:t>Hall v. Post:</w:t>
      </w:r>
      <w:r w:rsidRPr="008B1776">
        <w:rPr>
          <w:rFonts w:cs="Times New Roman"/>
        </w:rPr>
        <w:t xml:space="preserve">  </w:t>
      </w:r>
      <w:r w:rsidR="007E0EB0" w:rsidRPr="008B1776">
        <w:rPr>
          <w:rFonts w:cs="Times New Roman"/>
        </w:rPr>
        <w:t xml:space="preserve">True facts about a child’s adoption were published in two newspaper articles. </w:t>
      </w:r>
      <w:r w:rsidRPr="008B1776">
        <w:rPr>
          <w:rFonts w:cs="Times New Roman"/>
        </w:rPr>
        <w:br/>
      </w:r>
      <w:r w:rsidRPr="008B1776">
        <w:rPr>
          <w:rFonts w:cs="Times New Roman"/>
          <w:b/>
        </w:rPr>
        <w:t>HOLDING:</w:t>
      </w:r>
      <w:r w:rsidR="007E0EB0" w:rsidRPr="008B1776">
        <w:rPr>
          <w:rFonts w:cs="Times New Roman"/>
        </w:rPr>
        <w:t xml:space="preserve">  </w:t>
      </w:r>
      <w:r w:rsidR="00742ABB" w:rsidRPr="008B1776">
        <w:rPr>
          <w:rFonts w:cs="Times New Roman"/>
        </w:rPr>
        <w:t xml:space="preserve">A “private facts” invasion of privacy tort cannot be justified when it punishes Ds for broadly proclaiming the truth by speech or </w:t>
      </w:r>
      <w:r w:rsidR="007214FA" w:rsidRPr="008B1776">
        <w:rPr>
          <w:rFonts w:cs="Times New Roman"/>
        </w:rPr>
        <w:t>writing</w:t>
      </w:r>
      <w:r w:rsidR="00742ABB" w:rsidRPr="008B1776">
        <w:rPr>
          <w:rFonts w:cs="Times New Roman"/>
        </w:rPr>
        <w:t>.  There is also a 1</w:t>
      </w:r>
      <w:r w:rsidR="00742ABB" w:rsidRPr="008B1776">
        <w:rPr>
          <w:rFonts w:cs="Times New Roman"/>
          <w:vertAlign w:val="superscript"/>
        </w:rPr>
        <w:t>st</w:t>
      </w:r>
      <w:r w:rsidR="00742ABB" w:rsidRPr="008B1776">
        <w:rPr>
          <w:rFonts w:cs="Times New Roman"/>
        </w:rPr>
        <w:t xml:space="preserve"> amendment concern. </w:t>
      </w:r>
    </w:p>
    <w:p w14:paraId="43FA05C9" w14:textId="3B1DA072" w:rsidR="00C32186" w:rsidRPr="008B1776" w:rsidRDefault="004D67CF" w:rsidP="00C852EA">
      <w:pPr>
        <w:pStyle w:val="Heading3"/>
        <w:numPr>
          <w:ilvl w:val="1"/>
          <w:numId w:val="50"/>
        </w:numPr>
        <w:rPr>
          <w:rFonts w:ascii="Times New Roman" w:hAnsi="Times New Roman" w:cs="Times New Roman"/>
          <w:color w:val="auto"/>
        </w:rPr>
      </w:pPr>
      <w:bookmarkStart w:id="232" w:name="_Toc344654226"/>
      <w:r w:rsidRPr="008B1776">
        <w:rPr>
          <w:rFonts w:ascii="Times New Roman" w:hAnsi="Times New Roman" w:cs="Times New Roman"/>
          <w:color w:val="auto"/>
        </w:rPr>
        <w:t>Defenses</w:t>
      </w:r>
      <w:bookmarkEnd w:id="232"/>
    </w:p>
    <w:p w14:paraId="277B2A97" w14:textId="4085B2DD" w:rsidR="004D67CF" w:rsidRPr="008B1776" w:rsidRDefault="004D67CF" w:rsidP="00C852EA">
      <w:pPr>
        <w:pStyle w:val="ListParagraph"/>
        <w:numPr>
          <w:ilvl w:val="2"/>
          <w:numId w:val="50"/>
        </w:numPr>
        <w:rPr>
          <w:rFonts w:cs="Times New Roman"/>
        </w:rPr>
      </w:pPr>
      <w:r w:rsidRPr="008B1776">
        <w:rPr>
          <w:rFonts w:cs="Times New Roman"/>
          <w:b/>
          <w:u w:val="single"/>
        </w:rPr>
        <w:t>Newsworthiness/Public Interest:</w:t>
      </w:r>
      <w:r w:rsidRPr="008B1776">
        <w:rPr>
          <w:rFonts w:cs="Times New Roman"/>
        </w:rPr>
        <w:t xml:space="preserve">  A D is not liable for publication of private facts when there is a public interest in the disclosure of the private facts.  Public interest is evaluated on the basis of the customs and conventions of the community.  The line </w:t>
      </w:r>
      <w:r w:rsidR="008036E9" w:rsidRPr="008B1776">
        <w:rPr>
          <w:rFonts w:cs="Times New Roman"/>
        </w:rPr>
        <w:t xml:space="preserve">is drawn when the </w:t>
      </w:r>
      <w:r w:rsidR="008036E9" w:rsidRPr="008B1776">
        <w:rPr>
          <w:rFonts w:cs="Times New Roman"/>
          <w:u w:val="single"/>
        </w:rPr>
        <w:t>publicity ceases to be the giving of information to which the public is entitled, and becomes a morbid and sensational prying into private lives</w:t>
      </w:r>
      <w:r w:rsidR="008036E9" w:rsidRPr="008B1776">
        <w:rPr>
          <w:rFonts w:cs="Times New Roman"/>
        </w:rPr>
        <w:t xml:space="preserve"> for its own sake, evaluated from the perspective of </w:t>
      </w:r>
      <w:r w:rsidR="008036E9" w:rsidRPr="008B1776">
        <w:rPr>
          <w:rFonts w:cs="Times New Roman"/>
          <w:u w:val="single"/>
        </w:rPr>
        <w:t>a reasonable person with decent standards</w:t>
      </w:r>
      <w:r w:rsidR="008036E9" w:rsidRPr="008B1776">
        <w:rPr>
          <w:rFonts w:cs="Times New Roman"/>
        </w:rPr>
        <w:t>.</w:t>
      </w:r>
    </w:p>
    <w:p w14:paraId="21A01E59" w14:textId="1E533AB8" w:rsidR="00A23F39" w:rsidRPr="008B1776" w:rsidRDefault="00A23F39" w:rsidP="00C852EA">
      <w:pPr>
        <w:pStyle w:val="ListParagraph"/>
        <w:numPr>
          <w:ilvl w:val="3"/>
          <w:numId w:val="50"/>
        </w:numPr>
        <w:rPr>
          <w:rFonts w:cs="Times New Roman"/>
        </w:rPr>
      </w:pPr>
      <w:r w:rsidRPr="008B1776">
        <w:rPr>
          <w:rFonts w:cs="Times New Roman"/>
          <w:b/>
          <w:i/>
        </w:rPr>
        <w:t>Hall v. Post:</w:t>
      </w:r>
      <w:r w:rsidRPr="008B1776">
        <w:rPr>
          <w:rFonts w:cs="Times New Roman"/>
        </w:rPr>
        <w:t xml:space="preserve">  </w:t>
      </w:r>
      <w:r w:rsidR="0050096D" w:rsidRPr="008B1776">
        <w:rPr>
          <w:rFonts w:cs="Times New Roman"/>
        </w:rPr>
        <w:t>True facts about a child’s adoption were published in two newspaper articles.</w:t>
      </w:r>
      <w:r w:rsidRPr="008B1776">
        <w:rPr>
          <w:rFonts w:cs="Times New Roman"/>
        </w:rPr>
        <w:br/>
      </w:r>
      <w:r w:rsidRPr="008B1776">
        <w:rPr>
          <w:rFonts w:cs="Times New Roman"/>
          <w:b/>
        </w:rPr>
        <w:t>HOLDING:</w:t>
      </w:r>
      <w:r w:rsidR="0050096D" w:rsidRPr="008B1776">
        <w:rPr>
          <w:rFonts w:cs="Times New Roman"/>
        </w:rPr>
        <w:t xml:space="preserve">  Even if the article invaded som</w:t>
      </w:r>
      <w:r w:rsidR="007B2D2B" w:rsidRPr="008B1776">
        <w:rPr>
          <w:rFonts w:cs="Times New Roman"/>
        </w:rPr>
        <w:t>e right to privacy, it related to a matter that the community had an interest in knowing and, therefore, fell within the 1</w:t>
      </w:r>
      <w:r w:rsidR="007B2D2B" w:rsidRPr="008B1776">
        <w:rPr>
          <w:rFonts w:cs="Times New Roman"/>
          <w:vertAlign w:val="superscript"/>
        </w:rPr>
        <w:t>st</w:t>
      </w:r>
      <w:r w:rsidR="007B2D2B" w:rsidRPr="008B1776">
        <w:rPr>
          <w:rFonts w:cs="Times New Roman"/>
        </w:rPr>
        <w:t xml:space="preserve"> amendment.  </w:t>
      </w:r>
    </w:p>
    <w:p w14:paraId="74B15AC6" w14:textId="32921EA1" w:rsidR="007410DD" w:rsidRPr="008B1776" w:rsidRDefault="007410DD" w:rsidP="00C852EA">
      <w:pPr>
        <w:pStyle w:val="Heading2"/>
        <w:numPr>
          <w:ilvl w:val="0"/>
          <w:numId w:val="50"/>
        </w:numPr>
        <w:rPr>
          <w:rFonts w:cs="Times New Roman"/>
          <w:color w:val="auto"/>
        </w:rPr>
      </w:pPr>
      <w:bookmarkStart w:id="233" w:name="_Toc344654227"/>
      <w:r w:rsidRPr="008B1776">
        <w:rPr>
          <w:rFonts w:cs="Times New Roman"/>
          <w:color w:val="auto"/>
        </w:rPr>
        <w:t>Appropriation of Another’s Likeness</w:t>
      </w:r>
      <w:bookmarkEnd w:id="233"/>
    </w:p>
    <w:p w14:paraId="7FEFEE33" w14:textId="0193DF73" w:rsidR="007410DD" w:rsidRPr="008B1776" w:rsidRDefault="001C5DD0" w:rsidP="00C852EA">
      <w:pPr>
        <w:pStyle w:val="Heading3"/>
        <w:numPr>
          <w:ilvl w:val="1"/>
          <w:numId w:val="50"/>
        </w:numPr>
        <w:rPr>
          <w:rFonts w:ascii="Times New Roman" w:hAnsi="Times New Roman" w:cs="Times New Roman"/>
          <w:color w:val="auto"/>
        </w:rPr>
      </w:pPr>
      <w:bookmarkStart w:id="234" w:name="_Toc344654228"/>
      <w:r w:rsidRPr="008B1776">
        <w:rPr>
          <w:rFonts w:ascii="Times New Roman" w:hAnsi="Times New Roman" w:cs="Times New Roman"/>
          <w:color w:val="auto"/>
        </w:rPr>
        <w:t>Nature</w:t>
      </w:r>
      <w:bookmarkEnd w:id="234"/>
    </w:p>
    <w:p w14:paraId="5BC076A1" w14:textId="7AE8E95B" w:rsidR="001C5DD0" w:rsidRPr="008B1776" w:rsidRDefault="001C5DD0" w:rsidP="00C852EA">
      <w:pPr>
        <w:pStyle w:val="ListParagraph"/>
        <w:numPr>
          <w:ilvl w:val="2"/>
          <w:numId w:val="50"/>
        </w:numPr>
        <w:rPr>
          <w:rFonts w:cs="Times New Roman"/>
        </w:rPr>
      </w:pPr>
      <w:r w:rsidRPr="008B1776">
        <w:rPr>
          <w:rFonts w:cs="Times New Roman"/>
          <w:b/>
          <w:u w:val="single"/>
        </w:rPr>
        <w:t>Appropriation</w:t>
      </w:r>
      <w:r w:rsidR="00F43A05" w:rsidRPr="008B1776">
        <w:rPr>
          <w:rFonts w:cs="Times New Roman"/>
          <w:b/>
          <w:u w:val="single"/>
        </w:rPr>
        <w:t xml:space="preserve"> of Likeness</w:t>
      </w:r>
      <w:r w:rsidRPr="008B1776">
        <w:rPr>
          <w:rFonts w:cs="Times New Roman"/>
          <w:b/>
          <w:u w:val="single"/>
        </w:rPr>
        <w:t xml:space="preserve"> to D’s Benefit (R2T 625C):</w:t>
      </w:r>
      <w:r w:rsidR="00F71A71" w:rsidRPr="008B1776">
        <w:rPr>
          <w:rFonts w:cs="Times New Roman"/>
        </w:rPr>
        <w:t xml:space="preserve">  One who appropriates </w:t>
      </w:r>
      <w:r w:rsidR="00F71A71" w:rsidRPr="008B1776">
        <w:rPr>
          <w:rFonts w:cs="Times New Roman"/>
          <w:b/>
        </w:rPr>
        <w:t>(1)</w:t>
      </w:r>
      <w:r w:rsidR="00F71A71" w:rsidRPr="008B1776">
        <w:rPr>
          <w:rFonts w:cs="Times New Roman"/>
        </w:rPr>
        <w:t xml:space="preserve"> to his own use or benefit </w:t>
      </w:r>
      <w:r w:rsidR="00F71A71" w:rsidRPr="008B1776">
        <w:rPr>
          <w:rFonts w:cs="Times New Roman"/>
          <w:b/>
        </w:rPr>
        <w:t>(2)</w:t>
      </w:r>
      <w:r w:rsidR="00F71A71" w:rsidRPr="008B1776">
        <w:rPr>
          <w:rFonts w:cs="Times New Roman"/>
        </w:rPr>
        <w:t xml:space="preserve"> the name or likeness of </w:t>
      </w:r>
      <w:r w:rsidR="00F71A71" w:rsidRPr="008B1776">
        <w:rPr>
          <w:rFonts w:cs="Times New Roman"/>
          <w:b/>
        </w:rPr>
        <w:t>(3)</w:t>
      </w:r>
      <w:r w:rsidR="00F71A71" w:rsidRPr="008B1776">
        <w:rPr>
          <w:rFonts w:cs="Times New Roman"/>
        </w:rPr>
        <w:t xml:space="preserve"> another is subject to liability to the other for invasion of the P’s privacy.  </w:t>
      </w:r>
    </w:p>
    <w:p w14:paraId="2C4C70B4" w14:textId="26449047" w:rsidR="00F71A71" w:rsidRPr="008B1776" w:rsidRDefault="00961EE4" w:rsidP="00C852EA">
      <w:pPr>
        <w:pStyle w:val="ListParagraph"/>
        <w:numPr>
          <w:ilvl w:val="3"/>
          <w:numId w:val="50"/>
        </w:numPr>
        <w:rPr>
          <w:rFonts w:cs="Times New Roman"/>
        </w:rPr>
      </w:pPr>
      <w:r w:rsidRPr="008B1776">
        <w:rPr>
          <w:rFonts w:cs="Times New Roman"/>
          <w:b/>
        </w:rPr>
        <w:t>Elements of Apportionment:</w:t>
      </w:r>
      <w:r w:rsidRPr="008B1776">
        <w:rPr>
          <w:rFonts w:cs="Times New Roman"/>
        </w:rPr>
        <w:t xml:space="preserve">  </w:t>
      </w:r>
      <w:r w:rsidRPr="008B1776">
        <w:rPr>
          <w:rFonts w:cs="Times New Roman"/>
          <w:b/>
        </w:rPr>
        <w:t xml:space="preserve">(1) </w:t>
      </w:r>
      <w:r w:rsidR="001E300B" w:rsidRPr="008B1776">
        <w:rPr>
          <w:rFonts w:cs="Times New Roman"/>
        </w:rPr>
        <w:t xml:space="preserve">the D used the P’s name or likeness; </w:t>
      </w:r>
      <w:r w:rsidR="001E300B" w:rsidRPr="008B1776">
        <w:rPr>
          <w:rFonts w:cs="Times New Roman"/>
          <w:b/>
        </w:rPr>
        <w:t>(2)</w:t>
      </w:r>
      <w:r w:rsidR="001E300B" w:rsidRPr="008B1776">
        <w:rPr>
          <w:rFonts w:cs="Times New Roman"/>
        </w:rPr>
        <w:t xml:space="preserve"> the use </w:t>
      </w:r>
      <w:r w:rsidR="00B66284" w:rsidRPr="008B1776">
        <w:rPr>
          <w:rFonts w:cs="Times New Roman"/>
        </w:rPr>
        <w:t xml:space="preserve">of the P’s name or likeness was for the D’s own purpose or benefits, commercially or otherwise; </w:t>
      </w:r>
      <w:r w:rsidR="00B66284" w:rsidRPr="008B1776">
        <w:rPr>
          <w:rFonts w:cs="Times New Roman"/>
          <w:b/>
        </w:rPr>
        <w:t>(3)</w:t>
      </w:r>
      <w:r w:rsidR="00B66284" w:rsidRPr="008B1776">
        <w:rPr>
          <w:rFonts w:cs="Times New Roman"/>
        </w:rPr>
        <w:t xml:space="preserve"> the P suffered damages; </w:t>
      </w:r>
      <w:r w:rsidR="00B66284" w:rsidRPr="008B1776">
        <w:rPr>
          <w:rFonts w:cs="Times New Roman"/>
          <w:b/>
          <w:u w:val="single"/>
        </w:rPr>
        <w:t>and</w:t>
      </w:r>
      <w:r w:rsidR="00B66284" w:rsidRPr="008B1776">
        <w:rPr>
          <w:rFonts w:cs="Times New Roman"/>
          <w:b/>
        </w:rPr>
        <w:t xml:space="preserve"> (4)</w:t>
      </w:r>
      <w:r w:rsidR="00B66284" w:rsidRPr="008B1776">
        <w:rPr>
          <w:rFonts w:cs="Times New Roman"/>
        </w:rPr>
        <w:t xml:space="preserve"> the D caused he damage incurred.</w:t>
      </w:r>
    </w:p>
    <w:p w14:paraId="4A020A4E" w14:textId="593C5CC9" w:rsidR="00A845DA" w:rsidRPr="008B1776" w:rsidRDefault="005F07AE" w:rsidP="00C852EA">
      <w:pPr>
        <w:pStyle w:val="ListParagraph"/>
        <w:numPr>
          <w:ilvl w:val="4"/>
          <w:numId w:val="50"/>
        </w:numPr>
        <w:rPr>
          <w:rFonts w:cs="Times New Roman"/>
        </w:rPr>
      </w:pPr>
      <w:r w:rsidRPr="008B1776">
        <w:rPr>
          <w:rFonts w:cs="Times New Roman"/>
          <w:b/>
          <w:i/>
        </w:rPr>
        <w:t>Joe Di</w:t>
      </w:r>
      <w:r w:rsidR="00A845DA" w:rsidRPr="008B1776">
        <w:rPr>
          <w:rFonts w:cs="Times New Roman"/>
          <w:b/>
          <w:i/>
        </w:rPr>
        <w:t>ckerson &amp; Associates, LLC v. Dittmar:</w:t>
      </w:r>
      <w:r w:rsidR="00A845DA" w:rsidRPr="008B1776">
        <w:rPr>
          <w:rFonts w:cs="Times New Roman"/>
        </w:rPr>
        <w:t xml:space="preserve">  </w:t>
      </w:r>
      <w:r w:rsidR="00FF7A31" w:rsidRPr="008B1776">
        <w:rPr>
          <w:rFonts w:cs="Times New Roman"/>
        </w:rPr>
        <w:t xml:space="preserve">Private investigator </w:t>
      </w:r>
      <w:r w:rsidR="0044118C" w:rsidRPr="008B1776">
        <w:rPr>
          <w:rFonts w:cs="Times New Roman"/>
        </w:rPr>
        <w:t>published an article about an alleged fraud perpetrated</w:t>
      </w:r>
      <w:r w:rsidR="002F2FB8" w:rsidRPr="008B1776">
        <w:rPr>
          <w:rFonts w:cs="Times New Roman"/>
        </w:rPr>
        <w:t>.  The f</w:t>
      </w:r>
      <w:r w:rsidR="00712017" w:rsidRPr="008B1776">
        <w:rPr>
          <w:rFonts w:cs="Times New Roman"/>
        </w:rPr>
        <w:t xml:space="preserve">raud related to unusual transactions by someone with los of barer bonds.  The article was published in a private newspaper and included a photo of </w:t>
      </w:r>
      <w:r w:rsidR="00E34528" w:rsidRPr="008B1776">
        <w:rPr>
          <w:rFonts w:cs="Times New Roman"/>
        </w:rPr>
        <w:t>the perpetrator</w:t>
      </w:r>
      <w:r w:rsidR="00712017" w:rsidRPr="008B1776">
        <w:rPr>
          <w:rFonts w:cs="Times New Roman"/>
        </w:rPr>
        <w:t xml:space="preserve">.   </w:t>
      </w:r>
      <w:r w:rsidR="00A845DA" w:rsidRPr="008B1776">
        <w:rPr>
          <w:rFonts w:cs="Times New Roman"/>
        </w:rPr>
        <w:br/>
      </w:r>
      <w:r w:rsidR="00A845DA" w:rsidRPr="008B1776">
        <w:rPr>
          <w:rFonts w:cs="Times New Roman"/>
          <w:b/>
        </w:rPr>
        <w:t>HOLDING:</w:t>
      </w:r>
      <w:r w:rsidR="00712017" w:rsidRPr="008B1776">
        <w:rPr>
          <w:rFonts w:cs="Times New Roman"/>
        </w:rPr>
        <w:t xml:space="preserve">  </w:t>
      </w:r>
      <w:r w:rsidR="0013140D" w:rsidRPr="008B1776">
        <w:rPr>
          <w:rFonts w:cs="Times New Roman"/>
        </w:rPr>
        <w:t xml:space="preserve">The image was appropriated, but he was privileged by the newsworthiness of the publication. </w:t>
      </w:r>
    </w:p>
    <w:p w14:paraId="75E1CDB6" w14:textId="6B6EEC65" w:rsidR="00347724" w:rsidRPr="008B1776" w:rsidRDefault="007A3613" w:rsidP="00C852EA">
      <w:pPr>
        <w:pStyle w:val="ListParagraph"/>
        <w:numPr>
          <w:ilvl w:val="3"/>
          <w:numId w:val="50"/>
        </w:numPr>
        <w:rPr>
          <w:rFonts w:cs="Times New Roman"/>
        </w:rPr>
      </w:pPr>
      <w:r w:rsidRPr="008B1776">
        <w:rPr>
          <w:rFonts w:cs="Times New Roman"/>
          <w:b/>
        </w:rPr>
        <w:t>Right of Publicity:</w:t>
      </w:r>
      <w:r w:rsidRPr="008B1776">
        <w:rPr>
          <w:rFonts w:cs="Times New Roman"/>
        </w:rPr>
        <w:t xml:space="preserve">  </w:t>
      </w:r>
      <w:r w:rsidR="00371601" w:rsidRPr="008B1776">
        <w:rPr>
          <w:rFonts w:cs="Times New Roman"/>
        </w:rPr>
        <w:t xml:space="preserve">The right of publicity action protects the commercial value of publicity action protects the commercial value of a P’s personal image.  There is an additional requirement that the D used the P’s name or likeness to obtain some advantage.  </w:t>
      </w:r>
    </w:p>
    <w:p w14:paraId="187DE35F" w14:textId="0A20CD93" w:rsidR="001F42B7" w:rsidRPr="008B1776" w:rsidRDefault="004D67CF" w:rsidP="00C852EA">
      <w:pPr>
        <w:pStyle w:val="Heading3"/>
        <w:numPr>
          <w:ilvl w:val="1"/>
          <w:numId w:val="50"/>
        </w:numPr>
        <w:rPr>
          <w:rFonts w:ascii="Times New Roman" w:hAnsi="Times New Roman" w:cs="Times New Roman"/>
          <w:color w:val="auto"/>
        </w:rPr>
      </w:pPr>
      <w:bookmarkStart w:id="235" w:name="_Toc344654229"/>
      <w:r w:rsidRPr="008B1776">
        <w:rPr>
          <w:rFonts w:ascii="Times New Roman" w:hAnsi="Times New Roman" w:cs="Times New Roman"/>
          <w:color w:val="auto"/>
        </w:rPr>
        <w:t>Defenses</w:t>
      </w:r>
      <w:bookmarkEnd w:id="235"/>
    </w:p>
    <w:p w14:paraId="3C1B58C6" w14:textId="5C2947A7" w:rsidR="001F42B7" w:rsidRPr="008B1776" w:rsidRDefault="001F42B7" w:rsidP="00C852EA">
      <w:pPr>
        <w:pStyle w:val="ListParagraph"/>
        <w:numPr>
          <w:ilvl w:val="2"/>
          <w:numId w:val="50"/>
        </w:numPr>
        <w:rPr>
          <w:rFonts w:cs="Times New Roman"/>
        </w:rPr>
      </w:pPr>
      <w:r w:rsidRPr="008B1776">
        <w:rPr>
          <w:rFonts w:cs="Times New Roman"/>
          <w:b/>
          <w:u w:val="single"/>
        </w:rPr>
        <w:t>Newsworthiness:</w:t>
      </w:r>
      <w:r w:rsidRPr="008B1776">
        <w:rPr>
          <w:rFonts w:cs="Times New Roman"/>
        </w:rPr>
        <w:t xml:space="preserve">  </w:t>
      </w:r>
      <w:r w:rsidR="001409D3" w:rsidRPr="008B1776">
        <w:rPr>
          <w:rFonts w:cs="Times New Roman"/>
        </w:rPr>
        <w:t>There is a 1</w:t>
      </w:r>
      <w:r w:rsidR="001409D3" w:rsidRPr="008B1776">
        <w:rPr>
          <w:rFonts w:cs="Times New Roman"/>
          <w:vertAlign w:val="superscript"/>
        </w:rPr>
        <w:t>st</w:t>
      </w:r>
      <w:r w:rsidR="001409D3" w:rsidRPr="008B1776">
        <w:rPr>
          <w:rFonts w:cs="Times New Roman"/>
        </w:rPr>
        <w:t xml:space="preserve"> Amendment privilege that permits the use of a P’s name or likeness when the use is made in the context of, and reasonably relates to, a publication concerning a matter that is newsworthy </w:t>
      </w:r>
      <w:r w:rsidR="001409D3" w:rsidRPr="008B1776">
        <w:rPr>
          <w:rFonts w:cs="Times New Roman"/>
          <w:b/>
          <w:u w:val="single"/>
        </w:rPr>
        <w:t>or</w:t>
      </w:r>
      <w:r w:rsidR="001409D3" w:rsidRPr="008B1776">
        <w:rPr>
          <w:rFonts w:cs="Times New Roman"/>
        </w:rPr>
        <w:t xml:space="preserve"> of legitimate public concern. </w:t>
      </w:r>
    </w:p>
    <w:p w14:paraId="36AEC55C" w14:textId="4BA6937D" w:rsidR="001409D3" w:rsidRPr="008B1776" w:rsidRDefault="00D5567A" w:rsidP="00C852EA">
      <w:pPr>
        <w:pStyle w:val="ListParagraph"/>
        <w:numPr>
          <w:ilvl w:val="3"/>
          <w:numId w:val="50"/>
        </w:numPr>
        <w:rPr>
          <w:rFonts w:cs="Times New Roman"/>
        </w:rPr>
      </w:pPr>
      <w:r w:rsidRPr="008B1776">
        <w:rPr>
          <w:rFonts w:cs="Times New Roman"/>
          <w:b/>
        </w:rPr>
        <w:t>Commercial Speech:</w:t>
      </w:r>
      <w:r w:rsidRPr="008B1776">
        <w:rPr>
          <w:rFonts w:cs="Times New Roman"/>
        </w:rPr>
        <w:t xml:space="preserve">  </w:t>
      </w:r>
      <w:r w:rsidR="00380A42" w:rsidRPr="008B1776">
        <w:rPr>
          <w:rFonts w:cs="Times New Roman"/>
        </w:rPr>
        <w:t xml:space="preserve">Commercial speech is speech that proposes a commercial transaction.  It is the content of the speech, not the motivation of the speaker, which determines whether particular speech is commercial. </w:t>
      </w:r>
    </w:p>
    <w:p w14:paraId="27169FBA" w14:textId="29FA6FAC" w:rsidR="00866EE4" w:rsidRPr="008B1776" w:rsidRDefault="00866EE4" w:rsidP="00866EE4">
      <w:pPr>
        <w:ind w:left="3240"/>
        <w:rPr>
          <w:rFonts w:cs="Times New Roman"/>
        </w:rPr>
      </w:pPr>
      <w:r w:rsidRPr="008B1776">
        <w:rPr>
          <w:rFonts w:cs="Times New Roman"/>
        </w:rPr>
        <w:br w:type="page"/>
      </w:r>
    </w:p>
    <w:p w14:paraId="669184B3" w14:textId="77777777" w:rsidR="00642867" w:rsidRPr="008B1776" w:rsidRDefault="00642867" w:rsidP="00642867">
      <w:pPr>
        <w:pStyle w:val="Heading1"/>
        <w:pBdr>
          <w:bottom w:val="single" w:sz="12" w:space="1" w:color="auto"/>
        </w:pBdr>
        <w:rPr>
          <w:rFonts w:cs="Times New Roman"/>
          <w:color w:val="auto"/>
        </w:rPr>
      </w:pPr>
      <w:bookmarkStart w:id="236" w:name="_Toc344654230"/>
      <w:r w:rsidRPr="008B1776">
        <w:rPr>
          <w:rFonts w:cs="Times New Roman"/>
          <w:color w:val="auto"/>
        </w:rPr>
        <w:lastRenderedPageBreak/>
        <w:t>Joint Tortfeasors</w:t>
      </w:r>
      <w:bookmarkEnd w:id="236"/>
    </w:p>
    <w:p w14:paraId="779CBB3D" w14:textId="405D938D" w:rsidR="00642867" w:rsidRPr="008B1776" w:rsidRDefault="007D7ED2" w:rsidP="005A2CBB">
      <w:pPr>
        <w:pStyle w:val="Heading2"/>
        <w:numPr>
          <w:ilvl w:val="0"/>
          <w:numId w:val="36"/>
        </w:numPr>
        <w:rPr>
          <w:rFonts w:cs="Times New Roman"/>
          <w:color w:val="auto"/>
        </w:rPr>
      </w:pPr>
      <w:bookmarkStart w:id="237" w:name="_Toc344654231"/>
      <w:r w:rsidRPr="008B1776">
        <w:rPr>
          <w:rFonts w:cs="Times New Roman"/>
          <w:color w:val="auto"/>
        </w:rPr>
        <w:t>Liability and Joinder of D</w:t>
      </w:r>
      <w:bookmarkEnd w:id="237"/>
    </w:p>
    <w:p w14:paraId="33F21A71" w14:textId="4C6F14B5" w:rsidR="00CF5283" w:rsidRPr="008B1776" w:rsidRDefault="00CF5283" w:rsidP="005A2CBB">
      <w:pPr>
        <w:pStyle w:val="Heading3"/>
        <w:numPr>
          <w:ilvl w:val="1"/>
          <w:numId w:val="36"/>
        </w:numPr>
        <w:rPr>
          <w:rFonts w:ascii="Times New Roman" w:hAnsi="Times New Roman" w:cs="Times New Roman"/>
          <w:color w:val="auto"/>
        </w:rPr>
      </w:pPr>
      <w:bookmarkStart w:id="238" w:name="_Toc344654232"/>
      <w:r w:rsidRPr="008B1776">
        <w:rPr>
          <w:rFonts w:ascii="Times New Roman" w:hAnsi="Times New Roman" w:cs="Times New Roman"/>
          <w:color w:val="auto"/>
        </w:rPr>
        <w:t>Joint and Several Liability</w:t>
      </w:r>
      <w:bookmarkEnd w:id="238"/>
    </w:p>
    <w:p w14:paraId="69ED374A" w14:textId="36CC3C46" w:rsidR="00CF5283" w:rsidRPr="008B1776" w:rsidRDefault="0079596D" w:rsidP="005A2CBB">
      <w:pPr>
        <w:pStyle w:val="ListParagraph"/>
        <w:numPr>
          <w:ilvl w:val="2"/>
          <w:numId w:val="36"/>
        </w:numPr>
        <w:rPr>
          <w:rFonts w:cs="Times New Roman"/>
          <w:u w:val="single"/>
        </w:rPr>
      </w:pPr>
      <w:r w:rsidRPr="008B1776">
        <w:rPr>
          <w:rFonts w:cs="Times New Roman"/>
          <w:b/>
          <w:u w:val="single"/>
        </w:rPr>
        <w:t>Each Tortfeasor is Liable for the Whole:</w:t>
      </w:r>
      <w:r w:rsidRPr="008B1776">
        <w:rPr>
          <w:rFonts w:cs="Times New Roman"/>
        </w:rPr>
        <w:t xml:space="preserve">  When liability is “joint and several,” each tortf</w:t>
      </w:r>
      <w:r w:rsidR="001A0E41" w:rsidRPr="008B1776">
        <w:rPr>
          <w:rFonts w:cs="Times New Roman"/>
        </w:rPr>
        <w:t>easror is liable jointly with of t</w:t>
      </w:r>
      <w:r w:rsidRPr="008B1776">
        <w:rPr>
          <w:rFonts w:cs="Times New Roman"/>
        </w:rPr>
        <w:t xml:space="preserve">he others for the amount of </w:t>
      </w:r>
      <w:r w:rsidR="001A0E41" w:rsidRPr="008B1776">
        <w:rPr>
          <w:rFonts w:cs="Times New Roman"/>
        </w:rPr>
        <w:t xml:space="preserve">the judgment against them, and that each is also individually liable for the full amount.  The P can collect from any one of them or any group of them.  </w:t>
      </w:r>
      <w:r w:rsidR="005A13C7" w:rsidRPr="008B1776">
        <w:rPr>
          <w:rFonts w:cs="Times New Roman"/>
        </w:rPr>
        <w:t xml:space="preserve">Joint and several liability occurs in three situations: </w:t>
      </w:r>
      <w:r w:rsidR="005A13C7" w:rsidRPr="008B1776">
        <w:rPr>
          <w:rFonts w:cs="Times New Roman"/>
          <w:b/>
        </w:rPr>
        <w:t>(1) tortfeasors acted in conce</w:t>
      </w:r>
      <w:r w:rsidR="004A51A0" w:rsidRPr="008B1776">
        <w:rPr>
          <w:rFonts w:cs="Times New Roman"/>
          <w:b/>
        </w:rPr>
        <w:t>rt</w:t>
      </w:r>
      <w:r w:rsidR="004A51A0" w:rsidRPr="008B1776">
        <w:rPr>
          <w:rFonts w:cs="Times New Roman"/>
        </w:rPr>
        <w:t xml:space="preserve">; </w:t>
      </w:r>
      <w:r w:rsidR="004A51A0" w:rsidRPr="008B1776">
        <w:rPr>
          <w:rFonts w:cs="Times New Roman"/>
          <w:b/>
        </w:rPr>
        <w:t>(2) D fail to perform a common duty to P</w:t>
      </w:r>
      <w:r w:rsidR="004A51A0" w:rsidRPr="008B1776">
        <w:rPr>
          <w:rFonts w:cs="Times New Roman"/>
        </w:rPr>
        <w:t xml:space="preserve">; </w:t>
      </w:r>
      <w:r w:rsidR="004A51A0" w:rsidRPr="008B1776">
        <w:rPr>
          <w:rFonts w:cs="Times New Roman"/>
          <w:b/>
        </w:rPr>
        <w:t xml:space="preserve">(3) Ds who acted independently to cause an </w:t>
      </w:r>
      <w:r w:rsidR="00B66CB9" w:rsidRPr="008B1776">
        <w:rPr>
          <w:rFonts w:cs="Times New Roman"/>
          <w:b/>
        </w:rPr>
        <w:t>inadvisable</w:t>
      </w:r>
      <w:r w:rsidR="004A51A0" w:rsidRPr="008B1776">
        <w:rPr>
          <w:rFonts w:cs="Times New Roman"/>
          <w:b/>
        </w:rPr>
        <w:t xml:space="preserve"> harm.</w:t>
      </w:r>
    </w:p>
    <w:p w14:paraId="0B5B4E37" w14:textId="3F1E97F1" w:rsidR="00302D6B" w:rsidRPr="008B1776" w:rsidRDefault="00B66CB9" w:rsidP="004C4AAD">
      <w:pPr>
        <w:pStyle w:val="ListParagraph"/>
        <w:numPr>
          <w:ilvl w:val="3"/>
          <w:numId w:val="36"/>
        </w:numPr>
        <w:rPr>
          <w:rFonts w:cs="Times New Roman"/>
        </w:rPr>
      </w:pPr>
      <w:r w:rsidRPr="008B1776">
        <w:rPr>
          <w:rFonts w:cs="Times New Roman"/>
          <w:b/>
          <w:i/>
        </w:rPr>
        <w:t>Bierczynski v. Rogers:</w:t>
      </w:r>
      <w:r w:rsidRPr="008B1776">
        <w:rPr>
          <w:rFonts w:cs="Times New Roman"/>
        </w:rPr>
        <w:t xml:space="preserve">  Two D </w:t>
      </w:r>
      <w:r w:rsidR="003634BE" w:rsidRPr="008B1776">
        <w:rPr>
          <w:rFonts w:cs="Times New Roman"/>
        </w:rPr>
        <w:t xml:space="preserve">were racing down the highway.  D1 was driving in the wrong lane and ran into P.  D2 claimed that he was not liable for the accident.  </w:t>
      </w:r>
      <w:r w:rsidR="003634BE" w:rsidRPr="008B1776">
        <w:rPr>
          <w:rFonts w:cs="Times New Roman"/>
        </w:rPr>
        <w:br/>
      </w:r>
      <w:r w:rsidR="003634BE" w:rsidRPr="008B1776">
        <w:rPr>
          <w:rFonts w:cs="Times New Roman"/>
          <w:b/>
        </w:rPr>
        <w:t xml:space="preserve">HOLDING: </w:t>
      </w:r>
      <w:r w:rsidR="003634BE" w:rsidRPr="008B1776">
        <w:rPr>
          <w:rFonts w:cs="Times New Roman"/>
        </w:rPr>
        <w:t xml:space="preserve"> Participation in a motor vehicle race on a public highway is an act of concurrent </w:t>
      </w:r>
      <w:r w:rsidR="003F06F5" w:rsidRPr="008B1776">
        <w:rPr>
          <w:rFonts w:cs="Times New Roman"/>
        </w:rPr>
        <w:t xml:space="preserve">negligence imposing liability on each participant for any injury to a non-participant resulting from the race. </w:t>
      </w:r>
      <w:r w:rsidR="004C4AAD" w:rsidRPr="008B1776">
        <w:rPr>
          <w:rFonts w:cs="Times New Roman"/>
        </w:rPr>
        <w:br w:type="page"/>
      </w:r>
    </w:p>
    <w:p w14:paraId="1A4E13E2" w14:textId="4EAE65B7" w:rsidR="007D7ED2" w:rsidRPr="008B1776" w:rsidRDefault="007D7ED2" w:rsidP="005A2CBB">
      <w:pPr>
        <w:pStyle w:val="Heading2"/>
        <w:numPr>
          <w:ilvl w:val="0"/>
          <w:numId w:val="36"/>
        </w:numPr>
        <w:rPr>
          <w:rFonts w:cs="Times New Roman"/>
          <w:color w:val="auto"/>
        </w:rPr>
      </w:pPr>
      <w:bookmarkStart w:id="239" w:name="_Toc344654233"/>
      <w:r w:rsidRPr="008B1776">
        <w:rPr>
          <w:rFonts w:cs="Times New Roman"/>
          <w:color w:val="auto"/>
        </w:rPr>
        <w:lastRenderedPageBreak/>
        <w:t>Satisfaction and Release</w:t>
      </w:r>
      <w:bookmarkEnd w:id="239"/>
    </w:p>
    <w:p w14:paraId="7F6EAB54" w14:textId="46D6E221" w:rsidR="00EE25BD" w:rsidRPr="008B1776" w:rsidRDefault="00AF1767" w:rsidP="005A2CBB">
      <w:pPr>
        <w:pStyle w:val="Heading3"/>
        <w:numPr>
          <w:ilvl w:val="1"/>
          <w:numId w:val="36"/>
        </w:numPr>
        <w:rPr>
          <w:rFonts w:ascii="Times New Roman" w:hAnsi="Times New Roman" w:cs="Times New Roman"/>
          <w:color w:val="auto"/>
        </w:rPr>
      </w:pPr>
      <w:bookmarkStart w:id="240" w:name="_Toc344654234"/>
      <w:r w:rsidRPr="008B1776">
        <w:rPr>
          <w:rFonts w:ascii="Times New Roman" w:hAnsi="Times New Roman" w:cs="Times New Roman"/>
          <w:color w:val="auto"/>
        </w:rPr>
        <w:t>Satisfaction</w:t>
      </w:r>
      <w:bookmarkEnd w:id="240"/>
    </w:p>
    <w:p w14:paraId="0BB556FD" w14:textId="288B9F46" w:rsidR="00AF1767" w:rsidRPr="008B1776" w:rsidRDefault="00AF1767" w:rsidP="005A2CBB">
      <w:pPr>
        <w:pStyle w:val="ListParagraph"/>
        <w:numPr>
          <w:ilvl w:val="2"/>
          <w:numId w:val="36"/>
        </w:numPr>
        <w:rPr>
          <w:rFonts w:cs="Times New Roman"/>
          <w:u w:val="single"/>
        </w:rPr>
      </w:pPr>
      <w:r w:rsidRPr="008B1776">
        <w:rPr>
          <w:rFonts w:cs="Times New Roman"/>
          <w:b/>
          <w:u w:val="single"/>
        </w:rPr>
        <w:t>Multiple Recoveries but 1 Satisfaction:</w:t>
      </w:r>
      <w:r w:rsidRPr="008B1776">
        <w:rPr>
          <w:rFonts w:cs="Times New Roman"/>
        </w:rPr>
        <w:t xml:space="preserve">  </w:t>
      </w:r>
      <w:r w:rsidR="004D0095" w:rsidRPr="008B1776">
        <w:rPr>
          <w:rFonts w:cs="Times New Roman"/>
        </w:rPr>
        <w:t>One who has been injured by the joint wrong of several parties may recover his damages against either or all of the parties.  However, while there may be several su</w:t>
      </w:r>
      <w:r w:rsidR="00734975" w:rsidRPr="008B1776">
        <w:rPr>
          <w:rFonts w:cs="Times New Roman"/>
        </w:rPr>
        <w:t>its and recoveries, the P can only execute on one judgment in order to prevent a P from deriving a windfall</w:t>
      </w:r>
      <w:r w:rsidR="00AF6E09" w:rsidRPr="008B1776">
        <w:rPr>
          <w:rFonts w:cs="Times New Roman"/>
        </w:rPr>
        <w:t xml:space="preserve">. </w:t>
      </w:r>
    </w:p>
    <w:p w14:paraId="2A876DCA" w14:textId="7D54E333" w:rsidR="00AF6E09" w:rsidRPr="008B1776" w:rsidRDefault="00AF6E09" w:rsidP="005A2CBB">
      <w:pPr>
        <w:pStyle w:val="ListParagraph"/>
        <w:numPr>
          <w:ilvl w:val="3"/>
          <w:numId w:val="36"/>
        </w:numPr>
        <w:rPr>
          <w:rFonts w:cs="Times New Roman"/>
          <w:u w:val="single"/>
        </w:rPr>
      </w:pPr>
      <w:r w:rsidRPr="008B1776">
        <w:rPr>
          <w:rFonts w:cs="Times New Roman"/>
          <w:b/>
          <w:i/>
        </w:rPr>
        <w:t>Bundt v. Embro:</w:t>
      </w:r>
      <w:r w:rsidRPr="008B1776">
        <w:rPr>
          <w:rFonts w:cs="Times New Roman"/>
        </w:rPr>
        <w:t xml:space="preserve">  </w:t>
      </w:r>
      <w:r w:rsidR="008B4DEB" w:rsidRPr="008B1776">
        <w:rPr>
          <w:rFonts w:cs="Times New Roman"/>
        </w:rPr>
        <w:t xml:space="preserve">Ps were part of a </w:t>
      </w:r>
      <w:r w:rsidR="000B6A5F" w:rsidRPr="008B1776">
        <w:rPr>
          <w:rFonts w:cs="Times New Roman"/>
        </w:rPr>
        <w:t xml:space="preserve">car accident.  They joined the State of NY as a D.  Jury </w:t>
      </w:r>
      <w:r w:rsidR="00550309" w:rsidRPr="008B1776">
        <w:rPr>
          <w:rFonts w:cs="Times New Roman"/>
        </w:rPr>
        <w:t xml:space="preserve">awarded a judgment to the Ps.  Ps collected on the State’s judgment before the close of their other claims. </w:t>
      </w:r>
      <w:r w:rsidR="00550309" w:rsidRPr="008B1776">
        <w:rPr>
          <w:rFonts w:cs="Times New Roman"/>
        </w:rPr>
        <w:br/>
      </w:r>
      <w:r w:rsidR="00550309" w:rsidRPr="008B1776">
        <w:rPr>
          <w:rFonts w:cs="Times New Roman"/>
          <w:b/>
        </w:rPr>
        <w:t>HOLDING:</w:t>
      </w:r>
      <w:r w:rsidR="004A648F" w:rsidRPr="008B1776">
        <w:rPr>
          <w:rFonts w:cs="Times New Roman"/>
        </w:rPr>
        <w:t xml:space="preserve">  Collecting on the State’s judgment satisfied the Ps for their injury and, therefore</w:t>
      </w:r>
      <w:r w:rsidR="00093CBB" w:rsidRPr="008B1776">
        <w:rPr>
          <w:rFonts w:cs="Times New Roman"/>
        </w:rPr>
        <w:t xml:space="preserve">, they could not collect on a judgment against other parties.  </w:t>
      </w:r>
    </w:p>
    <w:p w14:paraId="1E7EDB23" w14:textId="6F8BA534" w:rsidR="009C73B8" w:rsidRPr="008B1776" w:rsidRDefault="009C73B8" w:rsidP="005A2CBB">
      <w:pPr>
        <w:pStyle w:val="Heading3"/>
        <w:numPr>
          <w:ilvl w:val="1"/>
          <w:numId w:val="36"/>
        </w:numPr>
        <w:rPr>
          <w:rFonts w:ascii="Times New Roman" w:hAnsi="Times New Roman" w:cs="Times New Roman"/>
          <w:color w:val="auto"/>
          <w:u w:val="single"/>
        </w:rPr>
      </w:pPr>
      <w:bookmarkStart w:id="241" w:name="_Toc344654235"/>
      <w:r w:rsidRPr="008B1776">
        <w:rPr>
          <w:rFonts w:ascii="Times New Roman" w:hAnsi="Times New Roman" w:cs="Times New Roman"/>
          <w:color w:val="auto"/>
        </w:rPr>
        <w:t>Release</w:t>
      </w:r>
      <w:bookmarkEnd w:id="241"/>
    </w:p>
    <w:p w14:paraId="672E1FED" w14:textId="129AC94D" w:rsidR="009C73B8" w:rsidRPr="008B1776" w:rsidRDefault="004D5104" w:rsidP="005A2CBB">
      <w:pPr>
        <w:pStyle w:val="ListParagraph"/>
        <w:numPr>
          <w:ilvl w:val="2"/>
          <w:numId w:val="36"/>
        </w:numPr>
        <w:rPr>
          <w:rFonts w:cs="Times New Roman"/>
          <w:u w:val="single"/>
        </w:rPr>
      </w:pPr>
      <w:r w:rsidRPr="008B1776">
        <w:rPr>
          <w:rFonts w:cs="Times New Roman"/>
          <w:b/>
          <w:u w:val="single"/>
        </w:rPr>
        <w:t>Compensation for Surrendering Right to Sue:</w:t>
      </w:r>
      <w:r w:rsidRPr="008B1776">
        <w:rPr>
          <w:rFonts w:cs="Times New Roman"/>
        </w:rPr>
        <w:t xml:space="preserve">  A P can</w:t>
      </w:r>
      <w:r w:rsidR="00014E27" w:rsidRPr="008B1776">
        <w:rPr>
          <w:rFonts w:cs="Times New Roman"/>
        </w:rPr>
        <w:t xml:space="preserve"> enter into an agreement whereby the P relinquishes is right to sue a D for partial satisfaction of the underlying claim.</w:t>
      </w:r>
    </w:p>
    <w:p w14:paraId="0F859466" w14:textId="21DC5C08" w:rsidR="00014E27" w:rsidRPr="008B1776" w:rsidRDefault="00014E27" w:rsidP="005A2CBB">
      <w:pPr>
        <w:pStyle w:val="ListParagraph"/>
        <w:numPr>
          <w:ilvl w:val="3"/>
          <w:numId w:val="36"/>
        </w:numPr>
        <w:rPr>
          <w:rFonts w:cs="Times New Roman"/>
          <w:u w:val="single"/>
        </w:rPr>
      </w:pPr>
      <w:r w:rsidRPr="008B1776">
        <w:rPr>
          <w:rFonts w:cs="Times New Roman"/>
          <w:b/>
          <w:i/>
        </w:rPr>
        <w:t>Cox v. Pearl Investment Co.:</w:t>
      </w:r>
      <w:r w:rsidRPr="008B1776">
        <w:rPr>
          <w:rFonts w:cs="Times New Roman"/>
        </w:rPr>
        <w:t xml:space="preserve">  </w:t>
      </w:r>
      <w:r w:rsidR="004A5614" w:rsidRPr="008B1776">
        <w:rPr>
          <w:rFonts w:cs="Times New Roman"/>
        </w:rPr>
        <w:t xml:space="preserve">P suffered an injury when she fell on property owned by D.  D executed an agreement with P whereby P relinquished D of all claims in exchange for </w:t>
      </w:r>
      <w:r w:rsidR="00B22CD3" w:rsidRPr="008B1776">
        <w:rPr>
          <w:rFonts w:cs="Times New Roman"/>
        </w:rPr>
        <w:t xml:space="preserve">$2,500.  </w:t>
      </w:r>
      <w:r w:rsidR="00B22CD3" w:rsidRPr="008B1776">
        <w:rPr>
          <w:rFonts w:cs="Times New Roman"/>
        </w:rPr>
        <w:br/>
      </w:r>
      <w:r w:rsidR="00B22CD3" w:rsidRPr="008B1776">
        <w:rPr>
          <w:rFonts w:cs="Times New Roman"/>
          <w:b/>
        </w:rPr>
        <w:t xml:space="preserve">HOLDING:  </w:t>
      </w:r>
      <w:r w:rsidR="00B22CD3" w:rsidRPr="008B1776">
        <w:rPr>
          <w:rFonts w:cs="Times New Roman"/>
        </w:rPr>
        <w:t xml:space="preserve">An agreement not to sue will be enforced if the parties intended it to accomplish that end.  </w:t>
      </w:r>
    </w:p>
    <w:p w14:paraId="1F3E0EC5" w14:textId="4E56B539" w:rsidR="00C36C6B" w:rsidRPr="008B1776" w:rsidRDefault="00A44F77" w:rsidP="005A2CBB">
      <w:pPr>
        <w:pStyle w:val="ListParagraph"/>
        <w:numPr>
          <w:ilvl w:val="2"/>
          <w:numId w:val="36"/>
        </w:numPr>
        <w:rPr>
          <w:rFonts w:cs="Times New Roman"/>
          <w:u w:val="single"/>
        </w:rPr>
      </w:pPr>
      <w:r w:rsidRPr="008B1776">
        <w:rPr>
          <w:rFonts w:cs="Times New Roman"/>
          <w:b/>
          <w:u w:val="single"/>
        </w:rPr>
        <w:t>Mary Carter Agreements are Against Public Policy:</w:t>
      </w:r>
      <w:r w:rsidRPr="008B1776">
        <w:rPr>
          <w:rFonts w:cs="Times New Roman"/>
        </w:rPr>
        <w:t xml:space="preserve">  A Mary Carter Agreement is one whereby </w:t>
      </w:r>
      <w:r w:rsidR="00F360A3" w:rsidRPr="008B1776">
        <w:rPr>
          <w:rFonts w:cs="Times New Roman"/>
        </w:rPr>
        <w:t xml:space="preserve">a Ds liability is diminished at some rate for an award exceeding an agreed amount.  They are, generally, unenforceable as a matter of public policy because they </w:t>
      </w:r>
      <w:r w:rsidR="00F360A3" w:rsidRPr="008B1776">
        <w:rPr>
          <w:rFonts w:cs="Times New Roman"/>
          <w:b/>
        </w:rPr>
        <w:t>(1)</w:t>
      </w:r>
      <w:r w:rsidR="00F360A3" w:rsidRPr="008B1776">
        <w:rPr>
          <w:rFonts w:cs="Times New Roman"/>
        </w:rPr>
        <w:t xml:space="preserve"> cause juries to get confused about the parties true allegiance, </w:t>
      </w:r>
      <w:r w:rsidR="00F360A3" w:rsidRPr="008B1776">
        <w:rPr>
          <w:rFonts w:cs="Times New Roman"/>
          <w:b/>
        </w:rPr>
        <w:t>(2)</w:t>
      </w:r>
      <w:r w:rsidR="00F360A3" w:rsidRPr="008B1776">
        <w:rPr>
          <w:rFonts w:cs="Times New Roman"/>
        </w:rPr>
        <w:t xml:space="preserve"> promote litigation, and </w:t>
      </w:r>
      <w:r w:rsidR="00F360A3" w:rsidRPr="008B1776">
        <w:rPr>
          <w:rFonts w:cs="Times New Roman"/>
          <w:b/>
        </w:rPr>
        <w:t>(3)</w:t>
      </w:r>
      <w:r w:rsidR="00F360A3" w:rsidRPr="008B1776">
        <w:rPr>
          <w:rFonts w:cs="Times New Roman"/>
        </w:rPr>
        <w:t xml:space="preserve"> result in </w:t>
      </w:r>
      <w:r w:rsidR="00600AFE" w:rsidRPr="008B1776">
        <w:rPr>
          <w:rFonts w:cs="Times New Roman"/>
        </w:rPr>
        <w:t xml:space="preserve">non-representative awards. </w:t>
      </w:r>
    </w:p>
    <w:p w14:paraId="061061B7" w14:textId="4083FC39" w:rsidR="001F3E93" w:rsidRPr="008B1776" w:rsidRDefault="001F3E93" w:rsidP="004C4AAD">
      <w:pPr>
        <w:pStyle w:val="ListParagraph"/>
        <w:numPr>
          <w:ilvl w:val="3"/>
          <w:numId w:val="36"/>
        </w:numPr>
        <w:rPr>
          <w:rFonts w:cs="Times New Roman"/>
        </w:rPr>
      </w:pPr>
      <w:r w:rsidRPr="008B1776">
        <w:rPr>
          <w:rFonts w:cs="Times New Roman"/>
          <w:b/>
          <w:i/>
        </w:rPr>
        <w:t>Elbaor v. Smith:</w:t>
      </w:r>
      <w:r w:rsidRPr="008B1776">
        <w:rPr>
          <w:rFonts w:cs="Times New Roman"/>
        </w:rPr>
        <w:t xml:space="preserve">  </w:t>
      </w:r>
      <w:r w:rsidR="00DF3924" w:rsidRPr="008B1776">
        <w:rPr>
          <w:rFonts w:cs="Times New Roman"/>
        </w:rPr>
        <w:t xml:space="preserve">P suffered serious injuries, including a compound fracture of her left ankle.  P had two physicians; one in the emergency room and one as a plastic </w:t>
      </w:r>
      <w:r w:rsidR="00FB253F" w:rsidRPr="008B1776">
        <w:rPr>
          <w:rFonts w:cs="Times New Roman"/>
        </w:rPr>
        <w:t xml:space="preserve">surgeon.  P </w:t>
      </w:r>
      <w:r w:rsidR="00364CF3" w:rsidRPr="008B1776">
        <w:rPr>
          <w:rFonts w:cs="Times New Roman"/>
        </w:rPr>
        <w:t>sued for malpractice, and several of the parties joined in a Mary Carter Agreement.  The parties to the agreement effectively backstabbed the party outside of the agreement.  The jury awarded $2.2M, allocating most of the fault to the party that was not a part of the agreement.</w:t>
      </w:r>
      <w:r w:rsidR="00364CF3" w:rsidRPr="008B1776">
        <w:rPr>
          <w:rFonts w:cs="Times New Roman"/>
        </w:rPr>
        <w:br/>
      </w:r>
      <w:r w:rsidR="00364CF3" w:rsidRPr="008B1776">
        <w:rPr>
          <w:rFonts w:cs="Times New Roman"/>
          <w:b/>
        </w:rPr>
        <w:t xml:space="preserve">HOLDING: </w:t>
      </w:r>
      <w:r w:rsidR="00364CF3" w:rsidRPr="008B1776">
        <w:rPr>
          <w:rFonts w:cs="Times New Roman"/>
        </w:rPr>
        <w:t xml:space="preserve">Mary Carter Agreements are void as a matter of public policy.  </w:t>
      </w:r>
      <w:r w:rsidR="004C4AAD" w:rsidRPr="008B1776">
        <w:rPr>
          <w:rFonts w:cs="Times New Roman"/>
        </w:rPr>
        <w:br w:type="page"/>
      </w:r>
    </w:p>
    <w:p w14:paraId="60F268E1" w14:textId="57E750F8" w:rsidR="007D7ED2" w:rsidRPr="008B1776" w:rsidRDefault="008056D5" w:rsidP="005A2CBB">
      <w:pPr>
        <w:pStyle w:val="Heading2"/>
        <w:numPr>
          <w:ilvl w:val="0"/>
          <w:numId w:val="36"/>
        </w:numPr>
        <w:rPr>
          <w:rFonts w:cs="Times New Roman"/>
          <w:color w:val="auto"/>
        </w:rPr>
      </w:pPr>
      <w:bookmarkStart w:id="242" w:name="_Toc344654236"/>
      <w:r w:rsidRPr="008B1776">
        <w:rPr>
          <w:rFonts w:cs="Times New Roman"/>
          <w:color w:val="auto"/>
        </w:rPr>
        <w:lastRenderedPageBreak/>
        <w:t>Contribution and Indemnity</w:t>
      </w:r>
      <w:r w:rsidR="0057031D" w:rsidRPr="008B1776">
        <w:rPr>
          <w:rFonts w:cs="Times New Roman"/>
          <w:color w:val="auto"/>
        </w:rPr>
        <w:t xml:space="preserve"> (Mutually Exclusive)</w:t>
      </w:r>
      <w:bookmarkEnd w:id="242"/>
    </w:p>
    <w:p w14:paraId="190B877F" w14:textId="12B7B49B" w:rsidR="00C96936" w:rsidRPr="008B1776" w:rsidRDefault="00C96936" w:rsidP="005A2CBB">
      <w:pPr>
        <w:pStyle w:val="Heading3"/>
        <w:numPr>
          <w:ilvl w:val="1"/>
          <w:numId w:val="36"/>
        </w:numPr>
        <w:rPr>
          <w:rFonts w:ascii="Times New Roman" w:hAnsi="Times New Roman" w:cs="Times New Roman"/>
          <w:color w:val="auto"/>
        </w:rPr>
      </w:pPr>
      <w:bookmarkStart w:id="243" w:name="_Toc344654237"/>
      <w:r w:rsidRPr="008B1776">
        <w:rPr>
          <w:rFonts w:ascii="Times New Roman" w:hAnsi="Times New Roman" w:cs="Times New Roman"/>
          <w:color w:val="auto"/>
        </w:rPr>
        <w:t>Contribution</w:t>
      </w:r>
      <w:bookmarkEnd w:id="243"/>
    </w:p>
    <w:p w14:paraId="1A63ABCD" w14:textId="77777777" w:rsidR="00D12727" w:rsidRPr="008B1776" w:rsidRDefault="00843A22" w:rsidP="005A2CBB">
      <w:pPr>
        <w:pStyle w:val="ListParagraph"/>
        <w:numPr>
          <w:ilvl w:val="2"/>
          <w:numId w:val="36"/>
        </w:numPr>
        <w:rPr>
          <w:rFonts w:cs="Times New Roman"/>
          <w:u w:val="single"/>
        </w:rPr>
      </w:pPr>
      <w:r w:rsidRPr="008B1776">
        <w:rPr>
          <w:rFonts w:cs="Times New Roman"/>
          <w:b/>
          <w:u w:val="single"/>
        </w:rPr>
        <w:t>Demand for Payment/Reimbursement by D</w:t>
      </w:r>
      <w:r w:rsidR="00ED4527" w:rsidRPr="008B1776">
        <w:rPr>
          <w:rFonts w:cs="Times New Roman"/>
          <w:b/>
          <w:u w:val="single"/>
        </w:rPr>
        <w:t xml:space="preserve"> against a Third Party (&lt;100%):</w:t>
      </w:r>
      <w:r w:rsidR="00ED4527" w:rsidRPr="008B1776">
        <w:rPr>
          <w:rFonts w:cs="Times New Roman"/>
        </w:rPr>
        <w:t xml:space="preserve">  Contribution is when a third party contributes less than they full amount </w:t>
      </w:r>
      <w:r w:rsidR="008F48B4" w:rsidRPr="008B1776">
        <w:rPr>
          <w:rFonts w:cs="Times New Roman"/>
        </w:rPr>
        <w:t xml:space="preserve">of a </w:t>
      </w:r>
      <w:r w:rsidR="00D12727" w:rsidRPr="008B1776">
        <w:rPr>
          <w:rFonts w:cs="Times New Roman"/>
        </w:rPr>
        <w:t>judgment or settlement</w:t>
      </w:r>
      <w:r w:rsidR="008F48B4" w:rsidRPr="008B1776">
        <w:rPr>
          <w:rFonts w:cs="Times New Roman"/>
        </w:rPr>
        <w:t>.</w:t>
      </w:r>
    </w:p>
    <w:p w14:paraId="64F89140" w14:textId="197AB64D" w:rsidR="00C96936" w:rsidRPr="008B1776" w:rsidRDefault="00D12727" w:rsidP="005A2CBB">
      <w:pPr>
        <w:pStyle w:val="ListParagraph"/>
        <w:numPr>
          <w:ilvl w:val="2"/>
          <w:numId w:val="36"/>
        </w:numPr>
        <w:rPr>
          <w:rFonts w:cs="Times New Roman"/>
          <w:u w:val="single"/>
        </w:rPr>
      </w:pPr>
      <w:r w:rsidRPr="008B1776">
        <w:rPr>
          <w:rFonts w:cs="Times New Roman"/>
          <w:b/>
          <w:u w:val="single"/>
        </w:rPr>
        <w:t>Enforceable Against Parties/Non-Parties to the Litigation:</w:t>
      </w:r>
      <w:r w:rsidRPr="008B1776">
        <w:rPr>
          <w:rFonts w:cs="Times New Roman"/>
        </w:rPr>
        <w:t xml:space="preserve">  D can enforce a right of contribution, even when the P failed to join a party </w:t>
      </w:r>
      <w:r w:rsidR="00120D6F" w:rsidRPr="008B1776">
        <w:rPr>
          <w:rFonts w:cs="Times New Roman"/>
        </w:rPr>
        <w:t xml:space="preserve">to the litigation, unless D committed an intentional tort.  </w:t>
      </w:r>
      <w:r w:rsidR="008F48B4" w:rsidRPr="008B1776">
        <w:rPr>
          <w:rFonts w:cs="Times New Roman"/>
        </w:rPr>
        <w:t xml:space="preserve">  </w:t>
      </w:r>
    </w:p>
    <w:p w14:paraId="43BDA14A" w14:textId="3BC07025" w:rsidR="00C96936" w:rsidRPr="008B1776" w:rsidRDefault="00C96936" w:rsidP="005A2CBB">
      <w:pPr>
        <w:pStyle w:val="ListParagraph"/>
        <w:numPr>
          <w:ilvl w:val="3"/>
          <w:numId w:val="36"/>
        </w:numPr>
        <w:rPr>
          <w:rFonts w:cs="Times New Roman"/>
        </w:rPr>
      </w:pPr>
      <w:r w:rsidRPr="008B1776">
        <w:rPr>
          <w:rFonts w:cs="Times New Roman"/>
          <w:b/>
          <w:i/>
        </w:rPr>
        <w:t>Knell v. Feltman:</w:t>
      </w:r>
      <w:r w:rsidR="00D4018D" w:rsidRPr="008B1776">
        <w:rPr>
          <w:rFonts w:cs="Times New Roman"/>
        </w:rPr>
        <w:t xml:space="preserve">  </w:t>
      </w:r>
      <w:r w:rsidR="003B687E" w:rsidRPr="008B1776">
        <w:rPr>
          <w:rFonts w:cs="Times New Roman"/>
        </w:rPr>
        <w:t xml:space="preserve">Ps were passengers in a car driven by Knell.  There was an accident between Knell and a taxicab owned by Feltman.  </w:t>
      </w:r>
      <w:r w:rsidR="006C02BD" w:rsidRPr="008B1776">
        <w:rPr>
          <w:rFonts w:cs="Times New Roman"/>
        </w:rPr>
        <w:t xml:space="preserve">Feltman filed a third-party complaint against Knell for contribution.  </w:t>
      </w:r>
      <w:r w:rsidR="006C02BD" w:rsidRPr="008B1776">
        <w:rPr>
          <w:rFonts w:cs="Times New Roman"/>
        </w:rPr>
        <w:br/>
      </w:r>
      <w:r w:rsidR="007E3868" w:rsidRPr="008B1776">
        <w:rPr>
          <w:rFonts w:cs="Times New Roman"/>
          <w:b/>
        </w:rPr>
        <w:t>HOLDING:</w:t>
      </w:r>
      <w:r w:rsidR="007E3868" w:rsidRPr="008B1776">
        <w:rPr>
          <w:rFonts w:cs="Times New Roman"/>
        </w:rPr>
        <w:t xml:space="preserve">  Demand for contribution enforceable because injury resulted from concurrent acts of negligence.  </w:t>
      </w:r>
    </w:p>
    <w:p w14:paraId="2C984FD6" w14:textId="37AC384C" w:rsidR="00C96936" w:rsidRPr="008B1776" w:rsidRDefault="00C96936" w:rsidP="005A2CBB">
      <w:pPr>
        <w:pStyle w:val="Heading3"/>
        <w:numPr>
          <w:ilvl w:val="1"/>
          <w:numId w:val="36"/>
        </w:numPr>
        <w:rPr>
          <w:rFonts w:ascii="Times New Roman" w:hAnsi="Times New Roman" w:cs="Times New Roman"/>
          <w:color w:val="auto"/>
        </w:rPr>
      </w:pPr>
      <w:bookmarkStart w:id="244" w:name="_Toc344654238"/>
      <w:r w:rsidRPr="008B1776">
        <w:rPr>
          <w:rFonts w:ascii="Times New Roman" w:hAnsi="Times New Roman" w:cs="Times New Roman"/>
          <w:color w:val="auto"/>
        </w:rPr>
        <w:t>Indemnity</w:t>
      </w:r>
      <w:bookmarkEnd w:id="244"/>
    </w:p>
    <w:p w14:paraId="2EE935B1" w14:textId="1EC3A3B0" w:rsidR="00C96936" w:rsidRPr="008B1776" w:rsidRDefault="00FE23F8" w:rsidP="005A2CBB">
      <w:pPr>
        <w:pStyle w:val="ListParagraph"/>
        <w:numPr>
          <w:ilvl w:val="2"/>
          <w:numId w:val="36"/>
        </w:numPr>
        <w:rPr>
          <w:rFonts w:cs="Times New Roman"/>
        </w:rPr>
      </w:pPr>
      <w:r w:rsidRPr="008B1776">
        <w:rPr>
          <w:rFonts w:cs="Times New Roman"/>
          <w:b/>
          <w:u w:val="single"/>
        </w:rPr>
        <w:t>Full Reimbursement/Shift Entire Cost (100%):</w:t>
      </w:r>
      <w:r w:rsidR="00CD5D66" w:rsidRPr="008B1776">
        <w:rPr>
          <w:rFonts w:cs="Times New Roman"/>
        </w:rPr>
        <w:t xml:space="preserve">  Indemnity allows someone who is without fault, compelled by operation of law to defend himself against the wrongful acts of another, to recover from the wrongdoer the entire amount of his loss, including reasonable attorney’s fees.  </w:t>
      </w:r>
      <w:r w:rsidR="0057031D" w:rsidRPr="008B1776">
        <w:rPr>
          <w:rFonts w:cs="Times New Roman"/>
        </w:rPr>
        <w:t xml:space="preserve">The would-be indemnitee </w:t>
      </w:r>
      <w:r w:rsidR="0057031D" w:rsidRPr="008B1776">
        <w:rPr>
          <w:rFonts w:cs="Times New Roman"/>
          <w:u w:val="single"/>
        </w:rPr>
        <w:t xml:space="preserve">must not be negligent. </w:t>
      </w:r>
      <w:r w:rsidR="00544A03" w:rsidRPr="008B1776">
        <w:rPr>
          <w:rFonts w:cs="Times New Roman"/>
          <w:u w:val="single"/>
        </w:rPr>
        <w:t xml:space="preserve"> Party must be vicariously or derivatively liable.</w:t>
      </w:r>
    </w:p>
    <w:p w14:paraId="28DA4073" w14:textId="0A1F7A77" w:rsidR="0057031D" w:rsidRPr="008B1776" w:rsidRDefault="0002049E" w:rsidP="005A2CBB">
      <w:pPr>
        <w:pStyle w:val="ListParagraph"/>
        <w:numPr>
          <w:ilvl w:val="3"/>
          <w:numId w:val="36"/>
        </w:numPr>
        <w:rPr>
          <w:rFonts w:cs="Times New Roman"/>
        </w:rPr>
      </w:pPr>
      <w:r w:rsidRPr="008B1776">
        <w:rPr>
          <w:rFonts w:cs="Times New Roman"/>
          <w:b/>
          <w:i/>
        </w:rPr>
        <w:t>Slocum v. Donahue:</w:t>
      </w:r>
      <w:r w:rsidR="00DB02B5" w:rsidRPr="008B1776">
        <w:rPr>
          <w:rFonts w:cs="Times New Roman"/>
        </w:rPr>
        <w:t xml:space="preserve">  P </w:t>
      </w:r>
      <w:r w:rsidR="00CC22B9" w:rsidRPr="008B1776">
        <w:rPr>
          <w:rFonts w:cs="Times New Roman"/>
        </w:rPr>
        <w:t xml:space="preserve">filed suit against D negligently killing their son in a car accident.  D filed a third-party complaint against Ford alleging that </w:t>
      </w:r>
      <w:r w:rsidR="00544A03" w:rsidRPr="008B1776">
        <w:rPr>
          <w:rFonts w:cs="Times New Roman"/>
        </w:rPr>
        <w:t xml:space="preserve">defects in the </w:t>
      </w:r>
      <w:r w:rsidR="00606BE3" w:rsidRPr="008B1776">
        <w:rPr>
          <w:rFonts w:cs="Times New Roman"/>
        </w:rPr>
        <w:t>vehicle’s</w:t>
      </w:r>
      <w:r w:rsidR="00544A03" w:rsidRPr="008B1776">
        <w:rPr>
          <w:rFonts w:cs="Times New Roman"/>
        </w:rPr>
        <w:t xml:space="preserve"> design led to the accident.  </w:t>
      </w:r>
      <w:r w:rsidR="00606BE3" w:rsidRPr="008B1776">
        <w:rPr>
          <w:rFonts w:cs="Times New Roman"/>
        </w:rPr>
        <w:t>Prior to trail, Ford entered into a settlement agreement with P.</w:t>
      </w:r>
      <w:r w:rsidR="00606BE3" w:rsidRPr="008B1776">
        <w:rPr>
          <w:rFonts w:cs="Times New Roman"/>
        </w:rPr>
        <w:br/>
      </w:r>
      <w:r w:rsidR="00606BE3" w:rsidRPr="008B1776">
        <w:rPr>
          <w:rFonts w:cs="Times New Roman"/>
          <w:b/>
        </w:rPr>
        <w:t xml:space="preserve">HOLDING: </w:t>
      </w:r>
      <w:r w:rsidR="00606BE3" w:rsidRPr="008B1776">
        <w:rPr>
          <w:rFonts w:cs="Times New Roman"/>
        </w:rPr>
        <w:t xml:space="preserve"> </w:t>
      </w:r>
      <w:r w:rsidR="00E37EBD" w:rsidRPr="008B1776">
        <w:rPr>
          <w:rFonts w:cs="Times New Roman"/>
        </w:rPr>
        <w:t xml:space="preserve">(1) D was negligent; (2) Ford’s agreement served as contribution as was enforceable. </w:t>
      </w:r>
    </w:p>
    <w:p w14:paraId="4BCB50D9" w14:textId="250AF31C" w:rsidR="00204305" w:rsidRPr="008B1776" w:rsidRDefault="008056D5" w:rsidP="005A2CBB">
      <w:pPr>
        <w:pStyle w:val="Heading2"/>
        <w:numPr>
          <w:ilvl w:val="0"/>
          <w:numId w:val="36"/>
        </w:numPr>
        <w:rPr>
          <w:rFonts w:cs="Times New Roman"/>
          <w:color w:val="auto"/>
        </w:rPr>
      </w:pPr>
      <w:bookmarkStart w:id="245" w:name="_Toc344654239"/>
      <w:r w:rsidRPr="008B1776">
        <w:rPr>
          <w:rFonts w:cs="Times New Roman"/>
          <w:color w:val="auto"/>
        </w:rPr>
        <w:t>Apportionment of Damages</w:t>
      </w:r>
      <w:bookmarkEnd w:id="245"/>
    </w:p>
    <w:p w14:paraId="74A9D36F" w14:textId="6BB97D4B" w:rsidR="00E37EBD" w:rsidRPr="008B1776" w:rsidRDefault="00204305" w:rsidP="005A2CBB">
      <w:pPr>
        <w:pStyle w:val="Heading3"/>
        <w:numPr>
          <w:ilvl w:val="1"/>
          <w:numId w:val="36"/>
        </w:numPr>
        <w:rPr>
          <w:rFonts w:ascii="Times New Roman" w:hAnsi="Times New Roman" w:cs="Times New Roman"/>
          <w:color w:val="auto"/>
        </w:rPr>
      </w:pPr>
      <w:bookmarkStart w:id="246" w:name="_Toc344654240"/>
      <w:r w:rsidRPr="008B1776">
        <w:rPr>
          <w:rFonts w:ascii="Times New Roman" w:hAnsi="Times New Roman" w:cs="Times New Roman"/>
          <w:color w:val="auto"/>
        </w:rPr>
        <w:t>Concurrent Tort</w:t>
      </w:r>
      <w:r w:rsidR="00E80552" w:rsidRPr="008B1776">
        <w:rPr>
          <w:rFonts w:ascii="Times New Roman" w:hAnsi="Times New Roman" w:cs="Times New Roman"/>
          <w:color w:val="auto"/>
        </w:rPr>
        <w:t>feasors</w:t>
      </w:r>
      <w:bookmarkEnd w:id="246"/>
      <w:r w:rsidRPr="008B1776">
        <w:rPr>
          <w:rFonts w:ascii="Times New Roman" w:hAnsi="Times New Roman" w:cs="Times New Roman"/>
          <w:color w:val="auto"/>
        </w:rPr>
        <w:t xml:space="preserve"> </w:t>
      </w:r>
    </w:p>
    <w:p w14:paraId="0E8227D3" w14:textId="0CF5F404" w:rsidR="00E80552" w:rsidRPr="008B1776" w:rsidRDefault="009D4471" w:rsidP="005A2CBB">
      <w:pPr>
        <w:pStyle w:val="ListParagraph"/>
        <w:numPr>
          <w:ilvl w:val="2"/>
          <w:numId w:val="36"/>
        </w:numPr>
        <w:rPr>
          <w:rFonts w:cs="Times New Roman"/>
        </w:rPr>
      </w:pPr>
      <w:r w:rsidRPr="008B1776">
        <w:rPr>
          <w:rFonts w:cs="Times New Roman"/>
          <w:b/>
          <w:u w:val="single"/>
        </w:rPr>
        <w:t>Devisable/Indivisible Damages Allocated:</w:t>
      </w:r>
      <w:r w:rsidRPr="008B1776">
        <w:rPr>
          <w:rFonts w:cs="Times New Roman"/>
        </w:rPr>
        <w:t xml:space="preserve">  If damages are </w:t>
      </w:r>
      <w:r w:rsidRPr="008B1776">
        <w:rPr>
          <w:rFonts w:cs="Times New Roman"/>
          <w:u w:val="single"/>
        </w:rPr>
        <w:t>divisible</w:t>
      </w:r>
      <w:r w:rsidRPr="008B1776">
        <w:rPr>
          <w:rFonts w:cs="Times New Roman"/>
        </w:rPr>
        <w:t xml:space="preserve">, the D that caused the injury bears the responsibility of compensating the P.  However, the burden of </w:t>
      </w:r>
      <w:r w:rsidRPr="008B1776">
        <w:rPr>
          <w:rFonts w:cs="Times New Roman"/>
          <w:u w:val="single"/>
        </w:rPr>
        <w:t>indivisible</w:t>
      </w:r>
      <w:r w:rsidRPr="008B1776">
        <w:rPr>
          <w:rFonts w:cs="Times New Roman"/>
        </w:rPr>
        <w:t xml:space="preserve"> is born by all D’s involved in a chain reaction that caused the injury. </w:t>
      </w:r>
    </w:p>
    <w:p w14:paraId="4FA36556" w14:textId="3F6A81C6" w:rsidR="00204305" w:rsidRPr="008B1776" w:rsidRDefault="00E80552" w:rsidP="005A2CBB">
      <w:pPr>
        <w:pStyle w:val="Heading3"/>
        <w:numPr>
          <w:ilvl w:val="1"/>
          <w:numId w:val="36"/>
        </w:numPr>
        <w:rPr>
          <w:rFonts w:ascii="Times New Roman" w:hAnsi="Times New Roman" w:cs="Times New Roman"/>
          <w:color w:val="auto"/>
        </w:rPr>
      </w:pPr>
      <w:bookmarkStart w:id="247" w:name="_Toc344654241"/>
      <w:r w:rsidRPr="008B1776">
        <w:rPr>
          <w:rFonts w:ascii="Times New Roman" w:hAnsi="Times New Roman" w:cs="Times New Roman"/>
          <w:color w:val="auto"/>
        </w:rPr>
        <w:t>Successive Tortfeasors</w:t>
      </w:r>
      <w:bookmarkEnd w:id="247"/>
    </w:p>
    <w:p w14:paraId="529F084E" w14:textId="7C5AB01A" w:rsidR="009B2841" w:rsidRPr="008B1776" w:rsidRDefault="00E80552" w:rsidP="005A2CBB">
      <w:pPr>
        <w:pStyle w:val="ListParagraph"/>
        <w:numPr>
          <w:ilvl w:val="2"/>
          <w:numId w:val="36"/>
        </w:numPr>
        <w:rPr>
          <w:rFonts w:cs="Times New Roman"/>
        </w:rPr>
      </w:pPr>
      <w:r w:rsidRPr="008B1776">
        <w:rPr>
          <w:rFonts w:cs="Times New Roman"/>
          <w:b/>
          <w:u w:val="single"/>
        </w:rPr>
        <w:t>Related Acciden</w:t>
      </w:r>
      <w:r w:rsidR="000E59E1" w:rsidRPr="008B1776">
        <w:rPr>
          <w:rFonts w:cs="Times New Roman"/>
          <w:b/>
          <w:u w:val="single"/>
        </w:rPr>
        <w:t>t:</w:t>
      </w:r>
      <w:r w:rsidR="000E59E1" w:rsidRPr="008B1776">
        <w:rPr>
          <w:rFonts w:cs="Times New Roman"/>
        </w:rPr>
        <w:t xml:space="preserve"> </w:t>
      </w:r>
      <w:r w:rsidR="00CB7AED" w:rsidRPr="008B1776">
        <w:rPr>
          <w:rFonts w:cs="Times New Roman"/>
        </w:rPr>
        <w:t xml:space="preserve">Original </w:t>
      </w:r>
      <w:r w:rsidR="000E59E1" w:rsidRPr="008B1776">
        <w:rPr>
          <w:rFonts w:cs="Times New Roman"/>
        </w:rPr>
        <w:t xml:space="preserve">D liable for all damage when apportionment is impossible. </w:t>
      </w:r>
    </w:p>
    <w:p w14:paraId="73EED28F" w14:textId="57A7C76E" w:rsidR="00E80552" w:rsidRPr="008B1776" w:rsidRDefault="00E80552" w:rsidP="005A2CBB">
      <w:pPr>
        <w:pStyle w:val="ListParagraph"/>
        <w:numPr>
          <w:ilvl w:val="2"/>
          <w:numId w:val="36"/>
        </w:numPr>
        <w:rPr>
          <w:rFonts w:cs="Times New Roman"/>
        </w:rPr>
      </w:pPr>
      <w:r w:rsidRPr="008B1776">
        <w:rPr>
          <w:rFonts w:cs="Times New Roman"/>
          <w:b/>
          <w:u w:val="single"/>
        </w:rPr>
        <w:t>Unrelated Accident</w:t>
      </w:r>
      <w:r w:rsidR="000E59E1" w:rsidRPr="008B1776">
        <w:rPr>
          <w:rFonts w:cs="Times New Roman"/>
          <w:b/>
          <w:u w:val="single"/>
        </w:rPr>
        <w:t>:</w:t>
      </w:r>
      <w:r w:rsidR="000E59E1" w:rsidRPr="008B1776">
        <w:rPr>
          <w:rFonts w:cs="Times New Roman"/>
        </w:rPr>
        <w:t xml:space="preserve"> </w:t>
      </w:r>
      <w:r w:rsidR="00CB7AED" w:rsidRPr="008B1776">
        <w:rPr>
          <w:rFonts w:cs="Times New Roman"/>
        </w:rPr>
        <w:t xml:space="preserve"> Original D not liable for subsequent damage.  </w:t>
      </w:r>
    </w:p>
    <w:p w14:paraId="0E19DB84" w14:textId="7FFAE57E" w:rsidR="006E7BDF" w:rsidRPr="008B1776" w:rsidRDefault="00495A5C" w:rsidP="0053396E">
      <w:pPr>
        <w:pStyle w:val="ListParagraph"/>
        <w:numPr>
          <w:ilvl w:val="3"/>
          <w:numId w:val="36"/>
        </w:numPr>
        <w:rPr>
          <w:rFonts w:cs="Times New Roman"/>
        </w:rPr>
      </w:pPr>
      <w:r w:rsidRPr="008B1776">
        <w:rPr>
          <w:rFonts w:cs="Times New Roman"/>
          <w:b/>
          <w:i/>
        </w:rPr>
        <w:t>Bruckman v. Pena:</w:t>
      </w:r>
      <w:r w:rsidRPr="008B1776">
        <w:rPr>
          <w:rFonts w:cs="Times New Roman"/>
        </w:rPr>
        <w:t xml:space="preserve">  P was injured when D’s truck collided with P’s car.  One year later, P</w:t>
      </w:r>
      <w:r w:rsidR="007A1F71" w:rsidRPr="008B1776">
        <w:rPr>
          <w:rFonts w:cs="Times New Roman"/>
        </w:rPr>
        <w:t xml:space="preserve"> was injured in a second car accident and certain injuries P sustained in the first car accident were aggravated.</w:t>
      </w:r>
      <w:r w:rsidR="007A1F71" w:rsidRPr="008B1776">
        <w:rPr>
          <w:rFonts w:cs="Times New Roman"/>
        </w:rPr>
        <w:br/>
      </w:r>
      <w:r w:rsidR="007A1F71" w:rsidRPr="008B1776">
        <w:rPr>
          <w:rFonts w:cs="Times New Roman"/>
          <w:b/>
        </w:rPr>
        <w:t xml:space="preserve">HOLDING: </w:t>
      </w:r>
      <w:r w:rsidR="005B344B" w:rsidRPr="008B1776">
        <w:rPr>
          <w:rFonts w:cs="Times New Roman"/>
        </w:rPr>
        <w:t xml:space="preserve"> The burden is on the P to establish that the damagers were proximately caused by the negligence of the D.  </w:t>
      </w:r>
      <w:r w:rsidR="007A1F71" w:rsidRPr="008B1776">
        <w:rPr>
          <w:rFonts w:cs="Times New Roman"/>
        </w:rPr>
        <w:t xml:space="preserve"> </w:t>
      </w:r>
      <w:r w:rsidR="00034792" w:rsidRPr="008B1776">
        <w:rPr>
          <w:rFonts w:cs="Times New Roman"/>
        </w:rPr>
        <w:br w:type="page"/>
      </w:r>
    </w:p>
    <w:p w14:paraId="52C808CC" w14:textId="77777777" w:rsidR="00642867" w:rsidRPr="008B1776" w:rsidRDefault="00642867" w:rsidP="00642867">
      <w:pPr>
        <w:pStyle w:val="Heading1"/>
        <w:pBdr>
          <w:bottom w:val="single" w:sz="12" w:space="1" w:color="auto"/>
        </w:pBdr>
        <w:rPr>
          <w:rFonts w:cs="Times New Roman"/>
          <w:color w:val="auto"/>
        </w:rPr>
      </w:pPr>
      <w:bookmarkStart w:id="248" w:name="_Toc344654242"/>
      <w:r w:rsidRPr="008B1776">
        <w:rPr>
          <w:rFonts w:cs="Times New Roman"/>
          <w:color w:val="auto"/>
        </w:rPr>
        <w:lastRenderedPageBreak/>
        <w:t>Wrongful Death and Survival</w:t>
      </w:r>
      <w:bookmarkEnd w:id="248"/>
    </w:p>
    <w:p w14:paraId="7553EB1D" w14:textId="021DC1C1" w:rsidR="0019667F" w:rsidRPr="008B1776" w:rsidRDefault="0019667F" w:rsidP="007D5B59">
      <w:pPr>
        <w:pStyle w:val="Heading2"/>
        <w:numPr>
          <w:ilvl w:val="0"/>
          <w:numId w:val="35"/>
        </w:numPr>
        <w:rPr>
          <w:rFonts w:cs="Times New Roman"/>
          <w:color w:val="auto"/>
        </w:rPr>
      </w:pPr>
      <w:bookmarkStart w:id="249" w:name="_Toc344654243"/>
      <w:r w:rsidRPr="008B1776">
        <w:rPr>
          <w:rFonts w:cs="Times New Roman"/>
          <w:color w:val="auto"/>
        </w:rPr>
        <w:t>Wrongful Death</w:t>
      </w:r>
      <w:bookmarkEnd w:id="249"/>
    </w:p>
    <w:p w14:paraId="4399825A" w14:textId="4F71D817" w:rsidR="0019667F" w:rsidRPr="008B1776" w:rsidRDefault="00263E8E" w:rsidP="007D5B59">
      <w:pPr>
        <w:pStyle w:val="Heading3"/>
        <w:numPr>
          <w:ilvl w:val="1"/>
          <w:numId w:val="35"/>
        </w:numPr>
        <w:rPr>
          <w:rFonts w:ascii="Times New Roman" w:hAnsi="Times New Roman" w:cs="Times New Roman"/>
          <w:color w:val="auto"/>
        </w:rPr>
      </w:pPr>
      <w:bookmarkStart w:id="250" w:name="_Toc344654244"/>
      <w:r w:rsidRPr="008B1776">
        <w:rPr>
          <w:rFonts w:ascii="Times New Roman" w:hAnsi="Times New Roman" w:cs="Times New Roman"/>
          <w:color w:val="auto"/>
        </w:rPr>
        <w:t>S</w:t>
      </w:r>
      <w:r w:rsidR="00C01DA7" w:rsidRPr="008B1776">
        <w:rPr>
          <w:rFonts w:ascii="Times New Roman" w:hAnsi="Times New Roman" w:cs="Times New Roman"/>
          <w:color w:val="auto"/>
        </w:rPr>
        <w:t>tatutorily-Created Recovery for Tortious Conduct Causing P’s Death</w:t>
      </w:r>
      <w:r w:rsidR="00A30E27" w:rsidRPr="008B1776">
        <w:rPr>
          <w:rFonts w:ascii="Times New Roman" w:hAnsi="Times New Roman" w:cs="Times New Roman"/>
          <w:color w:val="auto"/>
        </w:rPr>
        <w:t xml:space="preserve"> if Living Beneficiary</w:t>
      </w:r>
      <w:bookmarkEnd w:id="250"/>
    </w:p>
    <w:p w14:paraId="2BB74617" w14:textId="4C98DEBF" w:rsidR="008B2EEE" w:rsidRPr="008B1776" w:rsidRDefault="008B2EEE" w:rsidP="007D5B59">
      <w:pPr>
        <w:pStyle w:val="ListParagraph"/>
        <w:numPr>
          <w:ilvl w:val="2"/>
          <w:numId w:val="35"/>
        </w:numPr>
        <w:rPr>
          <w:rFonts w:cs="Times New Roman"/>
        </w:rPr>
      </w:pPr>
      <w:r w:rsidRPr="008B1776">
        <w:rPr>
          <w:rFonts w:cs="Times New Roman"/>
          <w:b/>
          <w:i/>
        </w:rPr>
        <w:t>Moragne v. State Marine Lines, Inc.:</w:t>
      </w:r>
      <w:r w:rsidRPr="008B1776">
        <w:rPr>
          <w:rFonts w:cs="Times New Roman"/>
        </w:rPr>
        <w:t xml:space="preserve">  </w:t>
      </w:r>
      <w:r w:rsidR="00D84E67" w:rsidRPr="008B1776">
        <w:rPr>
          <w:rFonts w:cs="Times New Roman"/>
        </w:rPr>
        <w:t>P brought a wrongful death claim on behalf of her husband</w:t>
      </w:r>
      <w:r w:rsidR="00FD4651" w:rsidRPr="008B1776">
        <w:rPr>
          <w:rFonts w:cs="Times New Roman"/>
        </w:rPr>
        <w:t>, who was killed while working on a vessel in navigable waters</w:t>
      </w:r>
      <w:r w:rsidR="00D84E67" w:rsidRPr="008B1776">
        <w:rPr>
          <w:rFonts w:cs="Times New Roman"/>
        </w:rPr>
        <w:t>.  Previous case law had determined that maritime law does not afford a cause of action for wrongful death.</w:t>
      </w:r>
      <w:r w:rsidR="00D84E67" w:rsidRPr="008B1776">
        <w:rPr>
          <w:rFonts w:cs="Times New Roman"/>
        </w:rPr>
        <w:br/>
      </w:r>
      <w:r w:rsidR="00D84E67" w:rsidRPr="008B1776">
        <w:rPr>
          <w:rFonts w:cs="Times New Roman"/>
          <w:b/>
        </w:rPr>
        <w:t>HOLDING:</w:t>
      </w:r>
      <w:r w:rsidR="00FD4651" w:rsidRPr="008B1776">
        <w:rPr>
          <w:rFonts w:cs="Times New Roman"/>
        </w:rPr>
        <w:t xml:space="preserve">  The old felony-murder rule has no more applicability and, therefore, a maritime claim for wrongful death will survive.  </w:t>
      </w:r>
    </w:p>
    <w:p w14:paraId="40E8F24D" w14:textId="52B26E82" w:rsidR="003C5606" w:rsidRPr="008B1776" w:rsidRDefault="003C5606" w:rsidP="007D5B59">
      <w:pPr>
        <w:pStyle w:val="ListParagraph"/>
        <w:numPr>
          <w:ilvl w:val="2"/>
          <w:numId w:val="35"/>
        </w:numPr>
        <w:rPr>
          <w:rFonts w:cs="Times New Roman"/>
        </w:rPr>
      </w:pPr>
      <w:r w:rsidRPr="008B1776">
        <w:rPr>
          <w:rFonts w:cs="Times New Roman"/>
          <w:b/>
        </w:rPr>
        <w:t>Beneficiaries:</w:t>
      </w:r>
      <w:r w:rsidRPr="008B1776">
        <w:rPr>
          <w:rFonts w:cs="Times New Roman"/>
        </w:rPr>
        <w:t xml:space="preserve">  Limited to legal heirs and descendants.</w:t>
      </w:r>
      <w:r w:rsidR="00A30E27" w:rsidRPr="008B1776">
        <w:rPr>
          <w:rFonts w:cs="Times New Roman"/>
        </w:rPr>
        <w:t xml:space="preserve">  </w:t>
      </w:r>
      <w:r w:rsidR="009C1615" w:rsidRPr="008B1776">
        <w:rPr>
          <w:rFonts w:cs="Times New Roman"/>
          <w:u w:val="single"/>
        </w:rPr>
        <w:t>Must have a beneficiary in order to assert</w:t>
      </w:r>
      <w:r w:rsidR="009C1615" w:rsidRPr="008B1776">
        <w:rPr>
          <w:rFonts w:cs="Times New Roman"/>
        </w:rPr>
        <w:t>.</w:t>
      </w:r>
    </w:p>
    <w:p w14:paraId="592F9C69" w14:textId="1BC04ED6" w:rsidR="00912321" w:rsidRPr="008B1776" w:rsidRDefault="00912321" w:rsidP="007D5B59">
      <w:pPr>
        <w:pStyle w:val="ListParagraph"/>
        <w:numPr>
          <w:ilvl w:val="2"/>
          <w:numId w:val="35"/>
        </w:numPr>
        <w:rPr>
          <w:rFonts w:cs="Times New Roman"/>
        </w:rPr>
      </w:pPr>
      <w:r w:rsidRPr="008B1776">
        <w:rPr>
          <w:rFonts w:cs="Times New Roman"/>
          <w:b/>
        </w:rPr>
        <w:t>Recovery:</w:t>
      </w:r>
      <w:r w:rsidRPr="008B1776">
        <w:rPr>
          <w:rFonts w:cs="Times New Roman"/>
        </w:rPr>
        <w:t xml:space="preserve"> (1) loss of support and (2) funeral expenses</w:t>
      </w:r>
    </w:p>
    <w:p w14:paraId="06A4FA2A" w14:textId="4A9EA7D5" w:rsidR="0019667F" w:rsidRPr="008B1776" w:rsidRDefault="0019667F" w:rsidP="007D5B59">
      <w:pPr>
        <w:pStyle w:val="Heading2"/>
        <w:numPr>
          <w:ilvl w:val="0"/>
          <w:numId w:val="35"/>
        </w:numPr>
        <w:rPr>
          <w:rFonts w:cs="Times New Roman"/>
          <w:color w:val="auto"/>
        </w:rPr>
      </w:pPr>
      <w:bookmarkStart w:id="251" w:name="_Toc344654245"/>
      <w:r w:rsidRPr="008B1776">
        <w:rPr>
          <w:rFonts w:cs="Times New Roman"/>
          <w:color w:val="auto"/>
        </w:rPr>
        <w:t>Survival</w:t>
      </w:r>
      <w:bookmarkEnd w:id="251"/>
    </w:p>
    <w:p w14:paraId="732A9DB8" w14:textId="38D66E0E" w:rsidR="0019667F" w:rsidRPr="008B1776" w:rsidRDefault="00A30E27" w:rsidP="007D5B59">
      <w:pPr>
        <w:pStyle w:val="Heading3"/>
        <w:numPr>
          <w:ilvl w:val="1"/>
          <w:numId w:val="35"/>
        </w:numPr>
        <w:rPr>
          <w:rFonts w:ascii="Times New Roman" w:hAnsi="Times New Roman" w:cs="Times New Roman"/>
          <w:color w:val="auto"/>
        </w:rPr>
      </w:pPr>
      <w:bookmarkStart w:id="252" w:name="_Toc344654246"/>
      <w:r w:rsidRPr="008B1776">
        <w:rPr>
          <w:rFonts w:ascii="Times New Roman" w:hAnsi="Times New Roman" w:cs="Times New Roman"/>
          <w:color w:val="auto"/>
        </w:rPr>
        <w:t>Tort Claims Survive Beyond P’s Death</w:t>
      </w:r>
      <w:bookmarkEnd w:id="252"/>
    </w:p>
    <w:p w14:paraId="13BC4602" w14:textId="623A7892" w:rsidR="00A30E27" w:rsidRPr="008B1776" w:rsidRDefault="009C1615" w:rsidP="007D5B59">
      <w:pPr>
        <w:pStyle w:val="ListParagraph"/>
        <w:numPr>
          <w:ilvl w:val="2"/>
          <w:numId w:val="35"/>
        </w:numPr>
        <w:rPr>
          <w:rFonts w:cs="Times New Roman"/>
        </w:rPr>
      </w:pPr>
      <w:r w:rsidRPr="008B1776">
        <w:rPr>
          <w:rFonts w:cs="Times New Roman"/>
          <w:b/>
          <w:i/>
        </w:rPr>
        <w:t>Murphy v. Martin Oil Co.:</w:t>
      </w:r>
      <w:r w:rsidRPr="008B1776">
        <w:rPr>
          <w:rFonts w:cs="Times New Roman"/>
        </w:rPr>
        <w:t xml:space="preserve">  </w:t>
      </w:r>
      <w:r w:rsidR="004010EC" w:rsidRPr="008B1776">
        <w:rPr>
          <w:rFonts w:cs="Times New Roman"/>
        </w:rPr>
        <w:t xml:space="preserve">P’s husband was injured in a fire on the D’s premise.  P’s husband survived for nine days, then died from his injuries.  P brought suit under both wrongful death and survival statutes.  </w:t>
      </w:r>
      <w:r w:rsidR="004010EC" w:rsidRPr="008B1776">
        <w:rPr>
          <w:rFonts w:cs="Times New Roman"/>
        </w:rPr>
        <w:br/>
      </w:r>
      <w:r w:rsidR="004010EC" w:rsidRPr="008B1776">
        <w:rPr>
          <w:rFonts w:cs="Times New Roman"/>
          <w:b/>
        </w:rPr>
        <w:t xml:space="preserve">HOLDING: </w:t>
      </w:r>
      <w:r w:rsidR="002C7AE8" w:rsidRPr="008B1776">
        <w:rPr>
          <w:rFonts w:cs="Times New Roman"/>
        </w:rPr>
        <w:t xml:space="preserve">Wrongful death and survival causes of action are not mutually exclusive remedies.  </w:t>
      </w:r>
    </w:p>
    <w:p w14:paraId="7A534299" w14:textId="5062F6B3" w:rsidR="009C1615" w:rsidRPr="008B1776" w:rsidRDefault="009C1615" w:rsidP="007D5B59">
      <w:pPr>
        <w:pStyle w:val="ListParagraph"/>
        <w:numPr>
          <w:ilvl w:val="2"/>
          <w:numId w:val="35"/>
        </w:numPr>
        <w:rPr>
          <w:rFonts w:cs="Times New Roman"/>
        </w:rPr>
      </w:pPr>
      <w:r w:rsidRPr="008B1776">
        <w:rPr>
          <w:rFonts w:cs="Times New Roman"/>
          <w:b/>
        </w:rPr>
        <w:t xml:space="preserve">Beneficiaries:  </w:t>
      </w:r>
      <w:r w:rsidRPr="008B1776">
        <w:rPr>
          <w:rFonts w:cs="Times New Roman"/>
        </w:rPr>
        <w:t xml:space="preserve">Limited to legal heirs and descendants.  </w:t>
      </w:r>
      <w:r w:rsidRPr="008B1776">
        <w:rPr>
          <w:rFonts w:cs="Times New Roman"/>
          <w:u w:val="single"/>
        </w:rPr>
        <w:t>Must have a beneficiary in order to assert</w:t>
      </w:r>
      <w:r w:rsidRPr="008B1776">
        <w:rPr>
          <w:rFonts w:cs="Times New Roman"/>
        </w:rPr>
        <w:t>.</w:t>
      </w:r>
    </w:p>
    <w:p w14:paraId="7F9EFEA6" w14:textId="376E29A9" w:rsidR="009C1615" w:rsidRPr="008B1776" w:rsidRDefault="009C1615" w:rsidP="007D5B59">
      <w:pPr>
        <w:pStyle w:val="ListParagraph"/>
        <w:numPr>
          <w:ilvl w:val="2"/>
          <w:numId w:val="35"/>
        </w:numPr>
        <w:rPr>
          <w:rFonts w:cs="Times New Roman"/>
        </w:rPr>
      </w:pPr>
      <w:r w:rsidRPr="008B1776">
        <w:rPr>
          <w:rFonts w:cs="Times New Roman"/>
          <w:b/>
        </w:rPr>
        <w:t>Recovery:</w:t>
      </w:r>
      <w:r w:rsidR="0086582B" w:rsidRPr="008B1776">
        <w:rPr>
          <w:rFonts w:cs="Times New Roman"/>
          <w:b/>
        </w:rPr>
        <w:t xml:space="preserve"> </w:t>
      </w:r>
      <w:r w:rsidR="0086582B" w:rsidRPr="008B1776">
        <w:rPr>
          <w:rFonts w:cs="Times New Roman"/>
        </w:rPr>
        <w:t xml:space="preserve"> </w:t>
      </w:r>
      <w:r w:rsidR="0086582B" w:rsidRPr="008B1776">
        <w:rPr>
          <w:rFonts w:cs="Times New Roman"/>
          <w:u w:val="single"/>
        </w:rPr>
        <w:t>personal injury action damages</w:t>
      </w:r>
      <w:r w:rsidR="00C0035B" w:rsidRPr="008B1776">
        <w:rPr>
          <w:rFonts w:cs="Times New Roman"/>
        </w:rPr>
        <w:t>, such as (1</w:t>
      </w:r>
      <w:r w:rsidR="0086582B" w:rsidRPr="008B1776">
        <w:rPr>
          <w:rFonts w:cs="Times New Roman"/>
        </w:rPr>
        <w:t xml:space="preserve">) </w:t>
      </w:r>
      <w:r w:rsidR="00C0035B" w:rsidRPr="008B1776">
        <w:rPr>
          <w:rFonts w:cs="Times New Roman"/>
        </w:rPr>
        <w:t>conscious pain and suffering; (2) loss of earnings; and (3</w:t>
      </w:r>
      <w:r w:rsidR="0086582B" w:rsidRPr="008B1776">
        <w:rPr>
          <w:rFonts w:cs="Times New Roman"/>
        </w:rPr>
        <w:t>) medical expenses and physical disability.</w:t>
      </w:r>
    </w:p>
    <w:p w14:paraId="56C88C27" w14:textId="77777777" w:rsidR="0016600A" w:rsidRPr="008B1776" w:rsidRDefault="0016600A" w:rsidP="00642867">
      <w:pPr>
        <w:rPr>
          <w:rFonts w:cs="Times New Roman"/>
        </w:rPr>
      </w:pPr>
    </w:p>
    <w:sectPr w:rsidR="0016600A" w:rsidRPr="008B1776" w:rsidSect="009F48EF">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2851" w14:textId="77777777" w:rsidR="008E183F" w:rsidRDefault="008E183F" w:rsidP="009F48EF">
      <w:r>
        <w:separator/>
      </w:r>
    </w:p>
  </w:endnote>
  <w:endnote w:type="continuationSeparator" w:id="0">
    <w:p w14:paraId="687E132C" w14:textId="77777777" w:rsidR="008E183F" w:rsidRDefault="008E183F" w:rsidP="009F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7BD6" w14:textId="77777777" w:rsidR="00C87AFD" w:rsidRDefault="00C87AFD" w:rsidP="009F4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7C0E8" w14:textId="77777777" w:rsidR="00C87AFD" w:rsidRDefault="00C87AFD" w:rsidP="009F48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7C62" w14:textId="77777777" w:rsidR="00C87AFD" w:rsidRDefault="00C87AFD" w:rsidP="009F4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776">
      <w:rPr>
        <w:rStyle w:val="PageNumber"/>
        <w:noProof/>
      </w:rPr>
      <w:t>8</w:t>
    </w:r>
    <w:r>
      <w:rPr>
        <w:rStyle w:val="PageNumber"/>
      </w:rPr>
      <w:fldChar w:fldCharType="end"/>
    </w:r>
  </w:p>
  <w:p w14:paraId="492AB304" w14:textId="77777777" w:rsidR="00C87AFD" w:rsidRDefault="00C87AFD" w:rsidP="009F48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8421" w14:textId="77777777" w:rsidR="008E183F" w:rsidRDefault="008E183F" w:rsidP="009F48EF">
      <w:r>
        <w:separator/>
      </w:r>
    </w:p>
  </w:footnote>
  <w:footnote w:type="continuationSeparator" w:id="0">
    <w:p w14:paraId="582FE300" w14:textId="77777777" w:rsidR="008E183F" w:rsidRDefault="008E183F" w:rsidP="009F4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DE2"/>
    <w:multiLevelType w:val="hybridMultilevel"/>
    <w:tmpl w:val="DDA81D14"/>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0D0C"/>
    <w:multiLevelType w:val="hybridMultilevel"/>
    <w:tmpl w:val="57966908"/>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D48"/>
    <w:multiLevelType w:val="hybridMultilevel"/>
    <w:tmpl w:val="4C32A12A"/>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53063"/>
    <w:multiLevelType w:val="hybridMultilevel"/>
    <w:tmpl w:val="7E866582"/>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94DF0"/>
    <w:multiLevelType w:val="hybridMultilevel"/>
    <w:tmpl w:val="685E3D00"/>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740F"/>
    <w:multiLevelType w:val="hybridMultilevel"/>
    <w:tmpl w:val="81FC08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F1735"/>
    <w:multiLevelType w:val="hybridMultilevel"/>
    <w:tmpl w:val="C32C22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F672E"/>
    <w:multiLevelType w:val="hybridMultilevel"/>
    <w:tmpl w:val="2A5ED16E"/>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E421C"/>
    <w:multiLevelType w:val="hybridMultilevel"/>
    <w:tmpl w:val="AFFA99B6"/>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4327"/>
    <w:multiLevelType w:val="hybridMultilevel"/>
    <w:tmpl w:val="6042592A"/>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158C6"/>
    <w:multiLevelType w:val="hybridMultilevel"/>
    <w:tmpl w:val="D444BA54"/>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B2BC8"/>
    <w:multiLevelType w:val="hybridMultilevel"/>
    <w:tmpl w:val="A1EC87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17439"/>
    <w:multiLevelType w:val="hybridMultilevel"/>
    <w:tmpl w:val="E2DE2348"/>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C010E"/>
    <w:multiLevelType w:val="hybridMultilevel"/>
    <w:tmpl w:val="3FF863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13213"/>
    <w:multiLevelType w:val="hybridMultilevel"/>
    <w:tmpl w:val="7826EA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13BF9"/>
    <w:multiLevelType w:val="hybridMultilevel"/>
    <w:tmpl w:val="0C6A9C58"/>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574B2"/>
    <w:multiLevelType w:val="hybridMultilevel"/>
    <w:tmpl w:val="33408574"/>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10022"/>
    <w:multiLevelType w:val="hybridMultilevel"/>
    <w:tmpl w:val="87149A28"/>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74DF6"/>
    <w:multiLevelType w:val="hybridMultilevel"/>
    <w:tmpl w:val="A3B4C4EE"/>
    <w:lvl w:ilvl="0" w:tplc="04090013">
      <w:start w:val="1"/>
      <w:numFmt w:val="upperRoman"/>
      <w:lvlText w:val="%1."/>
      <w:lvlJc w:val="right"/>
      <w:pPr>
        <w:ind w:left="720" w:hanging="360"/>
      </w:pPr>
    </w:lvl>
    <w:lvl w:ilvl="1" w:tplc="B0FEAE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013CB"/>
    <w:multiLevelType w:val="hybridMultilevel"/>
    <w:tmpl w:val="0EC4D4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466D7"/>
    <w:multiLevelType w:val="hybridMultilevel"/>
    <w:tmpl w:val="44B42B3C"/>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E3D72"/>
    <w:multiLevelType w:val="hybridMultilevel"/>
    <w:tmpl w:val="D8B64B22"/>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72885"/>
    <w:multiLevelType w:val="hybridMultilevel"/>
    <w:tmpl w:val="55AE8368"/>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913FE"/>
    <w:multiLevelType w:val="hybridMultilevel"/>
    <w:tmpl w:val="56DEEC16"/>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2B699C"/>
    <w:multiLevelType w:val="hybridMultilevel"/>
    <w:tmpl w:val="951277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E172F"/>
    <w:multiLevelType w:val="hybridMultilevel"/>
    <w:tmpl w:val="23909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C13AF"/>
    <w:multiLevelType w:val="hybridMultilevel"/>
    <w:tmpl w:val="CF9E9ED4"/>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C5942"/>
    <w:multiLevelType w:val="hybridMultilevel"/>
    <w:tmpl w:val="E25208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252AC"/>
    <w:multiLevelType w:val="hybridMultilevel"/>
    <w:tmpl w:val="964C6950"/>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35967"/>
    <w:multiLevelType w:val="hybridMultilevel"/>
    <w:tmpl w:val="FCE0D5A6"/>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6607E"/>
    <w:multiLevelType w:val="hybridMultilevel"/>
    <w:tmpl w:val="33BE81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F2EC9"/>
    <w:multiLevelType w:val="hybridMultilevel"/>
    <w:tmpl w:val="388E04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4714E"/>
    <w:multiLevelType w:val="hybridMultilevel"/>
    <w:tmpl w:val="2DD2170C"/>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0521E"/>
    <w:multiLevelType w:val="hybridMultilevel"/>
    <w:tmpl w:val="37809F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05CCE"/>
    <w:multiLevelType w:val="hybridMultilevel"/>
    <w:tmpl w:val="1DB05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50D6E"/>
    <w:multiLevelType w:val="hybridMultilevel"/>
    <w:tmpl w:val="AB124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F6731"/>
    <w:multiLevelType w:val="hybridMultilevel"/>
    <w:tmpl w:val="00FC19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E0C21"/>
    <w:multiLevelType w:val="hybridMultilevel"/>
    <w:tmpl w:val="23306B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A73B4"/>
    <w:multiLevelType w:val="hybridMultilevel"/>
    <w:tmpl w:val="3EAA74A2"/>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82415"/>
    <w:multiLevelType w:val="hybridMultilevel"/>
    <w:tmpl w:val="FAE81E38"/>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EF725D"/>
    <w:multiLevelType w:val="hybridMultilevel"/>
    <w:tmpl w:val="5A7837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431A4"/>
    <w:multiLevelType w:val="hybridMultilevel"/>
    <w:tmpl w:val="4E42AA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630ABE"/>
    <w:multiLevelType w:val="hybridMultilevel"/>
    <w:tmpl w:val="738E7AF8"/>
    <w:lvl w:ilvl="0" w:tplc="8EB0844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B0506"/>
    <w:multiLevelType w:val="hybridMultilevel"/>
    <w:tmpl w:val="E104E582"/>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7E6602"/>
    <w:multiLevelType w:val="hybridMultilevel"/>
    <w:tmpl w:val="3E326CCA"/>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234D3"/>
    <w:multiLevelType w:val="hybridMultilevel"/>
    <w:tmpl w:val="8EACE8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1FE6C80"/>
    <w:multiLevelType w:val="hybridMultilevel"/>
    <w:tmpl w:val="8188A0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512820"/>
    <w:multiLevelType w:val="hybridMultilevel"/>
    <w:tmpl w:val="126866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8E79A7"/>
    <w:multiLevelType w:val="hybridMultilevel"/>
    <w:tmpl w:val="96A836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A3589"/>
    <w:multiLevelType w:val="hybridMultilevel"/>
    <w:tmpl w:val="0D827AB6"/>
    <w:lvl w:ilvl="0" w:tplc="8EB084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6"/>
  </w:num>
  <w:num w:numId="4">
    <w:abstractNumId w:val="35"/>
  </w:num>
  <w:num w:numId="5">
    <w:abstractNumId w:val="25"/>
  </w:num>
  <w:num w:numId="6">
    <w:abstractNumId w:val="47"/>
  </w:num>
  <w:num w:numId="7">
    <w:abstractNumId w:val="24"/>
  </w:num>
  <w:num w:numId="8">
    <w:abstractNumId w:val="27"/>
  </w:num>
  <w:num w:numId="9">
    <w:abstractNumId w:val="19"/>
  </w:num>
  <w:num w:numId="10">
    <w:abstractNumId w:val="31"/>
  </w:num>
  <w:num w:numId="11">
    <w:abstractNumId w:val="14"/>
  </w:num>
  <w:num w:numId="12">
    <w:abstractNumId w:val="5"/>
  </w:num>
  <w:num w:numId="13">
    <w:abstractNumId w:val="11"/>
  </w:num>
  <w:num w:numId="14">
    <w:abstractNumId w:val="36"/>
  </w:num>
  <w:num w:numId="15">
    <w:abstractNumId w:val="41"/>
  </w:num>
  <w:num w:numId="16">
    <w:abstractNumId w:val="37"/>
  </w:num>
  <w:num w:numId="17">
    <w:abstractNumId w:val="46"/>
  </w:num>
  <w:num w:numId="18">
    <w:abstractNumId w:val="30"/>
  </w:num>
  <w:num w:numId="19">
    <w:abstractNumId w:val="45"/>
  </w:num>
  <w:num w:numId="20">
    <w:abstractNumId w:val="4"/>
  </w:num>
  <w:num w:numId="21">
    <w:abstractNumId w:val="9"/>
  </w:num>
  <w:num w:numId="22">
    <w:abstractNumId w:val="7"/>
  </w:num>
  <w:num w:numId="23">
    <w:abstractNumId w:val="8"/>
  </w:num>
  <w:num w:numId="24">
    <w:abstractNumId w:val="2"/>
  </w:num>
  <w:num w:numId="25">
    <w:abstractNumId w:val="18"/>
  </w:num>
  <w:num w:numId="26">
    <w:abstractNumId w:val="22"/>
  </w:num>
  <w:num w:numId="27">
    <w:abstractNumId w:val="10"/>
  </w:num>
  <w:num w:numId="28">
    <w:abstractNumId w:val="17"/>
  </w:num>
  <w:num w:numId="29">
    <w:abstractNumId w:val="3"/>
  </w:num>
  <w:num w:numId="30">
    <w:abstractNumId w:val="28"/>
  </w:num>
  <w:num w:numId="31">
    <w:abstractNumId w:val="16"/>
  </w:num>
  <w:num w:numId="32">
    <w:abstractNumId w:val="1"/>
  </w:num>
  <w:num w:numId="33">
    <w:abstractNumId w:val="15"/>
  </w:num>
  <w:num w:numId="34">
    <w:abstractNumId w:val="43"/>
  </w:num>
  <w:num w:numId="35">
    <w:abstractNumId w:val="23"/>
  </w:num>
  <w:num w:numId="36">
    <w:abstractNumId w:val="26"/>
  </w:num>
  <w:num w:numId="37">
    <w:abstractNumId w:val="44"/>
  </w:num>
  <w:num w:numId="38">
    <w:abstractNumId w:val="0"/>
  </w:num>
  <w:num w:numId="39">
    <w:abstractNumId w:val="20"/>
  </w:num>
  <w:num w:numId="40">
    <w:abstractNumId w:val="49"/>
  </w:num>
  <w:num w:numId="41">
    <w:abstractNumId w:val="29"/>
  </w:num>
  <w:num w:numId="42">
    <w:abstractNumId w:val="21"/>
  </w:num>
  <w:num w:numId="43">
    <w:abstractNumId w:val="32"/>
  </w:num>
  <w:num w:numId="44">
    <w:abstractNumId w:val="12"/>
  </w:num>
  <w:num w:numId="45">
    <w:abstractNumId w:val="39"/>
  </w:num>
  <w:num w:numId="46">
    <w:abstractNumId w:val="38"/>
  </w:num>
  <w:num w:numId="47">
    <w:abstractNumId w:val="42"/>
  </w:num>
  <w:num w:numId="48">
    <w:abstractNumId w:val="33"/>
  </w:num>
  <w:num w:numId="49">
    <w:abstractNumId w:val="40"/>
  </w:num>
  <w:num w:numId="50">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DD"/>
    <w:rsid w:val="00000BD4"/>
    <w:rsid w:val="00000DDC"/>
    <w:rsid w:val="000022D3"/>
    <w:rsid w:val="00002449"/>
    <w:rsid w:val="0000363E"/>
    <w:rsid w:val="00007A07"/>
    <w:rsid w:val="0001020E"/>
    <w:rsid w:val="00011547"/>
    <w:rsid w:val="00011A47"/>
    <w:rsid w:val="00013951"/>
    <w:rsid w:val="00013F2C"/>
    <w:rsid w:val="00013F3A"/>
    <w:rsid w:val="000149A2"/>
    <w:rsid w:val="00014E27"/>
    <w:rsid w:val="00014F0C"/>
    <w:rsid w:val="000173D1"/>
    <w:rsid w:val="000177EF"/>
    <w:rsid w:val="000201B6"/>
    <w:rsid w:val="00020345"/>
    <w:rsid w:val="0002049E"/>
    <w:rsid w:val="00021162"/>
    <w:rsid w:val="0002163E"/>
    <w:rsid w:val="00021698"/>
    <w:rsid w:val="0002249B"/>
    <w:rsid w:val="00022804"/>
    <w:rsid w:val="000228DE"/>
    <w:rsid w:val="00022ADE"/>
    <w:rsid w:val="000231EF"/>
    <w:rsid w:val="000233A9"/>
    <w:rsid w:val="000241F6"/>
    <w:rsid w:val="00024646"/>
    <w:rsid w:val="00030AF9"/>
    <w:rsid w:val="00033BF4"/>
    <w:rsid w:val="00034792"/>
    <w:rsid w:val="00035378"/>
    <w:rsid w:val="0003544B"/>
    <w:rsid w:val="00036FF4"/>
    <w:rsid w:val="0003784E"/>
    <w:rsid w:val="00040377"/>
    <w:rsid w:val="00040AB4"/>
    <w:rsid w:val="00042E82"/>
    <w:rsid w:val="00044D58"/>
    <w:rsid w:val="000454F1"/>
    <w:rsid w:val="00045AAE"/>
    <w:rsid w:val="000461B5"/>
    <w:rsid w:val="00046655"/>
    <w:rsid w:val="000467D4"/>
    <w:rsid w:val="00046EFB"/>
    <w:rsid w:val="0004723B"/>
    <w:rsid w:val="00050281"/>
    <w:rsid w:val="00052285"/>
    <w:rsid w:val="00053007"/>
    <w:rsid w:val="00053A80"/>
    <w:rsid w:val="000550EB"/>
    <w:rsid w:val="000573A4"/>
    <w:rsid w:val="000575CE"/>
    <w:rsid w:val="00057951"/>
    <w:rsid w:val="00057CA8"/>
    <w:rsid w:val="00057D02"/>
    <w:rsid w:val="00060944"/>
    <w:rsid w:val="00061972"/>
    <w:rsid w:val="00061AB1"/>
    <w:rsid w:val="00063401"/>
    <w:rsid w:val="00063EAE"/>
    <w:rsid w:val="00064C31"/>
    <w:rsid w:val="00066812"/>
    <w:rsid w:val="00066BC3"/>
    <w:rsid w:val="000672C9"/>
    <w:rsid w:val="00067690"/>
    <w:rsid w:val="00070522"/>
    <w:rsid w:val="00070A43"/>
    <w:rsid w:val="00071808"/>
    <w:rsid w:val="0007286A"/>
    <w:rsid w:val="00075FA3"/>
    <w:rsid w:val="00076019"/>
    <w:rsid w:val="000762EF"/>
    <w:rsid w:val="00077CBE"/>
    <w:rsid w:val="00080977"/>
    <w:rsid w:val="0008149E"/>
    <w:rsid w:val="000815C1"/>
    <w:rsid w:val="000818C8"/>
    <w:rsid w:val="0008257A"/>
    <w:rsid w:val="00086976"/>
    <w:rsid w:val="000872FD"/>
    <w:rsid w:val="0008748E"/>
    <w:rsid w:val="0009027D"/>
    <w:rsid w:val="000906B9"/>
    <w:rsid w:val="00090A0F"/>
    <w:rsid w:val="0009107C"/>
    <w:rsid w:val="00091C1A"/>
    <w:rsid w:val="0009293E"/>
    <w:rsid w:val="00093CBB"/>
    <w:rsid w:val="00096417"/>
    <w:rsid w:val="00096493"/>
    <w:rsid w:val="000A0C4E"/>
    <w:rsid w:val="000A213E"/>
    <w:rsid w:val="000A26F7"/>
    <w:rsid w:val="000A2FC6"/>
    <w:rsid w:val="000A2FEE"/>
    <w:rsid w:val="000A5B58"/>
    <w:rsid w:val="000A622D"/>
    <w:rsid w:val="000A72CF"/>
    <w:rsid w:val="000A75A5"/>
    <w:rsid w:val="000A7BB8"/>
    <w:rsid w:val="000B035E"/>
    <w:rsid w:val="000B19E7"/>
    <w:rsid w:val="000B1F80"/>
    <w:rsid w:val="000B2613"/>
    <w:rsid w:val="000B3811"/>
    <w:rsid w:val="000B48A7"/>
    <w:rsid w:val="000B505B"/>
    <w:rsid w:val="000B5100"/>
    <w:rsid w:val="000B6A5F"/>
    <w:rsid w:val="000B70E7"/>
    <w:rsid w:val="000B7534"/>
    <w:rsid w:val="000B7839"/>
    <w:rsid w:val="000B7855"/>
    <w:rsid w:val="000B7BDD"/>
    <w:rsid w:val="000C15E3"/>
    <w:rsid w:val="000C185F"/>
    <w:rsid w:val="000C1910"/>
    <w:rsid w:val="000C4A22"/>
    <w:rsid w:val="000C4BA2"/>
    <w:rsid w:val="000C54C9"/>
    <w:rsid w:val="000C54FB"/>
    <w:rsid w:val="000C63A0"/>
    <w:rsid w:val="000C779F"/>
    <w:rsid w:val="000D0136"/>
    <w:rsid w:val="000D0599"/>
    <w:rsid w:val="000D0D5C"/>
    <w:rsid w:val="000D0D97"/>
    <w:rsid w:val="000D12B9"/>
    <w:rsid w:val="000D2C5F"/>
    <w:rsid w:val="000D2F56"/>
    <w:rsid w:val="000D3877"/>
    <w:rsid w:val="000D6040"/>
    <w:rsid w:val="000D718B"/>
    <w:rsid w:val="000E05CB"/>
    <w:rsid w:val="000E1247"/>
    <w:rsid w:val="000E3138"/>
    <w:rsid w:val="000E3196"/>
    <w:rsid w:val="000E3600"/>
    <w:rsid w:val="000E38A3"/>
    <w:rsid w:val="000E3D0F"/>
    <w:rsid w:val="000E3E1C"/>
    <w:rsid w:val="000E4481"/>
    <w:rsid w:val="000E59E1"/>
    <w:rsid w:val="000E6F20"/>
    <w:rsid w:val="000E79F9"/>
    <w:rsid w:val="000F092F"/>
    <w:rsid w:val="000F1627"/>
    <w:rsid w:val="000F19C2"/>
    <w:rsid w:val="000F217A"/>
    <w:rsid w:val="000F2975"/>
    <w:rsid w:val="000F367A"/>
    <w:rsid w:val="000F40DD"/>
    <w:rsid w:val="000F4A2F"/>
    <w:rsid w:val="000F5E41"/>
    <w:rsid w:val="001019C7"/>
    <w:rsid w:val="001021B4"/>
    <w:rsid w:val="00102453"/>
    <w:rsid w:val="001044D0"/>
    <w:rsid w:val="0010468D"/>
    <w:rsid w:val="00105C63"/>
    <w:rsid w:val="00106402"/>
    <w:rsid w:val="001074A5"/>
    <w:rsid w:val="001105B8"/>
    <w:rsid w:val="001117E2"/>
    <w:rsid w:val="0011191D"/>
    <w:rsid w:val="00112646"/>
    <w:rsid w:val="00112D65"/>
    <w:rsid w:val="0011342B"/>
    <w:rsid w:val="00113DAB"/>
    <w:rsid w:val="001144DF"/>
    <w:rsid w:val="00114945"/>
    <w:rsid w:val="00116C53"/>
    <w:rsid w:val="00117C61"/>
    <w:rsid w:val="00120554"/>
    <w:rsid w:val="001207C2"/>
    <w:rsid w:val="00120D01"/>
    <w:rsid w:val="00120D6F"/>
    <w:rsid w:val="00121073"/>
    <w:rsid w:val="00121494"/>
    <w:rsid w:val="00122DF6"/>
    <w:rsid w:val="00123C55"/>
    <w:rsid w:val="00125634"/>
    <w:rsid w:val="0012637B"/>
    <w:rsid w:val="00126702"/>
    <w:rsid w:val="0012682B"/>
    <w:rsid w:val="001268F8"/>
    <w:rsid w:val="00126BDC"/>
    <w:rsid w:val="001270CD"/>
    <w:rsid w:val="00130499"/>
    <w:rsid w:val="0013140D"/>
    <w:rsid w:val="00131480"/>
    <w:rsid w:val="00131F09"/>
    <w:rsid w:val="00131F59"/>
    <w:rsid w:val="00133035"/>
    <w:rsid w:val="00133ADF"/>
    <w:rsid w:val="00134428"/>
    <w:rsid w:val="001345B0"/>
    <w:rsid w:val="00135530"/>
    <w:rsid w:val="001368D0"/>
    <w:rsid w:val="00136A2A"/>
    <w:rsid w:val="00136EEC"/>
    <w:rsid w:val="00137E6F"/>
    <w:rsid w:val="00140869"/>
    <w:rsid w:val="001409D3"/>
    <w:rsid w:val="001414A9"/>
    <w:rsid w:val="00141FCC"/>
    <w:rsid w:val="00142B61"/>
    <w:rsid w:val="00144E83"/>
    <w:rsid w:val="001453E0"/>
    <w:rsid w:val="00145C6F"/>
    <w:rsid w:val="00146BEF"/>
    <w:rsid w:val="00146F50"/>
    <w:rsid w:val="00146FAA"/>
    <w:rsid w:val="00152579"/>
    <w:rsid w:val="00152AC1"/>
    <w:rsid w:val="001533D2"/>
    <w:rsid w:val="0015344B"/>
    <w:rsid w:val="001542E9"/>
    <w:rsid w:val="0015548A"/>
    <w:rsid w:val="001557C9"/>
    <w:rsid w:val="00155C46"/>
    <w:rsid w:val="0015634E"/>
    <w:rsid w:val="0015726B"/>
    <w:rsid w:val="001579B5"/>
    <w:rsid w:val="00161536"/>
    <w:rsid w:val="0016172E"/>
    <w:rsid w:val="001618F0"/>
    <w:rsid w:val="00162AAA"/>
    <w:rsid w:val="00162E7D"/>
    <w:rsid w:val="00163595"/>
    <w:rsid w:val="0016600A"/>
    <w:rsid w:val="00167405"/>
    <w:rsid w:val="00167778"/>
    <w:rsid w:val="0017037C"/>
    <w:rsid w:val="001703B1"/>
    <w:rsid w:val="00171905"/>
    <w:rsid w:val="001733AB"/>
    <w:rsid w:val="00173952"/>
    <w:rsid w:val="00173F2E"/>
    <w:rsid w:val="00175098"/>
    <w:rsid w:val="00175E6E"/>
    <w:rsid w:val="0017600A"/>
    <w:rsid w:val="001767AD"/>
    <w:rsid w:val="00177AD8"/>
    <w:rsid w:val="0018020B"/>
    <w:rsid w:val="00180CFA"/>
    <w:rsid w:val="00180DAD"/>
    <w:rsid w:val="0018144A"/>
    <w:rsid w:val="001816EE"/>
    <w:rsid w:val="00181D6E"/>
    <w:rsid w:val="00183185"/>
    <w:rsid w:val="0018594F"/>
    <w:rsid w:val="00185CE0"/>
    <w:rsid w:val="00185D1B"/>
    <w:rsid w:val="00185D49"/>
    <w:rsid w:val="001871E2"/>
    <w:rsid w:val="001905AA"/>
    <w:rsid w:val="001905ED"/>
    <w:rsid w:val="00190B14"/>
    <w:rsid w:val="001911A5"/>
    <w:rsid w:val="00191B04"/>
    <w:rsid w:val="00195264"/>
    <w:rsid w:val="001958B0"/>
    <w:rsid w:val="00195F56"/>
    <w:rsid w:val="0019667F"/>
    <w:rsid w:val="00197D16"/>
    <w:rsid w:val="001A09C6"/>
    <w:rsid w:val="001A0E41"/>
    <w:rsid w:val="001A1565"/>
    <w:rsid w:val="001A5023"/>
    <w:rsid w:val="001A57AE"/>
    <w:rsid w:val="001A5A55"/>
    <w:rsid w:val="001A6055"/>
    <w:rsid w:val="001A797D"/>
    <w:rsid w:val="001B08EF"/>
    <w:rsid w:val="001B0A4D"/>
    <w:rsid w:val="001B2573"/>
    <w:rsid w:val="001B5594"/>
    <w:rsid w:val="001B627B"/>
    <w:rsid w:val="001B6E6D"/>
    <w:rsid w:val="001B6FCF"/>
    <w:rsid w:val="001B7833"/>
    <w:rsid w:val="001C0E89"/>
    <w:rsid w:val="001C0ECE"/>
    <w:rsid w:val="001C28A8"/>
    <w:rsid w:val="001C2AC6"/>
    <w:rsid w:val="001C2CB6"/>
    <w:rsid w:val="001C5DD0"/>
    <w:rsid w:val="001C644D"/>
    <w:rsid w:val="001C7786"/>
    <w:rsid w:val="001D120B"/>
    <w:rsid w:val="001D1776"/>
    <w:rsid w:val="001D22BB"/>
    <w:rsid w:val="001D246D"/>
    <w:rsid w:val="001D3B76"/>
    <w:rsid w:val="001D4361"/>
    <w:rsid w:val="001D59B3"/>
    <w:rsid w:val="001D5ABE"/>
    <w:rsid w:val="001D6A3A"/>
    <w:rsid w:val="001D6F8C"/>
    <w:rsid w:val="001D7BD8"/>
    <w:rsid w:val="001E00FA"/>
    <w:rsid w:val="001E1204"/>
    <w:rsid w:val="001E300B"/>
    <w:rsid w:val="001E3722"/>
    <w:rsid w:val="001E38C1"/>
    <w:rsid w:val="001E3AE7"/>
    <w:rsid w:val="001E4426"/>
    <w:rsid w:val="001E61E5"/>
    <w:rsid w:val="001E70CE"/>
    <w:rsid w:val="001E7E04"/>
    <w:rsid w:val="001F06EB"/>
    <w:rsid w:val="001F0736"/>
    <w:rsid w:val="001F0BBC"/>
    <w:rsid w:val="001F0EE5"/>
    <w:rsid w:val="001F3E05"/>
    <w:rsid w:val="001F3E93"/>
    <w:rsid w:val="001F42B7"/>
    <w:rsid w:val="001F6CE6"/>
    <w:rsid w:val="002001A3"/>
    <w:rsid w:val="00200C1C"/>
    <w:rsid w:val="00201405"/>
    <w:rsid w:val="002031D6"/>
    <w:rsid w:val="00204141"/>
    <w:rsid w:val="00204305"/>
    <w:rsid w:val="00204606"/>
    <w:rsid w:val="002050F9"/>
    <w:rsid w:val="00206047"/>
    <w:rsid w:val="002061D8"/>
    <w:rsid w:val="00207290"/>
    <w:rsid w:val="00211F45"/>
    <w:rsid w:val="0021312F"/>
    <w:rsid w:val="0021441B"/>
    <w:rsid w:val="00214A2B"/>
    <w:rsid w:val="00214D1E"/>
    <w:rsid w:val="0021506D"/>
    <w:rsid w:val="002160B2"/>
    <w:rsid w:val="0021646A"/>
    <w:rsid w:val="002165C1"/>
    <w:rsid w:val="0021690E"/>
    <w:rsid w:val="00224E91"/>
    <w:rsid w:val="0022551D"/>
    <w:rsid w:val="00230B10"/>
    <w:rsid w:val="00231B22"/>
    <w:rsid w:val="00234B04"/>
    <w:rsid w:val="00235F1D"/>
    <w:rsid w:val="00237BA4"/>
    <w:rsid w:val="0024184F"/>
    <w:rsid w:val="00242E26"/>
    <w:rsid w:val="0024321D"/>
    <w:rsid w:val="002445DA"/>
    <w:rsid w:val="0024578C"/>
    <w:rsid w:val="0024658B"/>
    <w:rsid w:val="002472B1"/>
    <w:rsid w:val="00247B18"/>
    <w:rsid w:val="002504B5"/>
    <w:rsid w:val="002509C9"/>
    <w:rsid w:val="002515E2"/>
    <w:rsid w:val="0025183F"/>
    <w:rsid w:val="00252C6A"/>
    <w:rsid w:val="0025336E"/>
    <w:rsid w:val="002533BC"/>
    <w:rsid w:val="0025349C"/>
    <w:rsid w:val="00254F63"/>
    <w:rsid w:val="00255A4B"/>
    <w:rsid w:val="00257580"/>
    <w:rsid w:val="0025782A"/>
    <w:rsid w:val="00257F88"/>
    <w:rsid w:val="00257F8B"/>
    <w:rsid w:val="002611FB"/>
    <w:rsid w:val="0026165A"/>
    <w:rsid w:val="00262795"/>
    <w:rsid w:val="00262F8A"/>
    <w:rsid w:val="002639FA"/>
    <w:rsid w:val="00263E8E"/>
    <w:rsid w:val="00264311"/>
    <w:rsid w:val="002653D0"/>
    <w:rsid w:val="0026684F"/>
    <w:rsid w:val="00267019"/>
    <w:rsid w:val="002678E7"/>
    <w:rsid w:val="00267946"/>
    <w:rsid w:val="00267B4D"/>
    <w:rsid w:val="00267F34"/>
    <w:rsid w:val="002709DE"/>
    <w:rsid w:val="00270FA6"/>
    <w:rsid w:val="002717E1"/>
    <w:rsid w:val="00272DE7"/>
    <w:rsid w:val="00273F5E"/>
    <w:rsid w:val="00275C64"/>
    <w:rsid w:val="002767F7"/>
    <w:rsid w:val="0027789E"/>
    <w:rsid w:val="0028029D"/>
    <w:rsid w:val="002805EC"/>
    <w:rsid w:val="00281BF7"/>
    <w:rsid w:val="002827D2"/>
    <w:rsid w:val="00283BA4"/>
    <w:rsid w:val="002849EE"/>
    <w:rsid w:val="00284F64"/>
    <w:rsid w:val="00285573"/>
    <w:rsid w:val="00285B44"/>
    <w:rsid w:val="002868F6"/>
    <w:rsid w:val="0028742E"/>
    <w:rsid w:val="002878F7"/>
    <w:rsid w:val="00287C3D"/>
    <w:rsid w:val="00287E86"/>
    <w:rsid w:val="002909B7"/>
    <w:rsid w:val="00290E4F"/>
    <w:rsid w:val="0029105B"/>
    <w:rsid w:val="00291E46"/>
    <w:rsid w:val="00294254"/>
    <w:rsid w:val="002942C7"/>
    <w:rsid w:val="00294627"/>
    <w:rsid w:val="00294F37"/>
    <w:rsid w:val="00295890"/>
    <w:rsid w:val="00296604"/>
    <w:rsid w:val="00296938"/>
    <w:rsid w:val="00297AAF"/>
    <w:rsid w:val="002A2585"/>
    <w:rsid w:val="002A4360"/>
    <w:rsid w:val="002A53FB"/>
    <w:rsid w:val="002A76BF"/>
    <w:rsid w:val="002A7A81"/>
    <w:rsid w:val="002B10F3"/>
    <w:rsid w:val="002B2F43"/>
    <w:rsid w:val="002B401E"/>
    <w:rsid w:val="002B5EAB"/>
    <w:rsid w:val="002B6672"/>
    <w:rsid w:val="002B695C"/>
    <w:rsid w:val="002C10B9"/>
    <w:rsid w:val="002C1718"/>
    <w:rsid w:val="002C1C9C"/>
    <w:rsid w:val="002C2646"/>
    <w:rsid w:val="002C4178"/>
    <w:rsid w:val="002C4346"/>
    <w:rsid w:val="002C465F"/>
    <w:rsid w:val="002C55BC"/>
    <w:rsid w:val="002C5AFE"/>
    <w:rsid w:val="002C61D0"/>
    <w:rsid w:val="002C7AE8"/>
    <w:rsid w:val="002C7ED3"/>
    <w:rsid w:val="002D0756"/>
    <w:rsid w:val="002D0916"/>
    <w:rsid w:val="002D1C01"/>
    <w:rsid w:val="002D251C"/>
    <w:rsid w:val="002D2ECB"/>
    <w:rsid w:val="002D4ADA"/>
    <w:rsid w:val="002D5791"/>
    <w:rsid w:val="002D74D7"/>
    <w:rsid w:val="002D7F9A"/>
    <w:rsid w:val="002E0AE9"/>
    <w:rsid w:val="002E2816"/>
    <w:rsid w:val="002E316B"/>
    <w:rsid w:val="002E4359"/>
    <w:rsid w:val="002E48CD"/>
    <w:rsid w:val="002E56A9"/>
    <w:rsid w:val="002E7286"/>
    <w:rsid w:val="002E788B"/>
    <w:rsid w:val="002E7968"/>
    <w:rsid w:val="002F0806"/>
    <w:rsid w:val="002F0E40"/>
    <w:rsid w:val="002F2FB8"/>
    <w:rsid w:val="002F30CB"/>
    <w:rsid w:val="002F3900"/>
    <w:rsid w:val="002F4176"/>
    <w:rsid w:val="002F42C1"/>
    <w:rsid w:val="002F4B08"/>
    <w:rsid w:val="002F541C"/>
    <w:rsid w:val="002F61A8"/>
    <w:rsid w:val="002F65ED"/>
    <w:rsid w:val="002F69A2"/>
    <w:rsid w:val="002F72F5"/>
    <w:rsid w:val="002F7680"/>
    <w:rsid w:val="002F7AB8"/>
    <w:rsid w:val="0030064A"/>
    <w:rsid w:val="003012C0"/>
    <w:rsid w:val="00302D6B"/>
    <w:rsid w:val="00303DBE"/>
    <w:rsid w:val="003058D7"/>
    <w:rsid w:val="003107F4"/>
    <w:rsid w:val="003126BA"/>
    <w:rsid w:val="00312825"/>
    <w:rsid w:val="00312A93"/>
    <w:rsid w:val="00314D41"/>
    <w:rsid w:val="00315D4C"/>
    <w:rsid w:val="00315FE0"/>
    <w:rsid w:val="003174DE"/>
    <w:rsid w:val="00317D19"/>
    <w:rsid w:val="003231C1"/>
    <w:rsid w:val="00325313"/>
    <w:rsid w:val="00327225"/>
    <w:rsid w:val="003279FA"/>
    <w:rsid w:val="0033002B"/>
    <w:rsid w:val="00330D50"/>
    <w:rsid w:val="00332A38"/>
    <w:rsid w:val="0033346F"/>
    <w:rsid w:val="00333AB5"/>
    <w:rsid w:val="00334CAC"/>
    <w:rsid w:val="00337D52"/>
    <w:rsid w:val="00341BD1"/>
    <w:rsid w:val="00343CD9"/>
    <w:rsid w:val="00345347"/>
    <w:rsid w:val="00346C53"/>
    <w:rsid w:val="00346D46"/>
    <w:rsid w:val="003471F7"/>
    <w:rsid w:val="0034766F"/>
    <w:rsid w:val="00347724"/>
    <w:rsid w:val="003509CB"/>
    <w:rsid w:val="003510A4"/>
    <w:rsid w:val="00352A33"/>
    <w:rsid w:val="00352E88"/>
    <w:rsid w:val="00354D89"/>
    <w:rsid w:val="00355F8C"/>
    <w:rsid w:val="00357EBD"/>
    <w:rsid w:val="00360E15"/>
    <w:rsid w:val="00360E73"/>
    <w:rsid w:val="00360EBE"/>
    <w:rsid w:val="003610B2"/>
    <w:rsid w:val="00361290"/>
    <w:rsid w:val="00361B02"/>
    <w:rsid w:val="00362774"/>
    <w:rsid w:val="00362EB6"/>
    <w:rsid w:val="0036306E"/>
    <w:rsid w:val="003634BE"/>
    <w:rsid w:val="00363844"/>
    <w:rsid w:val="003638DC"/>
    <w:rsid w:val="00363F69"/>
    <w:rsid w:val="003640D1"/>
    <w:rsid w:val="00364CF3"/>
    <w:rsid w:val="003652C2"/>
    <w:rsid w:val="00365BE6"/>
    <w:rsid w:val="00370349"/>
    <w:rsid w:val="003706C0"/>
    <w:rsid w:val="00371601"/>
    <w:rsid w:val="00371C77"/>
    <w:rsid w:val="00371F1F"/>
    <w:rsid w:val="003730FD"/>
    <w:rsid w:val="00374AC0"/>
    <w:rsid w:val="0037570F"/>
    <w:rsid w:val="00376A96"/>
    <w:rsid w:val="00377099"/>
    <w:rsid w:val="003775B0"/>
    <w:rsid w:val="00380A42"/>
    <w:rsid w:val="0038182B"/>
    <w:rsid w:val="003818BD"/>
    <w:rsid w:val="003819E3"/>
    <w:rsid w:val="003822FA"/>
    <w:rsid w:val="00384733"/>
    <w:rsid w:val="00384CC4"/>
    <w:rsid w:val="00384E9A"/>
    <w:rsid w:val="00385A50"/>
    <w:rsid w:val="00386AF0"/>
    <w:rsid w:val="003872E3"/>
    <w:rsid w:val="0039100D"/>
    <w:rsid w:val="0039143A"/>
    <w:rsid w:val="00396872"/>
    <w:rsid w:val="00396E83"/>
    <w:rsid w:val="00396E99"/>
    <w:rsid w:val="003977B8"/>
    <w:rsid w:val="003A11CF"/>
    <w:rsid w:val="003A13B9"/>
    <w:rsid w:val="003A1493"/>
    <w:rsid w:val="003A16E0"/>
    <w:rsid w:val="003A219E"/>
    <w:rsid w:val="003A3427"/>
    <w:rsid w:val="003A393F"/>
    <w:rsid w:val="003A4763"/>
    <w:rsid w:val="003A5D90"/>
    <w:rsid w:val="003B1593"/>
    <w:rsid w:val="003B2AB2"/>
    <w:rsid w:val="003B3281"/>
    <w:rsid w:val="003B4A6A"/>
    <w:rsid w:val="003B4B13"/>
    <w:rsid w:val="003B5118"/>
    <w:rsid w:val="003B5EF2"/>
    <w:rsid w:val="003B67B6"/>
    <w:rsid w:val="003B687E"/>
    <w:rsid w:val="003B7294"/>
    <w:rsid w:val="003B767E"/>
    <w:rsid w:val="003C0DE0"/>
    <w:rsid w:val="003C1C60"/>
    <w:rsid w:val="003C1F5A"/>
    <w:rsid w:val="003C2602"/>
    <w:rsid w:val="003C2861"/>
    <w:rsid w:val="003C2DC1"/>
    <w:rsid w:val="003C3BE0"/>
    <w:rsid w:val="003C459C"/>
    <w:rsid w:val="003C4842"/>
    <w:rsid w:val="003C5606"/>
    <w:rsid w:val="003C5A26"/>
    <w:rsid w:val="003C768D"/>
    <w:rsid w:val="003C7B66"/>
    <w:rsid w:val="003D04BF"/>
    <w:rsid w:val="003D0A03"/>
    <w:rsid w:val="003D13E2"/>
    <w:rsid w:val="003D15A7"/>
    <w:rsid w:val="003D1BDC"/>
    <w:rsid w:val="003D2CB1"/>
    <w:rsid w:val="003D30A2"/>
    <w:rsid w:val="003D34AC"/>
    <w:rsid w:val="003D3D14"/>
    <w:rsid w:val="003D4E0C"/>
    <w:rsid w:val="003D51E9"/>
    <w:rsid w:val="003D5F47"/>
    <w:rsid w:val="003D6365"/>
    <w:rsid w:val="003D6F31"/>
    <w:rsid w:val="003D74D3"/>
    <w:rsid w:val="003E0778"/>
    <w:rsid w:val="003E0C7A"/>
    <w:rsid w:val="003E20C3"/>
    <w:rsid w:val="003E2740"/>
    <w:rsid w:val="003E4506"/>
    <w:rsid w:val="003E4C18"/>
    <w:rsid w:val="003E5732"/>
    <w:rsid w:val="003F06F5"/>
    <w:rsid w:val="003F1898"/>
    <w:rsid w:val="003F1F40"/>
    <w:rsid w:val="003F2F72"/>
    <w:rsid w:val="003F37BF"/>
    <w:rsid w:val="003F566F"/>
    <w:rsid w:val="003F578A"/>
    <w:rsid w:val="003F64D3"/>
    <w:rsid w:val="003F7760"/>
    <w:rsid w:val="0040009F"/>
    <w:rsid w:val="00400768"/>
    <w:rsid w:val="004010EC"/>
    <w:rsid w:val="00402182"/>
    <w:rsid w:val="0040227A"/>
    <w:rsid w:val="00402368"/>
    <w:rsid w:val="004026F3"/>
    <w:rsid w:val="00402C0F"/>
    <w:rsid w:val="00403996"/>
    <w:rsid w:val="00403F78"/>
    <w:rsid w:val="004057D9"/>
    <w:rsid w:val="00405E64"/>
    <w:rsid w:val="00407FEC"/>
    <w:rsid w:val="004107F3"/>
    <w:rsid w:val="00410DFC"/>
    <w:rsid w:val="00412E2E"/>
    <w:rsid w:val="0041338B"/>
    <w:rsid w:val="0041343D"/>
    <w:rsid w:val="004136AC"/>
    <w:rsid w:val="00413C6C"/>
    <w:rsid w:val="004146A9"/>
    <w:rsid w:val="00415D39"/>
    <w:rsid w:val="00415E50"/>
    <w:rsid w:val="0041701C"/>
    <w:rsid w:val="0042311A"/>
    <w:rsid w:val="00423247"/>
    <w:rsid w:val="004236C0"/>
    <w:rsid w:val="00423DF2"/>
    <w:rsid w:val="00424960"/>
    <w:rsid w:val="00424D8F"/>
    <w:rsid w:val="0042789A"/>
    <w:rsid w:val="00430A41"/>
    <w:rsid w:val="00432D25"/>
    <w:rsid w:val="0043333D"/>
    <w:rsid w:val="004338E6"/>
    <w:rsid w:val="00433F7E"/>
    <w:rsid w:val="004343C7"/>
    <w:rsid w:val="0043684C"/>
    <w:rsid w:val="00436A05"/>
    <w:rsid w:val="004379D6"/>
    <w:rsid w:val="00437BF1"/>
    <w:rsid w:val="0044118C"/>
    <w:rsid w:val="00441DE7"/>
    <w:rsid w:val="004426AB"/>
    <w:rsid w:val="00442E84"/>
    <w:rsid w:val="00444276"/>
    <w:rsid w:val="00444C9E"/>
    <w:rsid w:val="00444CC1"/>
    <w:rsid w:val="004471CC"/>
    <w:rsid w:val="00450B29"/>
    <w:rsid w:val="004519B7"/>
    <w:rsid w:val="00451EDB"/>
    <w:rsid w:val="004525CA"/>
    <w:rsid w:val="004528BA"/>
    <w:rsid w:val="004531AE"/>
    <w:rsid w:val="00453DA2"/>
    <w:rsid w:val="0045473B"/>
    <w:rsid w:val="00454DA6"/>
    <w:rsid w:val="0046054F"/>
    <w:rsid w:val="004605A5"/>
    <w:rsid w:val="00461797"/>
    <w:rsid w:val="0046439A"/>
    <w:rsid w:val="00464605"/>
    <w:rsid w:val="00465632"/>
    <w:rsid w:val="004656C2"/>
    <w:rsid w:val="00466046"/>
    <w:rsid w:val="00466906"/>
    <w:rsid w:val="004679BE"/>
    <w:rsid w:val="00467A3A"/>
    <w:rsid w:val="0047155D"/>
    <w:rsid w:val="00471847"/>
    <w:rsid w:val="00472C18"/>
    <w:rsid w:val="00473080"/>
    <w:rsid w:val="00474327"/>
    <w:rsid w:val="0047627F"/>
    <w:rsid w:val="00480037"/>
    <w:rsid w:val="004806D1"/>
    <w:rsid w:val="00481A07"/>
    <w:rsid w:val="004828B2"/>
    <w:rsid w:val="004838B6"/>
    <w:rsid w:val="004842D7"/>
    <w:rsid w:val="00484A0F"/>
    <w:rsid w:val="00485039"/>
    <w:rsid w:val="00486E2E"/>
    <w:rsid w:val="0049268F"/>
    <w:rsid w:val="00492887"/>
    <w:rsid w:val="00492EE6"/>
    <w:rsid w:val="00493195"/>
    <w:rsid w:val="0049475A"/>
    <w:rsid w:val="00495060"/>
    <w:rsid w:val="00495A5C"/>
    <w:rsid w:val="004960CB"/>
    <w:rsid w:val="00496CD9"/>
    <w:rsid w:val="004A0B12"/>
    <w:rsid w:val="004A2629"/>
    <w:rsid w:val="004A2DD4"/>
    <w:rsid w:val="004A468A"/>
    <w:rsid w:val="004A51A0"/>
    <w:rsid w:val="004A5614"/>
    <w:rsid w:val="004A5B87"/>
    <w:rsid w:val="004A60DC"/>
    <w:rsid w:val="004A6229"/>
    <w:rsid w:val="004A648F"/>
    <w:rsid w:val="004A6C28"/>
    <w:rsid w:val="004A6CB9"/>
    <w:rsid w:val="004B06BA"/>
    <w:rsid w:val="004B1019"/>
    <w:rsid w:val="004B1F50"/>
    <w:rsid w:val="004B2221"/>
    <w:rsid w:val="004B3393"/>
    <w:rsid w:val="004B4424"/>
    <w:rsid w:val="004B49A7"/>
    <w:rsid w:val="004B5192"/>
    <w:rsid w:val="004B6676"/>
    <w:rsid w:val="004B6B80"/>
    <w:rsid w:val="004B74D5"/>
    <w:rsid w:val="004C053B"/>
    <w:rsid w:val="004C0EE2"/>
    <w:rsid w:val="004C3486"/>
    <w:rsid w:val="004C3E3B"/>
    <w:rsid w:val="004C4AAD"/>
    <w:rsid w:val="004C4B35"/>
    <w:rsid w:val="004C4DA2"/>
    <w:rsid w:val="004C612A"/>
    <w:rsid w:val="004C61A0"/>
    <w:rsid w:val="004C6FD8"/>
    <w:rsid w:val="004C7425"/>
    <w:rsid w:val="004C78F5"/>
    <w:rsid w:val="004C79F5"/>
    <w:rsid w:val="004C7A70"/>
    <w:rsid w:val="004C7E83"/>
    <w:rsid w:val="004D0095"/>
    <w:rsid w:val="004D1A4F"/>
    <w:rsid w:val="004D213B"/>
    <w:rsid w:val="004D243C"/>
    <w:rsid w:val="004D302B"/>
    <w:rsid w:val="004D4549"/>
    <w:rsid w:val="004D4FD0"/>
    <w:rsid w:val="004D5104"/>
    <w:rsid w:val="004D67C6"/>
    <w:rsid w:val="004D67CF"/>
    <w:rsid w:val="004D755E"/>
    <w:rsid w:val="004D79BF"/>
    <w:rsid w:val="004E0F18"/>
    <w:rsid w:val="004E17E8"/>
    <w:rsid w:val="004E23F8"/>
    <w:rsid w:val="004E27D2"/>
    <w:rsid w:val="004E45D8"/>
    <w:rsid w:val="004E51A5"/>
    <w:rsid w:val="004E534C"/>
    <w:rsid w:val="004E554B"/>
    <w:rsid w:val="004E5B1C"/>
    <w:rsid w:val="004E611D"/>
    <w:rsid w:val="004E735A"/>
    <w:rsid w:val="004E7B24"/>
    <w:rsid w:val="004E7C2D"/>
    <w:rsid w:val="004F150D"/>
    <w:rsid w:val="004F1A2C"/>
    <w:rsid w:val="004F1B46"/>
    <w:rsid w:val="004F23A5"/>
    <w:rsid w:val="004F2E41"/>
    <w:rsid w:val="004F4670"/>
    <w:rsid w:val="004F4F2D"/>
    <w:rsid w:val="004F7A93"/>
    <w:rsid w:val="0050096D"/>
    <w:rsid w:val="0050214F"/>
    <w:rsid w:val="005023EB"/>
    <w:rsid w:val="00502CFD"/>
    <w:rsid w:val="005049D7"/>
    <w:rsid w:val="005056B2"/>
    <w:rsid w:val="005062C5"/>
    <w:rsid w:val="00507250"/>
    <w:rsid w:val="005075E9"/>
    <w:rsid w:val="00507DA9"/>
    <w:rsid w:val="005101F7"/>
    <w:rsid w:val="005106E2"/>
    <w:rsid w:val="0051097F"/>
    <w:rsid w:val="0051257A"/>
    <w:rsid w:val="00512AE8"/>
    <w:rsid w:val="00513FBB"/>
    <w:rsid w:val="00514051"/>
    <w:rsid w:val="005142DD"/>
    <w:rsid w:val="005143BB"/>
    <w:rsid w:val="0051469A"/>
    <w:rsid w:val="0051544D"/>
    <w:rsid w:val="0051679D"/>
    <w:rsid w:val="00516D38"/>
    <w:rsid w:val="00521DAB"/>
    <w:rsid w:val="005227C9"/>
    <w:rsid w:val="00523195"/>
    <w:rsid w:val="0052331A"/>
    <w:rsid w:val="005235F0"/>
    <w:rsid w:val="00523981"/>
    <w:rsid w:val="00523A45"/>
    <w:rsid w:val="00523D0A"/>
    <w:rsid w:val="005243CC"/>
    <w:rsid w:val="005243E9"/>
    <w:rsid w:val="00524CBC"/>
    <w:rsid w:val="005252B6"/>
    <w:rsid w:val="005264B6"/>
    <w:rsid w:val="00526932"/>
    <w:rsid w:val="00530401"/>
    <w:rsid w:val="0053082D"/>
    <w:rsid w:val="00530D3E"/>
    <w:rsid w:val="00530FB4"/>
    <w:rsid w:val="00531987"/>
    <w:rsid w:val="00532C60"/>
    <w:rsid w:val="005333D5"/>
    <w:rsid w:val="0053396E"/>
    <w:rsid w:val="00535FDD"/>
    <w:rsid w:val="00541198"/>
    <w:rsid w:val="005413B3"/>
    <w:rsid w:val="0054171E"/>
    <w:rsid w:val="00541B1F"/>
    <w:rsid w:val="00542075"/>
    <w:rsid w:val="005437F8"/>
    <w:rsid w:val="00544A03"/>
    <w:rsid w:val="00545BF6"/>
    <w:rsid w:val="00545CE6"/>
    <w:rsid w:val="00546031"/>
    <w:rsid w:val="0054693D"/>
    <w:rsid w:val="00546E94"/>
    <w:rsid w:val="00547907"/>
    <w:rsid w:val="00550309"/>
    <w:rsid w:val="00550C9C"/>
    <w:rsid w:val="00551C53"/>
    <w:rsid w:val="005535B2"/>
    <w:rsid w:val="005546D5"/>
    <w:rsid w:val="005550B7"/>
    <w:rsid w:val="0055558F"/>
    <w:rsid w:val="00555CE1"/>
    <w:rsid w:val="00555D51"/>
    <w:rsid w:val="005567C3"/>
    <w:rsid w:val="00556A7C"/>
    <w:rsid w:val="005603E3"/>
    <w:rsid w:val="00561519"/>
    <w:rsid w:val="005615AD"/>
    <w:rsid w:val="00561B11"/>
    <w:rsid w:val="00562AE8"/>
    <w:rsid w:val="00563158"/>
    <w:rsid w:val="005657F1"/>
    <w:rsid w:val="005659A7"/>
    <w:rsid w:val="00566430"/>
    <w:rsid w:val="0056656A"/>
    <w:rsid w:val="00567017"/>
    <w:rsid w:val="0056781B"/>
    <w:rsid w:val="0057031D"/>
    <w:rsid w:val="00570E77"/>
    <w:rsid w:val="005711AE"/>
    <w:rsid w:val="00572AF8"/>
    <w:rsid w:val="005736BC"/>
    <w:rsid w:val="00575164"/>
    <w:rsid w:val="0057542C"/>
    <w:rsid w:val="005755E0"/>
    <w:rsid w:val="00576AB2"/>
    <w:rsid w:val="005770A7"/>
    <w:rsid w:val="005779EA"/>
    <w:rsid w:val="00580F50"/>
    <w:rsid w:val="0058184A"/>
    <w:rsid w:val="00581C8F"/>
    <w:rsid w:val="00582DCA"/>
    <w:rsid w:val="0058359B"/>
    <w:rsid w:val="00583933"/>
    <w:rsid w:val="00583D2B"/>
    <w:rsid w:val="00583E82"/>
    <w:rsid w:val="005843F3"/>
    <w:rsid w:val="0058446C"/>
    <w:rsid w:val="005844F5"/>
    <w:rsid w:val="0058600A"/>
    <w:rsid w:val="00587063"/>
    <w:rsid w:val="00592717"/>
    <w:rsid w:val="00592DD8"/>
    <w:rsid w:val="00593467"/>
    <w:rsid w:val="0059489A"/>
    <w:rsid w:val="0059585C"/>
    <w:rsid w:val="0059693A"/>
    <w:rsid w:val="005A13C7"/>
    <w:rsid w:val="005A1F34"/>
    <w:rsid w:val="005A25CD"/>
    <w:rsid w:val="005A2CBB"/>
    <w:rsid w:val="005A31A0"/>
    <w:rsid w:val="005A3236"/>
    <w:rsid w:val="005A3983"/>
    <w:rsid w:val="005A3BFA"/>
    <w:rsid w:val="005A3EAA"/>
    <w:rsid w:val="005A4249"/>
    <w:rsid w:val="005A4513"/>
    <w:rsid w:val="005A6207"/>
    <w:rsid w:val="005A6638"/>
    <w:rsid w:val="005A6A6F"/>
    <w:rsid w:val="005A6E9E"/>
    <w:rsid w:val="005B105F"/>
    <w:rsid w:val="005B1F98"/>
    <w:rsid w:val="005B20F1"/>
    <w:rsid w:val="005B2200"/>
    <w:rsid w:val="005B2A0B"/>
    <w:rsid w:val="005B2DD5"/>
    <w:rsid w:val="005B344B"/>
    <w:rsid w:val="005B584F"/>
    <w:rsid w:val="005C003B"/>
    <w:rsid w:val="005C019E"/>
    <w:rsid w:val="005C02F9"/>
    <w:rsid w:val="005C0362"/>
    <w:rsid w:val="005C045D"/>
    <w:rsid w:val="005C0AD5"/>
    <w:rsid w:val="005C0BBE"/>
    <w:rsid w:val="005C3F25"/>
    <w:rsid w:val="005C43F4"/>
    <w:rsid w:val="005C4430"/>
    <w:rsid w:val="005C4648"/>
    <w:rsid w:val="005C5B05"/>
    <w:rsid w:val="005C6706"/>
    <w:rsid w:val="005D017D"/>
    <w:rsid w:val="005D06CF"/>
    <w:rsid w:val="005D0824"/>
    <w:rsid w:val="005D1C91"/>
    <w:rsid w:val="005D1EB4"/>
    <w:rsid w:val="005D2DE3"/>
    <w:rsid w:val="005D3CDA"/>
    <w:rsid w:val="005D3D85"/>
    <w:rsid w:val="005D4480"/>
    <w:rsid w:val="005D528C"/>
    <w:rsid w:val="005D52C3"/>
    <w:rsid w:val="005D57A0"/>
    <w:rsid w:val="005D5B8C"/>
    <w:rsid w:val="005D7C17"/>
    <w:rsid w:val="005E093F"/>
    <w:rsid w:val="005E0B19"/>
    <w:rsid w:val="005E193A"/>
    <w:rsid w:val="005E1C2F"/>
    <w:rsid w:val="005E2193"/>
    <w:rsid w:val="005E245C"/>
    <w:rsid w:val="005E2666"/>
    <w:rsid w:val="005E288A"/>
    <w:rsid w:val="005E2C7C"/>
    <w:rsid w:val="005E2F62"/>
    <w:rsid w:val="005E3611"/>
    <w:rsid w:val="005E3AD0"/>
    <w:rsid w:val="005E482C"/>
    <w:rsid w:val="005E4C90"/>
    <w:rsid w:val="005E4D6D"/>
    <w:rsid w:val="005E5D1D"/>
    <w:rsid w:val="005E6251"/>
    <w:rsid w:val="005E7E00"/>
    <w:rsid w:val="005F0352"/>
    <w:rsid w:val="005F07AE"/>
    <w:rsid w:val="005F0A4B"/>
    <w:rsid w:val="005F1C1E"/>
    <w:rsid w:val="005F1D4A"/>
    <w:rsid w:val="005F2984"/>
    <w:rsid w:val="005F3347"/>
    <w:rsid w:val="005F422F"/>
    <w:rsid w:val="005F4CF7"/>
    <w:rsid w:val="005F6623"/>
    <w:rsid w:val="005F7021"/>
    <w:rsid w:val="0060038F"/>
    <w:rsid w:val="00600AFE"/>
    <w:rsid w:val="00600C1B"/>
    <w:rsid w:val="0060176A"/>
    <w:rsid w:val="00605317"/>
    <w:rsid w:val="00605461"/>
    <w:rsid w:val="006055A4"/>
    <w:rsid w:val="00606BE3"/>
    <w:rsid w:val="00606DCB"/>
    <w:rsid w:val="00610305"/>
    <w:rsid w:val="006108B6"/>
    <w:rsid w:val="00610D14"/>
    <w:rsid w:val="006116AD"/>
    <w:rsid w:val="00614B14"/>
    <w:rsid w:val="0062030A"/>
    <w:rsid w:val="00620349"/>
    <w:rsid w:val="00620770"/>
    <w:rsid w:val="0062094F"/>
    <w:rsid w:val="006214A7"/>
    <w:rsid w:val="00622E2B"/>
    <w:rsid w:val="006238DE"/>
    <w:rsid w:val="00623E3C"/>
    <w:rsid w:val="00624901"/>
    <w:rsid w:val="0062650E"/>
    <w:rsid w:val="00627D30"/>
    <w:rsid w:val="0063006A"/>
    <w:rsid w:val="00630523"/>
    <w:rsid w:val="00631CE7"/>
    <w:rsid w:val="00631D55"/>
    <w:rsid w:val="006327CF"/>
    <w:rsid w:val="00632C2D"/>
    <w:rsid w:val="006331D1"/>
    <w:rsid w:val="006338ED"/>
    <w:rsid w:val="006340CE"/>
    <w:rsid w:val="006342A5"/>
    <w:rsid w:val="00634391"/>
    <w:rsid w:val="006348E3"/>
    <w:rsid w:val="00635C0A"/>
    <w:rsid w:val="0063616D"/>
    <w:rsid w:val="0063708C"/>
    <w:rsid w:val="00637C98"/>
    <w:rsid w:val="00641962"/>
    <w:rsid w:val="00642867"/>
    <w:rsid w:val="00643181"/>
    <w:rsid w:val="00643351"/>
    <w:rsid w:val="00643567"/>
    <w:rsid w:val="00643DA9"/>
    <w:rsid w:val="00643FC4"/>
    <w:rsid w:val="006440F4"/>
    <w:rsid w:val="00645022"/>
    <w:rsid w:val="006469BA"/>
    <w:rsid w:val="006502F8"/>
    <w:rsid w:val="006527B6"/>
    <w:rsid w:val="00653918"/>
    <w:rsid w:val="0065615B"/>
    <w:rsid w:val="006564DF"/>
    <w:rsid w:val="00656FF9"/>
    <w:rsid w:val="00660318"/>
    <w:rsid w:val="006603E6"/>
    <w:rsid w:val="00660ECA"/>
    <w:rsid w:val="00662942"/>
    <w:rsid w:val="00662B62"/>
    <w:rsid w:val="0066339E"/>
    <w:rsid w:val="00664173"/>
    <w:rsid w:val="0066527B"/>
    <w:rsid w:val="00665C3B"/>
    <w:rsid w:val="00665CE9"/>
    <w:rsid w:val="00665E3E"/>
    <w:rsid w:val="00665E5D"/>
    <w:rsid w:val="00665F83"/>
    <w:rsid w:val="006667B5"/>
    <w:rsid w:val="00666821"/>
    <w:rsid w:val="00666EFB"/>
    <w:rsid w:val="00670C06"/>
    <w:rsid w:val="0067186F"/>
    <w:rsid w:val="00676CB8"/>
    <w:rsid w:val="00677359"/>
    <w:rsid w:val="00681518"/>
    <w:rsid w:val="006815DD"/>
    <w:rsid w:val="00681C57"/>
    <w:rsid w:val="006845AD"/>
    <w:rsid w:val="00684734"/>
    <w:rsid w:val="00684A54"/>
    <w:rsid w:val="006858AE"/>
    <w:rsid w:val="00687A97"/>
    <w:rsid w:val="00690247"/>
    <w:rsid w:val="006906F9"/>
    <w:rsid w:val="006910DD"/>
    <w:rsid w:val="00692A3D"/>
    <w:rsid w:val="00693A53"/>
    <w:rsid w:val="006942C2"/>
    <w:rsid w:val="00695C49"/>
    <w:rsid w:val="0069682E"/>
    <w:rsid w:val="0069736C"/>
    <w:rsid w:val="006A0027"/>
    <w:rsid w:val="006A0F74"/>
    <w:rsid w:val="006A20F4"/>
    <w:rsid w:val="006A219A"/>
    <w:rsid w:val="006A357A"/>
    <w:rsid w:val="006A42B0"/>
    <w:rsid w:val="006A4F73"/>
    <w:rsid w:val="006A7B06"/>
    <w:rsid w:val="006B38FE"/>
    <w:rsid w:val="006B3C3D"/>
    <w:rsid w:val="006B4450"/>
    <w:rsid w:val="006B45B8"/>
    <w:rsid w:val="006B50EC"/>
    <w:rsid w:val="006B6DF5"/>
    <w:rsid w:val="006C02BD"/>
    <w:rsid w:val="006C0652"/>
    <w:rsid w:val="006C11C3"/>
    <w:rsid w:val="006C264B"/>
    <w:rsid w:val="006C4B87"/>
    <w:rsid w:val="006C63D4"/>
    <w:rsid w:val="006C691D"/>
    <w:rsid w:val="006C6C23"/>
    <w:rsid w:val="006C70E3"/>
    <w:rsid w:val="006D0055"/>
    <w:rsid w:val="006D04CD"/>
    <w:rsid w:val="006D0663"/>
    <w:rsid w:val="006D0F78"/>
    <w:rsid w:val="006D1308"/>
    <w:rsid w:val="006D2580"/>
    <w:rsid w:val="006D382B"/>
    <w:rsid w:val="006D393D"/>
    <w:rsid w:val="006D3CBB"/>
    <w:rsid w:val="006D44ED"/>
    <w:rsid w:val="006D4693"/>
    <w:rsid w:val="006D6918"/>
    <w:rsid w:val="006E0E97"/>
    <w:rsid w:val="006E182F"/>
    <w:rsid w:val="006E4D39"/>
    <w:rsid w:val="006E4DDC"/>
    <w:rsid w:val="006E612F"/>
    <w:rsid w:val="006E73ED"/>
    <w:rsid w:val="006E7BDF"/>
    <w:rsid w:val="006F13E2"/>
    <w:rsid w:val="006F19D1"/>
    <w:rsid w:val="006F2517"/>
    <w:rsid w:val="006F51D8"/>
    <w:rsid w:val="006F5A2B"/>
    <w:rsid w:val="006F5DC2"/>
    <w:rsid w:val="006F667A"/>
    <w:rsid w:val="006F66FF"/>
    <w:rsid w:val="006F6966"/>
    <w:rsid w:val="006F6FF3"/>
    <w:rsid w:val="007001E7"/>
    <w:rsid w:val="00701A43"/>
    <w:rsid w:val="007032B3"/>
    <w:rsid w:val="00703497"/>
    <w:rsid w:val="00703C14"/>
    <w:rsid w:val="00705535"/>
    <w:rsid w:val="00705BC5"/>
    <w:rsid w:val="00706D11"/>
    <w:rsid w:val="00707818"/>
    <w:rsid w:val="00712017"/>
    <w:rsid w:val="0071342E"/>
    <w:rsid w:val="00713A62"/>
    <w:rsid w:val="00713E06"/>
    <w:rsid w:val="00714510"/>
    <w:rsid w:val="0071463F"/>
    <w:rsid w:val="00714FDA"/>
    <w:rsid w:val="00715703"/>
    <w:rsid w:val="00715BCF"/>
    <w:rsid w:val="00717724"/>
    <w:rsid w:val="00717CF7"/>
    <w:rsid w:val="00720D68"/>
    <w:rsid w:val="007214FA"/>
    <w:rsid w:val="00721DBC"/>
    <w:rsid w:val="00723FBC"/>
    <w:rsid w:val="0072457A"/>
    <w:rsid w:val="00724FF8"/>
    <w:rsid w:val="00730EB8"/>
    <w:rsid w:val="00733C3F"/>
    <w:rsid w:val="00734168"/>
    <w:rsid w:val="0073463B"/>
    <w:rsid w:val="00734975"/>
    <w:rsid w:val="00734BE3"/>
    <w:rsid w:val="007363D5"/>
    <w:rsid w:val="00736D7F"/>
    <w:rsid w:val="007410DD"/>
    <w:rsid w:val="00742ABB"/>
    <w:rsid w:val="00743BEA"/>
    <w:rsid w:val="00744911"/>
    <w:rsid w:val="007454A4"/>
    <w:rsid w:val="0074633A"/>
    <w:rsid w:val="00747EF8"/>
    <w:rsid w:val="00751F44"/>
    <w:rsid w:val="00752300"/>
    <w:rsid w:val="00752C20"/>
    <w:rsid w:val="00752C3F"/>
    <w:rsid w:val="007536A8"/>
    <w:rsid w:val="00753815"/>
    <w:rsid w:val="00754630"/>
    <w:rsid w:val="00754994"/>
    <w:rsid w:val="00755BD2"/>
    <w:rsid w:val="00756D13"/>
    <w:rsid w:val="00757145"/>
    <w:rsid w:val="00757934"/>
    <w:rsid w:val="007614DD"/>
    <w:rsid w:val="007623F0"/>
    <w:rsid w:val="00762852"/>
    <w:rsid w:val="0076395E"/>
    <w:rsid w:val="00763C69"/>
    <w:rsid w:val="0076402A"/>
    <w:rsid w:val="00765838"/>
    <w:rsid w:val="007664F0"/>
    <w:rsid w:val="00766EC9"/>
    <w:rsid w:val="00767481"/>
    <w:rsid w:val="00770086"/>
    <w:rsid w:val="0077052A"/>
    <w:rsid w:val="0077181E"/>
    <w:rsid w:val="00772022"/>
    <w:rsid w:val="00772622"/>
    <w:rsid w:val="00772D58"/>
    <w:rsid w:val="0077496B"/>
    <w:rsid w:val="00775467"/>
    <w:rsid w:val="00775D76"/>
    <w:rsid w:val="007761A2"/>
    <w:rsid w:val="00776242"/>
    <w:rsid w:val="007774C1"/>
    <w:rsid w:val="00781263"/>
    <w:rsid w:val="007816D6"/>
    <w:rsid w:val="00784594"/>
    <w:rsid w:val="0078541C"/>
    <w:rsid w:val="00786C9B"/>
    <w:rsid w:val="00790863"/>
    <w:rsid w:val="00793700"/>
    <w:rsid w:val="00794528"/>
    <w:rsid w:val="0079596D"/>
    <w:rsid w:val="007968FC"/>
    <w:rsid w:val="007A1F71"/>
    <w:rsid w:val="007A2140"/>
    <w:rsid w:val="007A2821"/>
    <w:rsid w:val="007A3613"/>
    <w:rsid w:val="007A368C"/>
    <w:rsid w:val="007A3DD3"/>
    <w:rsid w:val="007A4C8A"/>
    <w:rsid w:val="007A5137"/>
    <w:rsid w:val="007A62FF"/>
    <w:rsid w:val="007A6430"/>
    <w:rsid w:val="007A7203"/>
    <w:rsid w:val="007B188A"/>
    <w:rsid w:val="007B23DB"/>
    <w:rsid w:val="007B2D2B"/>
    <w:rsid w:val="007B3143"/>
    <w:rsid w:val="007B33A9"/>
    <w:rsid w:val="007B33AD"/>
    <w:rsid w:val="007B416D"/>
    <w:rsid w:val="007B4C36"/>
    <w:rsid w:val="007B6613"/>
    <w:rsid w:val="007B7811"/>
    <w:rsid w:val="007C03D1"/>
    <w:rsid w:val="007C1CBE"/>
    <w:rsid w:val="007C26FC"/>
    <w:rsid w:val="007C44AE"/>
    <w:rsid w:val="007C490E"/>
    <w:rsid w:val="007C5F64"/>
    <w:rsid w:val="007C6EE1"/>
    <w:rsid w:val="007C7061"/>
    <w:rsid w:val="007C724A"/>
    <w:rsid w:val="007D1774"/>
    <w:rsid w:val="007D23AA"/>
    <w:rsid w:val="007D2B0F"/>
    <w:rsid w:val="007D2FE6"/>
    <w:rsid w:val="007D5B59"/>
    <w:rsid w:val="007D7CA9"/>
    <w:rsid w:val="007D7ED2"/>
    <w:rsid w:val="007E0EB0"/>
    <w:rsid w:val="007E1540"/>
    <w:rsid w:val="007E2270"/>
    <w:rsid w:val="007E2352"/>
    <w:rsid w:val="007E3642"/>
    <w:rsid w:val="007E3868"/>
    <w:rsid w:val="007E3D27"/>
    <w:rsid w:val="007E6534"/>
    <w:rsid w:val="007E7729"/>
    <w:rsid w:val="007E7AC5"/>
    <w:rsid w:val="007E7B04"/>
    <w:rsid w:val="007E7BD2"/>
    <w:rsid w:val="007F002F"/>
    <w:rsid w:val="007F1103"/>
    <w:rsid w:val="007F21B5"/>
    <w:rsid w:val="007F261D"/>
    <w:rsid w:val="007F2DD7"/>
    <w:rsid w:val="007F3C20"/>
    <w:rsid w:val="007F3CA9"/>
    <w:rsid w:val="007F4A2C"/>
    <w:rsid w:val="007F53E3"/>
    <w:rsid w:val="007F6608"/>
    <w:rsid w:val="007F6CC6"/>
    <w:rsid w:val="007F7B77"/>
    <w:rsid w:val="008019FA"/>
    <w:rsid w:val="008026F4"/>
    <w:rsid w:val="008036E9"/>
    <w:rsid w:val="00803DBD"/>
    <w:rsid w:val="008056D5"/>
    <w:rsid w:val="00806AF2"/>
    <w:rsid w:val="0081003A"/>
    <w:rsid w:val="00810B87"/>
    <w:rsid w:val="00810C65"/>
    <w:rsid w:val="00810F9F"/>
    <w:rsid w:val="00811A50"/>
    <w:rsid w:val="00811E71"/>
    <w:rsid w:val="00813708"/>
    <w:rsid w:val="00813C8E"/>
    <w:rsid w:val="00815698"/>
    <w:rsid w:val="00815A9C"/>
    <w:rsid w:val="00817046"/>
    <w:rsid w:val="00817E85"/>
    <w:rsid w:val="00820D8D"/>
    <w:rsid w:val="008221D7"/>
    <w:rsid w:val="00822331"/>
    <w:rsid w:val="008226FE"/>
    <w:rsid w:val="008232BF"/>
    <w:rsid w:val="00823898"/>
    <w:rsid w:val="008247A9"/>
    <w:rsid w:val="0082483A"/>
    <w:rsid w:val="008263DF"/>
    <w:rsid w:val="008268C0"/>
    <w:rsid w:val="00826CE9"/>
    <w:rsid w:val="00826D61"/>
    <w:rsid w:val="008275E5"/>
    <w:rsid w:val="00830C69"/>
    <w:rsid w:val="0083191E"/>
    <w:rsid w:val="00831C10"/>
    <w:rsid w:val="0083248E"/>
    <w:rsid w:val="00833F2C"/>
    <w:rsid w:val="00833F8B"/>
    <w:rsid w:val="00834E91"/>
    <w:rsid w:val="0083687E"/>
    <w:rsid w:val="00836B0D"/>
    <w:rsid w:val="00840864"/>
    <w:rsid w:val="0084171A"/>
    <w:rsid w:val="00841CF2"/>
    <w:rsid w:val="00842215"/>
    <w:rsid w:val="00842836"/>
    <w:rsid w:val="00842976"/>
    <w:rsid w:val="00843A22"/>
    <w:rsid w:val="008441AF"/>
    <w:rsid w:val="0084425B"/>
    <w:rsid w:val="008449F6"/>
    <w:rsid w:val="008451F3"/>
    <w:rsid w:val="00845AF1"/>
    <w:rsid w:val="00845B3F"/>
    <w:rsid w:val="00845C6D"/>
    <w:rsid w:val="0084619E"/>
    <w:rsid w:val="0084756A"/>
    <w:rsid w:val="008501F1"/>
    <w:rsid w:val="00852837"/>
    <w:rsid w:val="00853AB8"/>
    <w:rsid w:val="00853F86"/>
    <w:rsid w:val="008558AF"/>
    <w:rsid w:val="008559A0"/>
    <w:rsid w:val="00855D1B"/>
    <w:rsid w:val="0085689E"/>
    <w:rsid w:val="00861033"/>
    <w:rsid w:val="00861131"/>
    <w:rsid w:val="00861536"/>
    <w:rsid w:val="00862286"/>
    <w:rsid w:val="008639A7"/>
    <w:rsid w:val="0086460D"/>
    <w:rsid w:val="00864AA2"/>
    <w:rsid w:val="0086582B"/>
    <w:rsid w:val="00865A32"/>
    <w:rsid w:val="00865B9E"/>
    <w:rsid w:val="0086632B"/>
    <w:rsid w:val="00866871"/>
    <w:rsid w:val="00866EE4"/>
    <w:rsid w:val="00867586"/>
    <w:rsid w:val="00867681"/>
    <w:rsid w:val="0087024E"/>
    <w:rsid w:val="008722FD"/>
    <w:rsid w:val="0087345B"/>
    <w:rsid w:val="008735C2"/>
    <w:rsid w:val="008756E6"/>
    <w:rsid w:val="00875DDB"/>
    <w:rsid w:val="00875E2D"/>
    <w:rsid w:val="00875F08"/>
    <w:rsid w:val="00875F2C"/>
    <w:rsid w:val="00876B4D"/>
    <w:rsid w:val="008778FF"/>
    <w:rsid w:val="00881766"/>
    <w:rsid w:val="008826A3"/>
    <w:rsid w:val="00885032"/>
    <w:rsid w:val="008852F2"/>
    <w:rsid w:val="00885534"/>
    <w:rsid w:val="008859DF"/>
    <w:rsid w:val="00886539"/>
    <w:rsid w:val="0089077C"/>
    <w:rsid w:val="008930BA"/>
    <w:rsid w:val="00894185"/>
    <w:rsid w:val="008968FB"/>
    <w:rsid w:val="00897667"/>
    <w:rsid w:val="008A02CD"/>
    <w:rsid w:val="008A03FF"/>
    <w:rsid w:val="008A12A7"/>
    <w:rsid w:val="008A2B9D"/>
    <w:rsid w:val="008A2FDA"/>
    <w:rsid w:val="008A396C"/>
    <w:rsid w:val="008A3E68"/>
    <w:rsid w:val="008A4E67"/>
    <w:rsid w:val="008A5CD4"/>
    <w:rsid w:val="008A61BC"/>
    <w:rsid w:val="008A66F2"/>
    <w:rsid w:val="008A728A"/>
    <w:rsid w:val="008A7912"/>
    <w:rsid w:val="008B0699"/>
    <w:rsid w:val="008B0E0A"/>
    <w:rsid w:val="008B13BA"/>
    <w:rsid w:val="008B1776"/>
    <w:rsid w:val="008B1D4E"/>
    <w:rsid w:val="008B25C0"/>
    <w:rsid w:val="008B2EEE"/>
    <w:rsid w:val="008B3A6D"/>
    <w:rsid w:val="008B459F"/>
    <w:rsid w:val="008B4DEB"/>
    <w:rsid w:val="008B5190"/>
    <w:rsid w:val="008B51B0"/>
    <w:rsid w:val="008B5567"/>
    <w:rsid w:val="008B61C8"/>
    <w:rsid w:val="008B78F5"/>
    <w:rsid w:val="008C0721"/>
    <w:rsid w:val="008C1638"/>
    <w:rsid w:val="008C1B5F"/>
    <w:rsid w:val="008C2526"/>
    <w:rsid w:val="008C455D"/>
    <w:rsid w:val="008C6348"/>
    <w:rsid w:val="008C6D75"/>
    <w:rsid w:val="008C72C1"/>
    <w:rsid w:val="008D24CF"/>
    <w:rsid w:val="008D2ED5"/>
    <w:rsid w:val="008D2F82"/>
    <w:rsid w:val="008D3920"/>
    <w:rsid w:val="008D4EED"/>
    <w:rsid w:val="008D5A2E"/>
    <w:rsid w:val="008D5B16"/>
    <w:rsid w:val="008D7AC3"/>
    <w:rsid w:val="008E09C2"/>
    <w:rsid w:val="008E183F"/>
    <w:rsid w:val="008E3119"/>
    <w:rsid w:val="008E58A3"/>
    <w:rsid w:val="008E66E4"/>
    <w:rsid w:val="008E6C0D"/>
    <w:rsid w:val="008E742E"/>
    <w:rsid w:val="008E7DC8"/>
    <w:rsid w:val="008F02FC"/>
    <w:rsid w:val="008F048B"/>
    <w:rsid w:val="008F055E"/>
    <w:rsid w:val="008F3298"/>
    <w:rsid w:val="008F414E"/>
    <w:rsid w:val="008F48B4"/>
    <w:rsid w:val="008F6179"/>
    <w:rsid w:val="008F6A3F"/>
    <w:rsid w:val="00900300"/>
    <w:rsid w:val="009009B3"/>
    <w:rsid w:val="0090199D"/>
    <w:rsid w:val="00903423"/>
    <w:rsid w:val="009046DE"/>
    <w:rsid w:val="00904B96"/>
    <w:rsid w:val="00904BFA"/>
    <w:rsid w:val="00905A87"/>
    <w:rsid w:val="00905CB3"/>
    <w:rsid w:val="00907AC7"/>
    <w:rsid w:val="00907CDD"/>
    <w:rsid w:val="009109D8"/>
    <w:rsid w:val="00911EB7"/>
    <w:rsid w:val="00911FE4"/>
    <w:rsid w:val="00912321"/>
    <w:rsid w:val="009124AA"/>
    <w:rsid w:val="0091544A"/>
    <w:rsid w:val="009154DA"/>
    <w:rsid w:val="00920D62"/>
    <w:rsid w:val="009219B1"/>
    <w:rsid w:val="00925B64"/>
    <w:rsid w:val="009260C3"/>
    <w:rsid w:val="009305AF"/>
    <w:rsid w:val="00930D9C"/>
    <w:rsid w:val="00930F17"/>
    <w:rsid w:val="00930F33"/>
    <w:rsid w:val="0093105E"/>
    <w:rsid w:val="009333A1"/>
    <w:rsid w:val="00933701"/>
    <w:rsid w:val="00933846"/>
    <w:rsid w:val="009361ED"/>
    <w:rsid w:val="00936A14"/>
    <w:rsid w:val="00937869"/>
    <w:rsid w:val="00937E75"/>
    <w:rsid w:val="00940A18"/>
    <w:rsid w:val="00940F39"/>
    <w:rsid w:val="00941C0F"/>
    <w:rsid w:val="00941CDF"/>
    <w:rsid w:val="0094354D"/>
    <w:rsid w:val="00943EF3"/>
    <w:rsid w:val="00944591"/>
    <w:rsid w:val="0094479B"/>
    <w:rsid w:val="00944E28"/>
    <w:rsid w:val="00945CE3"/>
    <w:rsid w:val="0095018E"/>
    <w:rsid w:val="00950FB5"/>
    <w:rsid w:val="00951407"/>
    <w:rsid w:val="00951518"/>
    <w:rsid w:val="00951D80"/>
    <w:rsid w:val="0095237F"/>
    <w:rsid w:val="009529B2"/>
    <w:rsid w:val="0095310F"/>
    <w:rsid w:val="00953B7B"/>
    <w:rsid w:val="00954CF6"/>
    <w:rsid w:val="009554A2"/>
    <w:rsid w:val="00955EBA"/>
    <w:rsid w:val="00956B08"/>
    <w:rsid w:val="0096055A"/>
    <w:rsid w:val="00960F60"/>
    <w:rsid w:val="00961EE4"/>
    <w:rsid w:val="00962265"/>
    <w:rsid w:val="009627C7"/>
    <w:rsid w:val="009635BF"/>
    <w:rsid w:val="009709C9"/>
    <w:rsid w:val="009716C7"/>
    <w:rsid w:val="00971BAC"/>
    <w:rsid w:val="00971CC8"/>
    <w:rsid w:val="0097200B"/>
    <w:rsid w:val="00973DA6"/>
    <w:rsid w:val="00974AD5"/>
    <w:rsid w:val="00975D06"/>
    <w:rsid w:val="00976ADE"/>
    <w:rsid w:val="00976D78"/>
    <w:rsid w:val="009810F0"/>
    <w:rsid w:val="00981DBA"/>
    <w:rsid w:val="00983F17"/>
    <w:rsid w:val="00984510"/>
    <w:rsid w:val="00984A74"/>
    <w:rsid w:val="009852A1"/>
    <w:rsid w:val="009859EB"/>
    <w:rsid w:val="0098603C"/>
    <w:rsid w:val="00990CC9"/>
    <w:rsid w:val="00990FFA"/>
    <w:rsid w:val="00995CB9"/>
    <w:rsid w:val="00996344"/>
    <w:rsid w:val="00996590"/>
    <w:rsid w:val="009A0486"/>
    <w:rsid w:val="009A1BE4"/>
    <w:rsid w:val="009A31A6"/>
    <w:rsid w:val="009A382C"/>
    <w:rsid w:val="009A450A"/>
    <w:rsid w:val="009A4E40"/>
    <w:rsid w:val="009A531C"/>
    <w:rsid w:val="009A5E5F"/>
    <w:rsid w:val="009A6706"/>
    <w:rsid w:val="009A67B5"/>
    <w:rsid w:val="009A7081"/>
    <w:rsid w:val="009A7455"/>
    <w:rsid w:val="009A771C"/>
    <w:rsid w:val="009A7753"/>
    <w:rsid w:val="009B071B"/>
    <w:rsid w:val="009B1571"/>
    <w:rsid w:val="009B2841"/>
    <w:rsid w:val="009B31C8"/>
    <w:rsid w:val="009B4497"/>
    <w:rsid w:val="009B4500"/>
    <w:rsid w:val="009B51F7"/>
    <w:rsid w:val="009B5BD8"/>
    <w:rsid w:val="009B6038"/>
    <w:rsid w:val="009B76F3"/>
    <w:rsid w:val="009B7E94"/>
    <w:rsid w:val="009C1615"/>
    <w:rsid w:val="009C1B8E"/>
    <w:rsid w:val="009C1F7E"/>
    <w:rsid w:val="009C39C6"/>
    <w:rsid w:val="009C3E3E"/>
    <w:rsid w:val="009C42E2"/>
    <w:rsid w:val="009C4D4B"/>
    <w:rsid w:val="009C607C"/>
    <w:rsid w:val="009C6D03"/>
    <w:rsid w:val="009C736D"/>
    <w:rsid w:val="009C73B8"/>
    <w:rsid w:val="009C79F5"/>
    <w:rsid w:val="009D066C"/>
    <w:rsid w:val="009D19D3"/>
    <w:rsid w:val="009D29A4"/>
    <w:rsid w:val="009D3B16"/>
    <w:rsid w:val="009D3DBB"/>
    <w:rsid w:val="009D3EAD"/>
    <w:rsid w:val="009D4471"/>
    <w:rsid w:val="009D557C"/>
    <w:rsid w:val="009D59E5"/>
    <w:rsid w:val="009D6C3A"/>
    <w:rsid w:val="009E07DD"/>
    <w:rsid w:val="009E0993"/>
    <w:rsid w:val="009E208C"/>
    <w:rsid w:val="009E27BB"/>
    <w:rsid w:val="009E4147"/>
    <w:rsid w:val="009E4573"/>
    <w:rsid w:val="009E4C6B"/>
    <w:rsid w:val="009E5289"/>
    <w:rsid w:val="009E6AD5"/>
    <w:rsid w:val="009E72E7"/>
    <w:rsid w:val="009E7365"/>
    <w:rsid w:val="009F1EB2"/>
    <w:rsid w:val="009F30CA"/>
    <w:rsid w:val="009F38EC"/>
    <w:rsid w:val="009F40E2"/>
    <w:rsid w:val="009F424E"/>
    <w:rsid w:val="009F48EF"/>
    <w:rsid w:val="009F4AC3"/>
    <w:rsid w:val="009F5934"/>
    <w:rsid w:val="009F597A"/>
    <w:rsid w:val="009F639E"/>
    <w:rsid w:val="009F6B38"/>
    <w:rsid w:val="009F7FBC"/>
    <w:rsid w:val="00A00E5A"/>
    <w:rsid w:val="00A01220"/>
    <w:rsid w:val="00A01403"/>
    <w:rsid w:val="00A0187A"/>
    <w:rsid w:val="00A01AC7"/>
    <w:rsid w:val="00A01AF5"/>
    <w:rsid w:val="00A01B35"/>
    <w:rsid w:val="00A03160"/>
    <w:rsid w:val="00A03635"/>
    <w:rsid w:val="00A03D5D"/>
    <w:rsid w:val="00A04481"/>
    <w:rsid w:val="00A056FB"/>
    <w:rsid w:val="00A05F87"/>
    <w:rsid w:val="00A063BC"/>
    <w:rsid w:val="00A067E5"/>
    <w:rsid w:val="00A07350"/>
    <w:rsid w:val="00A10292"/>
    <w:rsid w:val="00A104CA"/>
    <w:rsid w:val="00A107FC"/>
    <w:rsid w:val="00A10D8F"/>
    <w:rsid w:val="00A10F59"/>
    <w:rsid w:val="00A11653"/>
    <w:rsid w:val="00A12F6F"/>
    <w:rsid w:val="00A13114"/>
    <w:rsid w:val="00A139EB"/>
    <w:rsid w:val="00A140E2"/>
    <w:rsid w:val="00A14828"/>
    <w:rsid w:val="00A14983"/>
    <w:rsid w:val="00A15CA6"/>
    <w:rsid w:val="00A161C4"/>
    <w:rsid w:val="00A16375"/>
    <w:rsid w:val="00A21A3D"/>
    <w:rsid w:val="00A222D7"/>
    <w:rsid w:val="00A23F39"/>
    <w:rsid w:val="00A24058"/>
    <w:rsid w:val="00A243E1"/>
    <w:rsid w:val="00A24CE7"/>
    <w:rsid w:val="00A26A7A"/>
    <w:rsid w:val="00A277A2"/>
    <w:rsid w:val="00A277D5"/>
    <w:rsid w:val="00A3079B"/>
    <w:rsid w:val="00A30E27"/>
    <w:rsid w:val="00A318CE"/>
    <w:rsid w:val="00A31FAA"/>
    <w:rsid w:val="00A324BE"/>
    <w:rsid w:val="00A32F47"/>
    <w:rsid w:val="00A343F9"/>
    <w:rsid w:val="00A35059"/>
    <w:rsid w:val="00A35539"/>
    <w:rsid w:val="00A35905"/>
    <w:rsid w:val="00A36BBF"/>
    <w:rsid w:val="00A370F1"/>
    <w:rsid w:val="00A37C5C"/>
    <w:rsid w:val="00A4025D"/>
    <w:rsid w:val="00A40D4A"/>
    <w:rsid w:val="00A41448"/>
    <w:rsid w:val="00A428D2"/>
    <w:rsid w:val="00A42C1F"/>
    <w:rsid w:val="00A42C39"/>
    <w:rsid w:val="00A44D4F"/>
    <w:rsid w:val="00A44F77"/>
    <w:rsid w:val="00A44FC8"/>
    <w:rsid w:val="00A4615F"/>
    <w:rsid w:val="00A4755B"/>
    <w:rsid w:val="00A5069B"/>
    <w:rsid w:val="00A514AD"/>
    <w:rsid w:val="00A5248B"/>
    <w:rsid w:val="00A525F1"/>
    <w:rsid w:val="00A52871"/>
    <w:rsid w:val="00A544A6"/>
    <w:rsid w:val="00A560E8"/>
    <w:rsid w:val="00A562D1"/>
    <w:rsid w:val="00A60139"/>
    <w:rsid w:val="00A60698"/>
    <w:rsid w:val="00A619F2"/>
    <w:rsid w:val="00A61C79"/>
    <w:rsid w:val="00A61E47"/>
    <w:rsid w:val="00A632D2"/>
    <w:rsid w:val="00A64E99"/>
    <w:rsid w:val="00A668E4"/>
    <w:rsid w:val="00A716EF"/>
    <w:rsid w:val="00A72252"/>
    <w:rsid w:val="00A72501"/>
    <w:rsid w:val="00A72B9E"/>
    <w:rsid w:val="00A73F31"/>
    <w:rsid w:val="00A76064"/>
    <w:rsid w:val="00A76090"/>
    <w:rsid w:val="00A76685"/>
    <w:rsid w:val="00A8098B"/>
    <w:rsid w:val="00A81A1B"/>
    <w:rsid w:val="00A82632"/>
    <w:rsid w:val="00A82849"/>
    <w:rsid w:val="00A82B67"/>
    <w:rsid w:val="00A839BD"/>
    <w:rsid w:val="00A83C10"/>
    <w:rsid w:val="00A83D54"/>
    <w:rsid w:val="00A84094"/>
    <w:rsid w:val="00A8426F"/>
    <w:rsid w:val="00A845DA"/>
    <w:rsid w:val="00A85D34"/>
    <w:rsid w:val="00A86A92"/>
    <w:rsid w:val="00A870B9"/>
    <w:rsid w:val="00A87FA1"/>
    <w:rsid w:val="00A915C0"/>
    <w:rsid w:val="00A9197A"/>
    <w:rsid w:val="00A92339"/>
    <w:rsid w:val="00A92C64"/>
    <w:rsid w:val="00A92DA4"/>
    <w:rsid w:val="00A93AFA"/>
    <w:rsid w:val="00A942ED"/>
    <w:rsid w:val="00A9610A"/>
    <w:rsid w:val="00A966C8"/>
    <w:rsid w:val="00A96A4D"/>
    <w:rsid w:val="00A97C00"/>
    <w:rsid w:val="00A97F46"/>
    <w:rsid w:val="00AA2289"/>
    <w:rsid w:val="00AA24E8"/>
    <w:rsid w:val="00AA27A0"/>
    <w:rsid w:val="00AA30A3"/>
    <w:rsid w:val="00AA316B"/>
    <w:rsid w:val="00AA6479"/>
    <w:rsid w:val="00AA699E"/>
    <w:rsid w:val="00AA6D77"/>
    <w:rsid w:val="00AB01E0"/>
    <w:rsid w:val="00AB1C9B"/>
    <w:rsid w:val="00AB23FD"/>
    <w:rsid w:val="00AB332E"/>
    <w:rsid w:val="00AB57CB"/>
    <w:rsid w:val="00AB6971"/>
    <w:rsid w:val="00AB74D0"/>
    <w:rsid w:val="00AB7543"/>
    <w:rsid w:val="00AB7E0D"/>
    <w:rsid w:val="00AC1C93"/>
    <w:rsid w:val="00AC313C"/>
    <w:rsid w:val="00AC549C"/>
    <w:rsid w:val="00AC5B26"/>
    <w:rsid w:val="00AC687F"/>
    <w:rsid w:val="00AC695B"/>
    <w:rsid w:val="00AC7931"/>
    <w:rsid w:val="00AD13B0"/>
    <w:rsid w:val="00AD5449"/>
    <w:rsid w:val="00AD6ED2"/>
    <w:rsid w:val="00AD6ED7"/>
    <w:rsid w:val="00AD6F2A"/>
    <w:rsid w:val="00AE04B9"/>
    <w:rsid w:val="00AE0B65"/>
    <w:rsid w:val="00AE23DA"/>
    <w:rsid w:val="00AE3C08"/>
    <w:rsid w:val="00AE3EC7"/>
    <w:rsid w:val="00AE3EEB"/>
    <w:rsid w:val="00AE6AA2"/>
    <w:rsid w:val="00AE7634"/>
    <w:rsid w:val="00AF1767"/>
    <w:rsid w:val="00AF18E2"/>
    <w:rsid w:val="00AF2191"/>
    <w:rsid w:val="00AF31A2"/>
    <w:rsid w:val="00AF3A21"/>
    <w:rsid w:val="00AF40B4"/>
    <w:rsid w:val="00AF4688"/>
    <w:rsid w:val="00AF6433"/>
    <w:rsid w:val="00AF6E09"/>
    <w:rsid w:val="00B0110D"/>
    <w:rsid w:val="00B01679"/>
    <w:rsid w:val="00B02177"/>
    <w:rsid w:val="00B0235D"/>
    <w:rsid w:val="00B0256B"/>
    <w:rsid w:val="00B03397"/>
    <w:rsid w:val="00B03CB5"/>
    <w:rsid w:val="00B03D30"/>
    <w:rsid w:val="00B042DA"/>
    <w:rsid w:val="00B043F6"/>
    <w:rsid w:val="00B0469A"/>
    <w:rsid w:val="00B114B7"/>
    <w:rsid w:val="00B123B0"/>
    <w:rsid w:val="00B124BD"/>
    <w:rsid w:val="00B12DAA"/>
    <w:rsid w:val="00B130A1"/>
    <w:rsid w:val="00B13D7C"/>
    <w:rsid w:val="00B1438D"/>
    <w:rsid w:val="00B15E6D"/>
    <w:rsid w:val="00B1646A"/>
    <w:rsid w:val="00B1795F"/>
    <w:rsid w:val="00B17F65"/>
    <w:rsid w:val="00B200D7"/>
    <w:rsid w:val="00B2072F"/>
    <w:rsid w:val="00B20933"/>
    <w:rsid w:val="00B20E35"/>
    <w:rsid w:val="00B21A43"/>
    <w:rsid w:val="00B2273C"/>
    <w:rsid w:val="00B22CD3"/>
    <w:rsid w:val="00B22DE7"/>
    <w:rsid w:val="00B23BE4"/>
    <w:rsid w:val="00B241E4"/>
    <w:rsid w:val="00B243C9"/>
    <w:rsid w:val="00B256BD"/>
    <w:rsid w:val="00B25705"/>
    <w:rsid w:val="00B25A60"/>
    <w:rsid w:val="00B30EB7"/>
    <w:rsid w:val="00B32205"/>
    <w:rsid w:val="00B32434"/>
    <w:rsid w:val="00B32716"/>
    <w:rsid w:val="00B33060"/>
    <w:rsid w:val="00B33066"/>
    <w:rsid w:val="00B33124"/>
    <w:rsid w:val="00B41E7C"/>
    <w:rsid w:val="00B41F98"/>
    <w:rsid w:val="00B42A52"/>
    <w:rsid w:val="00B43C9D"/>
    <w:rsid w:val="00B44B68"/>
    <w:rsid w:val="00B44EE9"/>
    <w:rsid w:val="00B45A3C"/>
    <w:rsid w:val="00B45FC5"/>
    <w:rsid w:val="00B46FB9"/>
    <w:rsid w:val="00B4789A"/>
    <w:rsid w:val="00B5059A"/>
    <w:rsid w:val="00B522E9"/>
    <w:rsid w:val="00B533B8"/>
    <w:rsid w:val="00B545ED"/>
    <w:rsid w:val="00B5737B"/>
    <w:rsid w:val="00B575A5"/>
    <w:rsid w:val="00B57655"/>
    <w:rsid w:val="00B57EF7"/>
    <w:rsid w:val="00B60D4B"/>
    <w:rsid w:val="00B61364"/>
    <w:rsid w:val="00B623A7"/>
    <w:rsid w:val="00B623EC"/>
    <w:rsid w:val="00B62963"/>
    <w:rsid w:val="00B63404"/>
    <w:rsid w:val="00B63BBF"/>
    <w:rsid w:val="00B6440F"/>
    <w:rsid w:val="00B64CE5"/>
    <w:rsid w:val="00B66284"/>
    <w:rsid w:val="00B66CB9"/>
    <w:rsid w:val="00B6718D"/>
    <w:rsid w:val="00B67D42"/>
    <w:rsid w:val="00B709DE"/>
    <w:rsid w:val="00B725A7"/>
    <w:rsid w:val="00B72CBC"/>
    <w:rsid w:val="00B740EE"/>
    <w:rsid w:val="00B7464A"/>
    <w:rsid w:val="00B76298"/>
    <w:rsid w:val="00B800F9"/>
    <w:rsid w:val="00B83413"/>
    <w:rsid w:val="00B83B80"/>
    <w:rsid w:val="00B83FC9"/>
    <w:rsid w:val="00B8467B"/>
    <w:rsid w:val="00B846A7"/>
    <w:rsid w:val="00B84CDF"/>
    <w:rsid w:val="00B84DDB"/>
    <w:rsid w:val="00B84E6D"/>
    <w:rsid w:val="00B851DD"/>
    <w:rsid w:val="00B87072"/>
    <w:rsid w:val="00B8721D"/>
    <w:rsid w:val="00B87C75"/>
    <w:rsid w:val="00B902A4"/>
    <w:rsid w:val="00B91424"/>
    <w:rsid w:val="00B9401F"/>
    <w:rsid w:val="00B94086"/>
    <w:rsid w:val="00B9548B"/>
    <w:rsid w:val="00B96DBE"/>
    <w:rsid w:val="00B97CFD"/>
    <w:rsid w:val="00BA044F"/>
    <w:rsid w:val="00BA299D"/>
    <w:rsid w:val="00BA3434"/>
    <w:rsid w:val="00BA4584"/>
    <w:rsid w:val="00BA51C2"/>
    <w:rsid w:val="00BA5877"/>
    <w:rsid w:val="00BA5FE9"/>
    <w:rsid w:val="00BA6FCE"/>
    <w:rsid w:val="00BA752B"/>
    <w:rsid w:val="00BB13C8"/>
    <w:rsid w:val="00BB17AD"/>
    <w:rsid w:val="00BB3B51"/>
    <w:rsid w:val="00BB3BBF"/>
    <w:rsid w:val="00BB46E8"/>
    <w:rsid w:val="00BB57C0"/>
    <w:rsid w:val="00BB67A7"/>
    <w:rsid w:val="00BB6886"/>
    <w:rsid w:val="00BB69C5"/>
    <w:rsid w:val="00BB69E8"/>
    <w:rsid w:val="00BB783F"/>
    <w:rsid w:val="00BB7939"/>
    <w:rsid w:val="00BB7FD1"/>
    <w:rsid w:val="00BB7FFC"/>
    <w:rsid w:val="00BC2B61"/>
    <w:rsid w:val="00BC36AB"/>
    <w:rsid w:val="00BC3955"/>
    <w:rsid w:val="00BC3A69"/>
    <w:rsid w:val="00BC4DC5"/>
    <w:rsid w:val="00BC6BD9"/>
    <w:rsid w:val="00BC7B6D"/>
    <w:rsid w:val="00BD1F25"/>
    <w:rsid w:val="00BD23CA"/>
    <w:rsid w:val="00BD4004"/>
    <w:rsid w:val="00BD4BAD"/>
    <w:rsid w:val="00BD6132"/>
    <w:rsid w:val="00BE05C8"/>
    <w:rsid w:val="00BE05F6"/>
    <w:rsid w:val="00BE081F"/>
    <w:rsid w:val="00BE1318"/>
    <w:rsid w:val="00BE1941"/>
    <w:rsid w:val="00BE1FB1"/>
    <w:rsid w:val="00BE324B"/>
    <w:rsid w:val="00BE341D"/>
    <w:rsid w:val="00BE3788"/>
    <w:rsid w:val="00BE402F"/>
    <w:rsid w:val="00BE4920"/>
    <w:rsid w:val="00BE4D47"/>
    <w:rsid w:val="00BE57FE"/>
    <w:rsid w:val="00BE6389"/>
    <w:rsid w:val="00BE6B92"/>
    <w:rsid w:val="00BE6CC1"/>
    <w:rsid w:val="00BF0CB0"/>
    <w:rsid w:val="00BF229D"/>
    <w:rsid w:val="00BF54FB"/>
    <w:rsid w:val="00BF5A29"/>
    <w:rsid w:val="00C0029F"/>
    <w:rsid w:val="00C0035B"/>
    <w:rsid w:val="00C019B7"/>
    <w:rsid w:val="00C01DA7"/>
    <w:rsid w:val="00C02765"/>
    <w:rsid w:val="00C03950"/>
    <w:rsid w:val="00C0426D"/>
    <w:rsid w:val="00C04BCC"/>
    <w:rsid w:val="00C10532"/>
    <w:rsid w:val="00C12B20"/>
    <w:rsid w:val="00C13434"/>
    <w:rsid w:val="00C13D36"/>
    <w:rsid w:val="00C148A9"/>
    <w:rsid w:val="00C15D2B"/>
    <w:rsid w:val="00C1620C"/>
    <w:rsid w:val="00C16692"/>
    <w:rsid w:val="00C16850"/>
    <w:rsid w:val="00C21478"/>
    <w:rsid w:val="00C215C0"/>
    <w:rsid w:val="00C21E87"/>
    <w:rsid w:val="00C22EC3"/>
    <w:rsid w:val="00C2301D"/>
    <w:rsid w:val="00C235C2"/>
    <w:rsid w:val="00C24155"/>
    <w:rsid w:val="00C25488"/>
    <w:rsid w:val="00C26532"/>
    <w:rsid w:val="00C266B2"/>
    <w:rsid w:val="00C27381"/>
    <w:rsid w:val="00C30945"/>
    <w:rsid w:val="00C32186"/>
    <w:rsid w:val="00C32659"/>
    <w:rsid w:val="00C32A04"/>
    <w:rsid w:val="00C340E3"/>
    <w:rsid w:val="00C34883"/>
    <w:rsid w:val="00C3495F"/>
    <w:rsid w:val="00C34A00"/>
    <w:rsid w:val="00C34AC7"/>
    <w:rsid w:val="00C35225"/>
    <w:rsid w:val="00C36C6B"/>
    <w:rsid w:val="00C37CD5"/>
    <w:rsid w:val="00C37EC2"/>
    <w:rsid w:val="00C40709"/>
    <w:rsid w:val="00C41CDD"/>
    <w:rsid w:val="00C46167"/>
    <w:rsid w:val="00C462D0"/>
    <w:rsid w:val="00C47BA4"/>
    <w:rsid w:val="00C505EB"/>
    <w:rsid w:val="00C50DA2"/>
    <w:rsid w:val="00C50EDB"/>
    <w:rsid w:val="00C51B46"/>
    <w:rsid w:val="00C52A6A"/>
    <w:rsid w:val="00C53F42"/>
    <w:rsid w:val="00C54BEB"/>
    <w:rsid w:val="00C55C22"/>
    <w:rsid w:val="00C562AF"/>
    <w:rsid w:val="00C56BAB"/>
    <w:rsid w:val="00C6060F"/>
    <w:rsid w:val="00C61231"/>
    <w:rsid w:val="00C61D29"/>
    <w:rsid w:val="00C62EC0"/>
    <w:rsid w:val="00C63B32"/>
    <w:rsid w:val="00C65804"/>
    <w:rsid w:val="00C67BC8"/>
    <w:rsid w:val="00C67EA9"/>
    <w:rsid w:val="00C70EE1"/>
    <w:rsid w:val="00C72528"/>
    <w:rsid w:val="00C72FF5"/>
    <w:rsid w:val="00C73070"/>
    <w:rsid w:val="00C73C6E"/>
    <w:rsid w:val="00C74482"/>
    <w:rsid w:val="00C7451C"/>
    <w:rsid w:val="00C74759"/>
    <w:rsid w:val="00C75AD6"/>
    <w:rsid w:val="00C77F4C"/>
    <w:rsid w:val="00C80185"/>
    <w:rsid w:val="00C80840"/>
    <w:rsid w:val="00C80DB8"/>
    <w:rsid w:val="00C824DE"/>
    <w:rsid w:val="00C82659"/>
    <w:rsid w:val="00C8287A"/>
    <w:rsid w:val="00C8307F"/>
    <w:rsid w:val="00C834BB"/>
    <w:rsid w:val="00C83E59"/>
    <w:rsid w:val="00C852EA"/>
    <w:rsid w:val="00C85AD5"/>
    <w:rsid w:val="00C85ECF"/>
    <w:rsid w:val="00C86815"/>
    <w:rsid w:val="00C87AFD"/>
    <w:rsid w:val="00C905DF"/>
    <w:rsid w:val="00C9486B"/>
    <w:rsid w:val="00C94994"/>
    <w:rsid w:val="00C94CC6"/>
    <w:rsid w:val="00C94E80"/>
    <w:rsid w:val="00C96936"/>
    <w:rsid w:val="00C97443"/>
    <w:rsid w:val="00C97A44"/>
    <w:rsid w:val="00CA0906"/>
    <w:rsid w:val="00CA1078"/>
    <w:rsid w:val="00CA4630"/>
    <w:rsid w:val="00CA4B3C"/>
    <w:rsid w:val="00CA535D"/>
    <w:rsid w:val="00CA5747"/>
    <w:rsid w:val="00CA618B"/>
    <w:rsid w:val="00CA76BF"/>
    <w:rsid w:val="00CA7763"/>
    <w:rsid w:val="00CA7E49"/>
    <w:rsid w:val="00CB033D"/>
    <w:rsid w:val="00CB061F"/>
    <w:rsid w:val="00CB0CA5"/>
    <w:rsid w:val="00CB2B2C"/>
    <w:rsid w:val="00CB33A8"/>
    <w:rsid w:val="00CB4351"/>
    <w:rsid w:val="00CB43EC"/>
    <w:rsid w:val="00CB61A8"/>
    <w:rsid w:val="00CB7AED"/>
    <w:rsid w:val="00CB7B70"/>
    <w:rsid w:val="00CC040F"/>
    <w:rsid w:val="00CC0BD6"/>
    <w:rsid w:val="00CC171B"/>
    <w:rsid w:val="00CC2125"/>
    <w:rsid w:val="00CC22B9"/>
    <w:rsid w:val="00CC2FDF"/>
    <w:rsid w:val="00CC4F8E"/>
    <w:rsid w:val="00CC589B"/>
    <w:rsid w:val="00CC6146"/>
    <w:rsid w:val="00CC6D58"/>
    <w:rsid w:val="00CC6E08"/>
    <w:rsid w:val="00CC6EB4"/>
    <w:rsid w:val="00CC70EC"/>
    <w:rsid w:val="00CC77A4"/>
    <w:rsid w:val="00CC7FB0"/>
    <w:rsid w:val="00CD04DD"/>
    <w:rsid w:val="00CD196F"/>
    <w:rsid w:val="00CD25CE"/>
    <w:rsid w:val="00CD27AC"/>
    <w:rsid w:val="00CD48F2"/>
    <w:rsid w:val="00CD5D66"/>
    <w:rsid w:val="00CD626E"/>
    <w:rsid w:val="00CD6803"/>
    <w:rsid w:val="00CD7538"/>
    <w:rsid w:val="00CE08E7"/>
    <w:rsid w:val="00CE09AF"/>
    <w:rsid w:val="00CE1099"/>
    <w:rsid w:val="00CE17E9"/>
    <w:rsid w:val="00CE2E61"/>
    <w:rsid w:val="00CE30DA"/>
    <w:rsid w:val="00CE331E"/>
    <w:rsid w:val="00CE4CE4"/>
    <w:rsid w:val="00CE6B81"/>
    <w:rsid w:val="00CE6CC4"/>
    <w:rsid w:val="00CE72C2"/>
    <w:rsid w:val="00CF0806"/>
    <w:rsid w:val="00CF265E"/>
    <w:rsid w:val="00CF2A6A"/>
    <w:rsid w:val="00CF2AD6"/>
    <w:rsid w:val="00CF4BAF"/>
    <w:rsid w:val="00CF4EDF"/>
    <w:rsid w:val="00CF5283"/>
    <w:rsid w:val="00CF61D2"/>
    <w:rsid w:val="00CF69F0"/>
    <w:rsid w:val="00D02209"/>
    <w:rsid w:val="00D0383D"/>
    <w:rsid w:val="00D03E9C"/>
    <w:rsid w:val="00D042FB"/>
    <w:rsid w:val="00D067AF"/>
    <w:rsid w:val="00D07908"/>
    <w:rsid w:val="00D10545"/>
    <w:rsid w:val="00D10783"/>
    <w:rsid w:val="00D108CD"/>
    <w:rsid w:val="00D10E86"/>
    <w:rsid w:val="00D12378"/>
    <w:rsid w:val="00D12727"/>
    <w:rsid w:val="00D13095"/>
    <w:rsid w:val="00D15102"/>
    <w:rsid w:val="00D15D69"/>
    <w:rsid w:val="00D17CBA"/>
    <w:rsid w:val="00D20731"/>
    <w:rsid w:val="00D20ACD"/>
    <w:rsid w:val="00D20E94"/>
    <w:rsid w:val="00D21690"/>
    <w:rsid w:val="00D22158"/>
    <w:rsid w:val="00D221F8"/>
    <w:rsid w:val="00D23B96"/>
    <w:rsid w:val="00D26BAD"/>
    <w:rsid w:val="00D273EF"/>
    <w:rsid w:val="00D27595"/>
    <w:rsid w:val="00D30C42"/>
    <w:rsid w:val="00D3136A"/>
    <w:rsid w:val="00D31D92"/>
    <w:rsid w:val="00D339A0"/>
    <w:rsid w:val="00D34B3A"/>
    <w:rsid w:val="00D36492"/>
    <w:rsid w:val="00D3795E"/>
    <w:rsid w:val="00D4018D"/>
    <w:rsid w:val="00D40BE7"/>
    <w:rsid w:val="00D41718"/>
    <w:rsid w:val="00D43EB0"/>
    <w:rsid w:val="00D44142"/>
    <w:rsid w:val="00D445E1"/>
    <w:rsid w:val="00D4471C"/>
    <w:rsid w:val="00D455CD"/>
    <w:rsid w:val="00D45E98"/>
    <w:rsid w:val="00D54525"/>
    <w:rsid w:val="00D5567A"/>
    <w:rsid w:val="00D55E73"/>
    <w:rsid w:val="00D57560"/>
    <w:rsid w:val="00D60BAD"/>
    <w:rsid w:val="00D61748"/>
    <w:rsid w:val="00D61A7C"/>
    <w:rsid w:val="00D61D96"/>
    <w:rsid w:val="00D624F1"/>
    <w:rsid w:val="00D625A0"/>
    <w:rsid w:val="00D62A4F"/>
    <w:rsid w:val="00D65D8E"/>
    <w:rsid w:val="00D66EBD"/>
    <w:rsid w:val="00D67828"/>
    <w:rsid w:val="00D70181"/>
    <w:rsid w:val="00D70951"/>
    <w:rsid w:val="00D71B25"/>
    <w:rsid w:val="00D73358"/>
    <w:rsid w:val="00D74722"/>
    <w:rsid w:val="00D759AB"/>
    <w:rsid w:val="00D76581"/>
    <w:rsid w:val="00D77B93"/>
    <w:rsid w:val="00D77BE7"/>
    <w:rsid w:val="00D77C69"/>
    <w:rsid w:val="00D811CA"/>
    <w:rsid w:val="00D8234B"/>
    <w:rsid w:val="00D8289D"/>
    <w:rsid w:val="00D84319"/>
    <w:rsid w:val="00D84C81"/>
    <w:rsid w:val="00D84E67"/>
    <w:rsid w:val="00D851A3"/>
    <w:rsid w:val="00D85D8D"/>
    <w:rsid w:val="00D870B5"/>
    <w:rsid w:val="00D875BE"/>
    <w:rsid w:val="00D90101"/>
    <w:rsid w:val="00D903B3"/>
    <w:rsid w:val="00D907BA"/>
    <w:rsid w:val="00D90BE0"/>
    <w:rsid w:val="00D90E7E"/>
    <w:rsid w:val="00D92E45"/>
    <w:rsid w:val="00D9384C"/>
    <w:rsid w:val="00D9393B"/>
    <w:rsid w:val="00D95770"/>
    <w:rsid w:val="00D96275"/>
    <w:rsid w:val="00D96B74"/>
    <w:rsid w:val="00D97810"/>
    <w:rsid w:val="00D978D9"/>
    <w:rsid w:val="00D979B4"/>
    <w:rsid w:val="00DA0782"/>
    <w:rsid w:val="00DA2491"/>
    <w:rsid w:val="00DA3091"/>
    <w:rsid w:val="00DA404C"/>
    <w:rsid w:val="00DA51B0"/>
    <w:rsid w:val="00DA55B5"/>
    <w:rsid w:val="00DA5D2C"/>
    <w:rsid w:val="00DB02B5"/>
    <w:rsid w:val="00DB16EA"/>
    <w:rsid w:val="00DB3C8F"/>
    <w:rsid w:val="00DB3D75"/>
    <w:rsid w:val="00DB52E5"/>
    <w:rsid w:val="00DB63E8"/>
    <w:rsid w:val="00DB6666"/>
    <w:rsid w:val="00DB6BD3"/>
    <w:rsid w:val="00DB6D95"/>
    <w:rsid w:val="00DB7405"/>
    <w:rsid w:val="00DB75CE"/>
    <w:rsid w:val="00DB7911"/>
    <w:rsid w:val="00DC124F"/>
    <w:rsid w:val="00DC1975"/>
    <w:rsid w:val="00DC2052"/>
    <w:rsid w:val="00DC25C2"/>
    <w:rsid w:val="00DC417D"/>
    <w:rsid w:val="00DC6A97"/>
    <w:rsid w:val="00DC73C5"/>
    <w:rsid w:val="00DC7AFB"/>
    <w:rsid w:val="00DC7F7F"/>
    <w:rsid w:val="00DD0B7D"/>
    <w:rsid w:val="00DD2E4B"/>
    <w:rsid w:val="00DD2F42"/>
    <w:rsid w:val="00DD3AED"/>
    <w:rsid w:val="00DD5226"/>
    <w:rsid w:val="00DD729D"/>
    <w:rsid w:val="00DD7B20"/>
    <w:rsid w:val="00DD7EC6"/>
    <w:rsid w:val="00DE0A74"/>
    <w:rsid w:val="00DE0DD5"/>
    <w:rsid w:val="00DE28D5"/>
    <w:rsid w:val="00DE2C07"/>
    <w:rsid w:val="00DE2F60"/>
    <w:rsid w:val="00DE3F51"/>
    <w:rsid w:val="00DE4CA6"/>
    <w:rsid w:val="00DE5329"/>
    <w:rsid w:val="00DE5594"/>
    <w:rsid w:val="00DE579C"/>
    <w:rsid w:val="00DE5A78"/>
    <w:rsid w:val="00DF35E9"/>
    <w:rsid w:val="00DF375D"/>
    <w:rsid w:val="00DF3924"/>
    <w:rsid w:val="00DF3976"/>
    <w:rsid w:val="00DF44BD"/>
    <w:rsid w:val="00DF50F9"/>
    <w:rsid w:val="00DF5FF7"/>
    <w:rsid w:val="00DF6237"/>
    <w:rsid w:val="00DF68D6"/>
    <w:rsid w:val="00DF7434"/>
    <w:rsid w:val="00E00AF8"/>
    <w:rsid w:val="00E01C28"/>
    <w:rsid w:val="00E02FFC"/>
    <w:rsid w:val="00E03283"/>
    <w:rsid w:val="00E03394"/>
    <w:rsid w:val="00E05C3A"/>
    <w:rsid w:val="00E062C3"/>
    <w:rsid w:val="00E06933"/>
    <w:rsid w:val="00E06AE9"/>
    <w:rsid w:val="00E1014E"/>
    <w:rsid w:val="00E1199F"/>
    <w:rsid w:val="00E1224A"/>
    <w:rsid w:val="00E126D5"/>
    <w:rsid w:val="00E131A7"/>
    <w:rsid w:val="00E13265"/>
    <w:rsid w:val="00E13B61"/>
    <w:rsid w:val="00E13EDB"/>
    <w:rsid w:val="00E144D2"/>
    <w:rsid w:val="00E150FF"/>
    <w:rsid w:val="00E16008"/>
    <w:rsid w:val="00E1644A"/>
    <w:rsid w:val="00E16C1C"/>
    <w:rsid w:val="00E16E4D"/>
    <w:rsid w:val="00E173B9"/>
    <w:rsid w:val="00E174C0"/>
    <w:rsid w:val="00E2093A"/>
    <w:rsid w:val="00E21DF5"/>
    <w:rsid w:val="00E2200F"/>
    <w:rsid w:val="00E22C03"/>
    <w:rsid w:val="00E25110"/>
    <w:rsid w:val="00E256BA"/>
    <w:rsid w:val="00E258A0"/>
    <w:rsid w:val="00E26992"/>
    <w:rsid w:val="00E26A3F"/>
    <w:rsid w:val="00E27136"/>
    <w:rsid w:val="00E3114C"/>
    <w:rsid w:val="00E319BC"/>
    <w:rsid w:val="00E33550"/>
    <w:rsid w:val="00E34528"/>
    <w:rsid w:val="00E34B7E"/>
    <w:rsid w:val="00E362BA"/>
    <w:rsid w:val="00E3732D"/>
    <w:rsid w:val="00E37E91"/>
    <w:rsid w:val="00E37EBD"/>
    <w:rsid w:val="00E40AEB"/>
    <w:rsid w:val="00E42782"/>
    <w:rsid w:val="00E45670"/>
    <w:rsid w:val="00E4743E"/>
    <w:rsid w:val="00E47570"/>
    <w:rsid w:val="00E47B9D"/>
    <w:rsid w:val="00E515EC"/>
    <w:rsid w:val="00E52419"/>
    <w:rsid w:val="00E5319F"/>
    <w:rsid w:val="00E5401C"/>
    <w:rsid w:val="00E54DC8"/>
    <w:rsid w:val="00E55191"/>
    <w:rsid w:val="00E56B73"/>
    <w:rsid w:val="00E57136"/>
    <w:rsid w:val="00E57222"/>
    <w:rsid w:val="00E57906"/>
    <w:rsid w:val="00E57CFA"/>
    <w:rsid w:val="00E613D2"/>
    <w:rsid w:val="00E61796"/>
    <w:rsid w:val="00E62004"/>
    <w:rsid w:val="00E62C94"/>
    <w:rsid w:val="00E64559"/>
    <w:rsid w:val="00E65E16"/>
    <w:rsid w:val="00E666D9"/>
    <w:rsid w:val="00E67187"/>
    <w:rsid w:val="00E700A2"/>
    <w:rsid w:val="00E706A2"/>
    <w:rsid w:val="00E71D31"/>
    <w:rsid w:val="00E72947"/>
    <w:rsid w:val="00E7425D"/>
    <w:rsid w:val="00E748DC"/>
    <w:rsid w:val="00E750C2"/>
    <w:rsid w:val="00E759C8"/>
    <w:rsid w:val="00E75B48"/>
    <w:rsid w:val="00E7687A"/>
    <w:rsid w:val="00E776CF"/>
    <w:rsid w:val="00E80552"/>
    <w:rsid w:val="00E82D09"/>
    <w:rsid w:val="00E846B5"/>
    <w:rsid w:val="00E8739E"/>
    <w:rsid w:val="00E875EE"/>
    <w:rsid w:val="00E87EF4"/>
    <w:rsid w:val="00E9228B"/>
    <w:rsid w:val="00E96579"/>
    <w:rsid w:val="00E96DB8"/>
    <w:rsid w:val="00E96E52"/>
    <w:rsid w:val="00E97FD6"/>
    <w:rsid w:val="00EA1CCA"/>
    <w:rsid w:val="00EA49B7"/>
    <w:rsid w:val="00EA5314"/>
    <w:rsid w:val="00EA6465"/>
    <w:rsid w:val="00EA762C"/>
    <w:rsid w:val="00EA7C0A"/>
    <w:rsid w:val="00EB0D1E"/>
    <w:rsid w:val="00EB1414"/>
    <w:rsid w:val="00EB2CD4"/>
    <w:rsid w:val="00EB406A"/>
    <w:rsid w:val="00EB4E97"/>
    <w:rsid w:val="00EB6721"/>
    <w:rsid w:val="00EB691A"/>
    <w:rsid w:val="00EB6F8F"/>
    <w:rsid w:val="00EC207D"/>
    <w:rsid w:val="00EC6827"/>
    <w:rsid w:val="00EC7222"/>
    <w:rsid w:val="00EC7B52"/>
    <w:rsid w:val="00ED026C"/>
    <w:rsid w:val="00ED0CB3"/>
    <w:rsid w:val="00ED0DD8"/>
    <w:rsid w:val="00ED2E85"/>
    <w:rsid w:val="00ED3375"/>
    <w:rsid w:val="00ED34AC"/>
    <w:rsid w:val="00ED3AD5"/>
    <w:rsid w:val="00ED4527"/>
    <w:rsid w:val="00ED4CE9"/>
    <w:rsid w:val="00ED678B"/>
    <w:rsid w:val="00ED755F"/>
    <w:rsid w:val="00EE02D0"/>
    <w:rsid w:val="00EE06D9"/>
    <w:rsid w:val="00EE0D04"/>
    <w:rsid w:val="00EE25BD"/>
    <w:rsid w:val="00EE29D4"/>
    <w:rsid w:val="00EE2D87"/>
    <w:rsid w:val="00EE373B"/>
    <w:rsid w:val="00EE3DB3"/>
    <w:rsid w:val="00EE4E67"/>
    <w:rsid w:val="00EE5271"/>
    <w:rsid w:val="00EE5A45"/>
    <w:rsid w:val="00EE5DC8"/>
    <w:rsid w:val="00EE6260"/>
    <w:rsid w:val="00EF2218"/>
    <w:rsid w:val="00EF29BE"/>
    <w:rsid w:val="00EF2ED8"/>
    <w:rsid w:val="00EF3F46"/>
    <w:rsid w:val="00EF4630"/>
    <w:rsid w:val="00EF470A"/>
    <w:rsid w:val="00EF4E8F"/>
    <w:rsid w:val="00EF5187"/>
    <w:rsid w:val="00EF5AFA"/>
    <w:rsid w:val="00EF5DD7"/>
    <w:rsid w:val="00EF60E5"/>
    <w:rsid w:val="00EF64F0"/>
    <w:rsid w:val="00EF6637"/>
    <w:rsid w:val="00EF746F"/>
    <w:rsid w:val="00F02038"/>
    <w:rsid w:val="00F03323"/>
    <w:rsid w:val="00F04313"/>
    <w:rsid w:val="00F064A2"/>
    <w:rsid w:val="00F06D0E"/>
    <w:rsid w:val="00F073AC"/>
    <w:rsid w:val="00F111F4"/>
    <w:rsid w:val="00F12014"/>
    <w:rsid w:val="00F1237F"/>
    <w:rsid w:val="00F134D9"/>
    <w:rsid w:val="00F14D7E"/>
    <w:rsid w:val="00F15265"/>
    <w:rsid w:val="00F152C0"/>
    <w:rsid w:val="00F15344"/>
    <w:rsid w:val="00F1562C"/>
    <w:rsid w:val="00F161BA"/>
    <w:rsid w:val="00F16295"/>
    <w:rsid w:val="00F168FD"/>
    <w:rsid w:val="00F17E3D"/>
    <w:rsid w:val="00F20479"/>
    <w:rsid w:val="00F214BB"/>
    <w:rsid w:val="00F22179"/>
    <w:rsid w:val="00F22BF5"/>
    <w:rsid w:val="00F22FFC"/>
    <w:rsid w:val="00F244C0"/>
    <w:rsid w:val="00F24C96"/>
    <w:rsid w:val="00F25403"/>
    <w:rsid w:val="00F2627F"/>
    <w:rsid w:val="00F263E2"/>
    <w:rsid w:val="00F2654B"/>
    <w:rsid w:val="00F26867"/>
    <w:rsid w:val="00F26A77"/>
    <w:rsid w:val="00F30087"/>
    <w:rsid w:val="00F303B0"/>
    <w:rsid w:val="00F31145"/>
    <w:rsid w:val="00F3163C"/>
    <w:rsid w:val="00F31FEF"/>
    <w:rsid w:val="00F32DA1"/>
    <w:rsid w:val="00F33968"/>
    <w:rsid w:val="00F33AE4"/>
    <w:rsid w:val="00F34145"/>
    <w:rsid w:val="00F354DF"/>
    <w:rsid w:val="00F360A3"/>
    <w:rsid w:val="00F360D0"/>
    <w:rsid w:val="00F36179"/>
    <w:rsid w:val="00F36BE2"/>
    <w:rsid w:val="00F40475"/>
    <w:rsid w:val="00F40E64"/>
    <w:rsid w:val="00F41126"/>
    <w:rsid w:val="00F41EE0"/>
    <w:rsid w:val="00F41F32"/>
    <w:rsid w:val="00F42A17"/>
    <w:rsid w:val="00F43524"/>
    <w:rsid w:val="00F43866"/>
    <w:rsid w:val="00F43897"/>
    <w:rsid w:val="00F43A05"/>
    <w:rsid w:val="00F51F18"/>
    <w:rsid w:val="00F526AE"/>
    <w:rsid w:val="00F528CA"/>
    <w:rsid w:val="00F52C82"/>
    <w:rsid w:val="00F6085A"/>
    <w:rsid w:val="00F60877"/>
    <w:rsid w:val="00F62ACC"/>
    <w:rsid w:val="00F62F72"/>
    <w:rsid w:val="00F6331A"/>
    <w:rsid w:val="00F67842"/>
    <w:rsid w:val="00F67D67"/>
    <w:rsid w:val="00F7011A"/>
    <w:rsid w:val="00F71A71"/>
    <w:rsid w:val="00F72276"/>
    <w:rsid w:val="00F73335"/>
    <w:rsid w:val="00F73D80"/>
    <w:rsid w:val="00F7527F"/>
    <w:rsid w:val="00F752BF"/>
    <w:rsid w:val="00F756FC"/>
    <w:rsid w:val="00F7580A"/>
    <w:rsid w:val="00F75A8B"/>
    <w:rsid w:val="00F762CD"/>
    <w:rsid w:val="00F7632B"/>
    <w:rsid w:val="00F76443"/>
    <w:rsid w:val="00F76955"/>
    <w:rsid w:val="00F81302"/>
    <w:rsid w:val="00F815F3"/>
    <w:rsid w:val="00F827BD"/>
    <w:rsid w:val="00F83494"/>
    <w:rsid w:val="00F83DFF"/>
    <w:rsid w:val="00F83F11"/>
    <w:rsid w:val="00F84673"/>
    <w:rsid w:val="00F86B90"/>
    <w:rsid w:val="00F86F56"/>
    <w:rsid w:val="00F877FD"/>
    <w:rsid w:val="00F879FA"/>
    <w:rsid w:val="00F9246E"/>
    <w:rsid w:val="00F92650"/>
    <w:rsid w:val="00F93468"/>
    <w:rsid w:val="00F93490"/>
    <w:rsid w:val="00F9351C"/>
    <w:rsid w:val="00F93796"/>
    <w:rsid w:val="00F94C31"/>
    <w:rsid w:val="00F9523A"/>
    <w:rsid w:val="00F95286"/>
    <w:rsid w:val="00F95320"/>
    <w:rsid w:val="00F95392"/>
    <w:rsid w:val="00F95425"/>
    <w:rsid w:val="00F95EB8"/>
    <w:rsid w:val="00F96315"/>
    <w:rsid w:val="00FA0260"/>
    <w:rsid w:val="00FA0782"/>
    <w:rsid w:val="00FA2529"/>
    <w:rsid w:val="00FA2CD5"/>
    <w:rsid w:val="00FA2E76"/>
    <w:rsid w:val="00FA2E89"/>
    <w:rsid w:val="00FA2EA1"/>
    <w:rsid w:val="00FA385A"/>
    <w:rsid w:val="00FA431F"/>
    <w:rsid w:val="00FA4669"/>
    <w:rsid w:val="00FA583B"/>
    <w:rsid w:val="00FA5DEC"/>
    <w:rsid w:val="00FB253F"/>
    <w:rsid w:val="00FB2CCA"/>
    <w:rsid w:val="00FB317B"/>
    <w:rsid w:val="00FB37C4"/>
    <w:rsid w:val="00FB57B7"/>
    <w:rsid w:val="00FB5BE6"/>
    <w:rsid w:val="00FB644A"/>
    <w:rsid w:val="00FB7147"/>
    <w:rsid w:val="00FC0562"/>
    <w:rsid w:val="00FC0EE6"/>
    <w:rsid w:val="00FC0FF2"/>
    <w:rsid w:val="00FC1954"/>
    <w:rsid w:val="00FC1981"/>
    <w:rsid w:val="00FC2590"/>
    <w:rsid w:val="00FC26B7"/>
    <w:rsid w:val="00FC29EC"/>
    <w:rsid w:val="00FC2BF7"/>
    <w:rsid w:val="00FC3633"/>
    <w:rsid w:val="00FC3B35"/>
    <w:rsid w:val="00FC4868"/>
    <w:rsid w:val="00FD038B"/>
    <w:rsid w:val="00FD1840"/>
    <w:rsid w:val="00FD1FC7"/>
    <w:rsid w:val="00FD2D6D"/>
    <w:rsid w:val="00FD4024"/>
    <w:rsid w:val="00FD4651"/>
    <w:rsid w:val="00FD541C"/>
    <w:rsid w:val="00FD5F6A"/>
    <w:rsid w:val="00FD7760"/>
    <w:rsid w:val="00FE070F"/>
    <w:rsid w:val="00FE12E2"/>
    <w:rsid w:val="00FE1316"/>
    <w:rsid w:val="00FE1AF0"/>
    <w:rsid w:val="00FE23F8"/>
    <w:rsid w:val="00FE2F35"/>
    <w:rsid w:val="00FE358E"/>
    <w:rsid w:val="00FE390A"/>
    <w:rsid w:val="00FE3D1B"/>
    <w:rsid w:val="00FE3E9D"/>
    <w:rsid w:val="00FE4553"/>
    <w:rsid w:val="00FE460E"/>
    <w:rsid w:val="00FE6119"/>
    <w:rsid w:val="00FE7803"/>
    <w:rsid w:val="00FF0AAF"/>
    <w:rsid w:val="00FF0D37"/>
    <w:rsid w:val="00FF10E4"/>
    <w:rsid w:val="00FF1943"/>
    <w:rsid w:val="00FF1E9B"/>
    <w:rsid w:val="00FF2BCD"/>
    <w:rsid w:val="00FF3119"/>
    <w:rsid w:val="00FF34B5"/>
    <w:rsid w:val="00FF36A0"/>
    <w:rsid w:val="00FF3C7E"/>
    <w:rsid w:val="00FF4DAE"/>
    <w:rsid w:val="00FF509F"/>
    <w:rsid w:val="00FF513F"/>
    <w:rsid w:val="00FF63C3"/>
    <w:rsid w:val="00FF65C7"/>
    <w:rsid w:val="00FF7939"/>
    <w:rsid w:val="00FF7A31"/>
    <w:rsid w:val="00FF7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49"/>
    <w:pPr>
      <w:spacing w:after="0"/>
    </w:pPr>
    <w:rPr>
      <w:rFonts w:ascii="Times New Roman" w:hAnsi="Times New Roman"/>
    </w:rPr>
  </w:style>
  <w:style w:type="paragraph" w:styleId="Heading1">
    <w:name w:val="heading 1"/>
    <w:basedOn w:val="Normal"/>
    <w:next w:val="Normal"/>
    <w:link w:val="Heading1Char"/>
    <w:uiPriority w:val="9"/>
    <w:qFormat/>
    <w:rsid w:val="005142D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42D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E37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0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DD"/>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2DD"/>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5142D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2DD"/>
    <w:rPr>
      <w:rFonts w:ascii="Times New Roman" w:eastAsiaTheme="majorEastAsia" w:hAnsi="Times New Roman"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1B0A4D"/>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FC0EE6"/>
    <w:pPr>
      <w:tabs>
        <w:tab w:val="right" w:leader="dot" w:pos="10790"/>
      </w:tabs>
      <w:spacing w:before="120"/>
    </w:pPr>
    <w:rPr>
      <w:rFonts w:asciiTheme="minorHAnsi" w:hAnsiTheme="minorHAnsi"/>
      <w:b/>
      <w:caps/>
      <w:sz w:val="22"/>
      <w:szCs w:val="22"/>
    </w:rPr>
  </w:style>
  <w:style w:type="paragraph" w:styleId="TOC2">
    <w:name w:val="toc 2"/>
    <w:basedOn w:val="Normal"/>
    <w:next w:val="Normal"/>
    <w:autoRedefine/>
    <w:uiPriority w:val="39"/>
    <w:unhideWhenUsed/>
    <w:rsid w:val="001B0A4D"/>
    <w:pPr>
      <w:ind w:left="240"/>
    </w:pPr>
    <w:rPr>
      <w:rFonts w:asciiTheme="minorHAnsi" w:hAnsiTheme="minorHAnsi"/>
      <w:smallCaps/>
      <w:sz w:val="22"/>
      <w:szCs w:val="22"/>
    </w:rPr>
  </w:style>
  <w:style w:type="paragraph" w:styleId="TOC3">
    <w:name w:val="toc 3"/>
    <w:basedOn w:val="Normal"/>
    <w:next w:val="Normal"/>
    <w:autoRedefine/>
    <w:uiPriority w:val="39"/>
    <w:unhideWhenUsed/>
    <w:rsid w:val="001B0A4D"/>
    <w:pPr>
      <w:ind w:left="480"/>
    </w:pPr>
    <w:rPr>
      <w:rFonts w:asciiTheme="minorHAnsi" w:hAnsiTheme="minorHAnsi"/>
      <w:i/>
      <w:sz w:val="22"/>
      <w:szCs w:val="22"/>
    </w:rPr>
  </w:style>
  <w:style w:type="paragraph" w:styleId="TOC4">
    <w:name w:val="toc 4"/>
    <w:basedOn w:val="Normal"/>
    <w:next w:val="Normal"/>
    <w:autoRedefine/>
    <w:uiPriority w:val="39"/>
    <w:unhideWhenUsed/>
    <w:rsid w:val="001B0A4D"/>
    <w:pPr>
      <w:ind w:left="720"/>
    </w:pPr>
    <w:rPr>
      <w:rFonts w:asciiTheme="minorHAnsi" w:hAnsiTheme="minorHAnsi"/>
      <w:sz w:val="18"/>
      <w:szCs w:val="18"/>
    </w:rPr>
  </w:style>
  <w:style w:type="paragraph" w:styleId="TOC5">
    <w:name w:val="toc 5"/>
    <w:basedOn w:val="Normal"/>
    <w:next w:val="Normal"/>
    <w:autoRedefine/>
    <w:uiPriority w:val="39"/>
    <w:unhideWhenUsed/>
    <w:rsid w:val="001B0A4D"/>
    <w:pPr>
      <w:ind w:left="960"/>
    </w:pPr>
    <w:rPr>
      <w:rFonts w:asciiTheme="minorHAnsi" w:hAnsiTheme="minorHAnsi"/>
      <w:sz w:val="18"/>
      <w:szCs w:val="18"/>
    </w:rPr>
  </w:style>
  <w:style w:type="paragraph" w:styleId="TOC6">
    <w:name w:val="toc 6"/>
    <w:basedOn w:val="Normal"/>
    <w:next w:val="Normal"/>
    <w:autoRedefine/>
    <w:uiPriority w:val="39"/>
    <w:unhideWhenUsed/>
    <w:rsid w:val="001B0A4D"/>
    <w:pPr>
      <w:ind w:left="1200"/>
    </w:pPr>
    <w:rPr>
      <w:rFonts w:asciiTheme="minorHAnsi" w:hAnsiTheme="minorHAnsi"/>
      <w:sz w:val="18"/>
      <w:szCs w:val="18"/>
    </w:rPr>
  </w:style>
  <w:style w:type="paragraph" w:styleId="TOC7">
    <w:name w:val="toc 7"/>
    <w:basedOn w:val="Normal"/>
    <w:next w:val="Normal"/>
    <w:autoRedefine/>
    <w:uiPriority w:val="39"/>
    <w:unhideWhenUsed/>
    <w:rsid w:val="001B0A4D"/>
    <w:pPr>
      <w:ind w:left="1440"/>
    </w:pPr>
    <w:rPr>
      <w:rFonts w:asciiTheme="minorHAnsi" w:hAnsiTheme="minorHAnsi"/>
      <w:sz w:val="18"/>
      <w:szCs w:val="18"/>
    </w:rPr>
  </w:style>
  <w:style w:type="paragraph" w:styleId="TOC8">
    <w:name w:val="toc 8"/>
    <w:basedOn w:val="Normal"/>
    <w:next w:val="Normal"/>
    <w:autoRedefine/>
    <w:uiPriority w:val="39"/>
    <w:unhideWhenUsed/>
    <w:rsid w:val="001B0A4D"/>
    <w:pPr>
      <w:ind w:left="1680"/>
    </w:pPr>
    <w:rPr>
      <w:rFonts w:asciiTheme="minorHAnsi" w:hAnsiTheme="minorHAnsi"/>
      <w:sz w:val="18"/>
      <w:szCs w:val="18"/>
    </w:rPr>
  </w:style>
  <w:style w:type="paragraph" w:styleId="TOC9">
    <w:name w:val="toc 9"/>
    <w:basedOn w:val="Normal"/>
    <w:next w:val="Normal"/>
    <w:autoRedefine/>
    <w:uiPriority w:val="39"/>
    <w:unhideWhenUsed/>
    <w:rsid w:val="001B0A4D"/>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1B0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A4D"/>
    <w:rPr>
      <w:rFonts w:ascii="Lucida Grande" w:hAnsi="Lucida Grande" w:cs="Lucida Grande"/>
      <w:sz w:val="18"/>
      <w:szCs w:val="18"/>
    </w:rPr>
  </w:style>
  <w:style w:type="paragraph" w:styleId="ListParagraph">
    <w:name w:val="List Paragraph"/>
    <w:basedOn w:val="Normal"/>
    <w:uiPriority w:val="34"/>
    <w:qFormat/>
    <w:rsid w:val="00983F17"/>
    <w:pPr>
      <w:ind w:left="720"/>
      <w:contextualSpacing/>
    </w:pPr>
  </w:style>
  <w:style w:type="character" w:styleId="CommentReference">
    <w:name w:val="annotation reference"/>
    <w:basedOn w:val="DefaultParagraphFont"/>
    <w:uiPriority w:val="99"/>
    <w:semiHidden/>
    <w:unhideWhenUsed/>
    <w:rsid w:val="008501F1"/>
    <w:rPr>
      <w:sz w:val="18"/>
      <w:szCs w:val="18"/>
    </w:rPr>
  </w:style>
  <w:style w:type="paragraph" w:styleId="CommentText">
    <w:name w:val="annotation text"/>
    <w:basedOn w:val="Normal"/>
    <w:link w:val="CommentTextChar"/>
    <w:uiPriority w:val="99"/>
    <w:semiHidden/>
    <w:unhideWhenUsed/>
    <w:rsid w:val="008501F1"/>
  </w:style>
  <w:style w:type="character" w:customStyle="1" w:styleId="CommentTextChar">
    <w:name w:val="Comment Text Char"/>
    <w:basedOn w:val="DefaultParagraphFont"/>
    <w:link w:val="CommentText"/>
    <w:uiPriority w:val="99"/>
    <w:semiHidden/>
    <w:rsid w:val="008501F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01F1"/>
    <w:rPr>
      <w:b/>
      <w:bCs/>
      <w:sz w:val="20"/>
      <w:szCs w:val="20"/>
    </w:rPr>
  </w:style>
  <w:style w:type="character" w:customStyle="1" w:styleId="CommentSubjectChar">
    <w:name w:val="Comment Subject Char"/>
    <w:basedOn w:val="CommentTextChar"/>
    <w:link w:val="CommentSubject"/>
    <w:uiPriority w:val="99"/>
    <w:semiHidden/>
    <w:rsid w:val="008501F1"/>
    <w:rPr>
      <w:rFonts w:ascii="Times New Roman" w:hAnsi="Times New Roman"/>
      <w:b/>
      <w:bCs/>
      <w:sz w:val="20"/>
      <w:szCs w:val="20"/>
    </w:rPr>
  </w:style>
  <w:style w:type="paragraph" w:styleId="Revision">
    <w:name w:val="Revision"/>
    <w:hidden/>
    <w:uiPriority w:val="99"/>
    <w:semiHidden/>
    <w:rsid w:val="008501F1"/>
    <w:pPr>
      <w:spacing w:after="0"/>
    </w:pPr>
    <w:rPr>
      <w:rFonts w:ascii="Times New Roman" w:hAnsi="Times New Roman"/>
    </w:rPr>
  </w:style>
  <w:style w:type="character" w:customStyle="1" w:styleId="Heading3Char">
    <w:name w:val="Heading 3 Char"/>
    <w:basedOn w:val="DefaultParagraphFont"/>
    <w:link w:val="Heading3"/>
    <w:uiPriority w:val="9"/>
    <w:rsid w:val="00BE37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50B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F48EF"/>
    <w:pPr>
      <w:tabs>
        <w:tab w:val="center" w:pos="4320"/>
        <w:tab w:val="right" w:pos="8640"/>
      </w:tabs>
    </w:pPr>
  </w:style>
  <w:style w:type="character" w:customStyle="1" w:styleId="HeaderChar">
    <w:name w:val="Header Char"/>
    <w:basedOn w:val="DefaultParagraphFont"/>
    <w:link w:val="Header"/>
    <w:uiPriority w:val="99"/>
    <w:rsid w:val="009F48EF"/>
    <w:rPr>
      <w:rFonts w:ascii="Times New Roman" w:hAnsi="Times New Roman"/>
    </w:rPr>
  </w:style>
  <w:style w:type="paragraph" w:styleId="Footer">
    <w:name w:val="footer"/>
    <w:basedOn w:val="Normal"/>
    <w:link w:val="FooterChar"/>
    <w:uiPriority w:val="99"/>
    <w:unhideWhenUsed/>
    <w:rsid w:val="009F48EF"/>
    <w:pPr>
      <w:tabs>
        <w:tab w:val="center" w:pos="4320"/>
        <w:tab w:val="right" w:pos="8640"/>
      </w:tabs>
    </w:pPr>
  </w:style>
  <w:style w:type="character" w:customStyle="1" w:styleId="FooterChar">
    <w:name w:val="Footer Char"/>
    <w:basedOn w:val="DefaultParagraphFont"/>
    <w:link w:val="Footer"/>
    <w:uiPriority w:val="99"/>
    <w:rsid w:val="009F48EF"/>
    <w:rPr>
      <w:rFonts w:ascii="Times New Roman" w:hAnsi="Times New Roman"/>
    </w:rPr>
  </w:style>
  <w:style w:type="character" w:styleId="PageNumber">
    <w:name w:val="page number"/>
    <w:basedOn w:val="DefaultParagraphFont"/>
    <w:uiPriority w:val="99"/>
    <w:semiHidden/>
    <w:unhideWhenUsed/>
    <w:rsid w:val="009F48EF"/>
  </w:style>
  <w:style w:type="paragraph" w:styleId="DocumentMap">
    <w:name w:val="Document Map"/>
    <w:basedOn w:val="Normal"/>
    <w:link w:val="DocumentMapChar"/>
    <w:uiPriority w:val="99"/>
    <w:semiHidden/>
    <w:unhideWhenUsed/>
    <w:rsid w:val="00B9401F"/>
    <w:rPr>
      <w:rFonts w:ascii="Lucida Grande" w:hAnsi="Lucida Grande" w:cs="Lucida Grande"/>
    </w:rPr>
  </w:style>
  <w:style w:type="character" w:customStyle="1" w:styleId="DocumentMapChar">
    <w:name w:val="Document Map Char"/>
    <w:basedOn w:val="DefaultParagraphFont"/>
    <w:link w:val="DocumentMap"/>
    <w:uiPriority w:val="99"/>
    <w:semiHidden/>
    <w:rsid w:val="00B9401F"/>
    <w:rPr>
      <w:rFonts w:ascii="Lucida Grande" w:hAnsi="Lucida Grande" w:cs="Lucida Grande"/>
    </w:rPr>
  </w:style>
  <w:style w:type="character" w:customStyle="1" w:styleId="apple-converted-space">
    <w:name w:val="apple-converted-space"/>
    <w:basedOn w:val="DefaultParagraphFont"/>
    <w:rsid w:val="000E05CB"/>
  </w:style>
  <w:style w:type="character" w:styleId="Hyperlink">
    <w:name w:val="Hyperlink"/>
    <w:basedOn w:val="DefaultParagraphFont"/>
    <w:uiPriority w:val="99"/>
    <w:unhideWhenUsed/>
    <w:rsid w:val="008B1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49"/>
    <w:pPr>
      <w:spacing w:after="0"/>
    </w:pPr>
    <w:rPr>
      <w:rFonts w:ascii="Times New Roman" w:hAnsi="Times New Roman"/>
    </w:rPr>
  </w:style>
  <w:style w:type="paragraph" w:styleId="Heading1">
    <w:name w:val="heading 1"/>
    <w:basedOn w:val="Normal"/>
    <w:next w:val="Normal"/>
    <w:link w:val="Heading1Char"/>
    <w:uiPriority w:val="9"/>
    <w:qFormat/>
    <w:rsid w:val="005142D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42D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E37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0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DD"/>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2DD"/>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5142D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2DD"/>
    <w:rPr>
      <w:rFonts w:ascii="Times New Roman" w:eastAsiaTheme="majorEastAsia" w:hAnsi="Times New Roman"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1B0A4D"/>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FC0EE6"/>
    <w:pPr>
      <w:tabs>
        <w:tab w:val="right" w:leader="dot" w:pos="10790"/>
      </w:tabs>
      <w:spacing w:before="120"/>
    </w:pPr>
    <w:rPr>
      <w:rFonts w:asciiTheme="minorHAnsi" w:hAnsiTheme="minorHAnsi"/>
      <w:b/>
      <w:caps/>
      <w:sz w:val="22"/>
      <w:szCs w:val="22"/>
    </w:rPr>
  </w:style>
  <w:style w:type="paragraph" w:styleId="TOC2">
    <w:name w:val="toc 2"/>
    <w:basedOn w:val="Normal"/>
    <w:next w:val="Normal"/>
    <w:autoRedefine/>
    <w:uiPriority w:val="39"/>
    <w:unhideWhenUsed/>
    <w:rsid w:val="001B0A4D"/>
    <w:pPr>
      <w:ind w:left="240"/>
    </w:pPr>
    <w:rPr>
      <w:rFonts w:asciiTheme="minorHAnsi" w:hAnsiTheme="minorHAnsi"/>
      <w:smallCaps/>
      <w:sz w:val="22"/>
      <w:szCs w:val="22"/>
    </w:rPr>
  </w:style>
  <w:style w:type="paragraph" w:styleId="TOC3">
    <w:name w:val="toc 3"/>
    <w:basedOn w:val="Normal"/>
    <w:next w:val="Normal"/>
    <w:autoRedefine/>
    <w:uiPriority w:val="39"/>
    <w:unhideWhenUsed/>
    <w:rsid w:val="001B0A4D"/>
    <w:pPr>
      <w:ind w:left="480"/>
    </w:pPr>
    <w:rPr>
      <w:rFonts w:asciiTheme="minorHAnsi" w:hAnsiTheme="minorHAnsi"/>
      <w:i/>
      <w:sz w:val="22"/>
      <w:szCs w:val="22"/>
    </w:rPr>
  </w:style>
  <w:style w:type="paragraph" w:styleId="TOC4">
    <w:name w:val="toc 4"/>
    <w:basedOn w:val="Normal"/>
    <w:next w:val="Normal"/>
    <w:autoRedefine/>
    <w:uiPriority w:val="39"/>
    <w:unhideWhenUsed/>
    <w:rsid w:val="001B0A4D"/>
    <w:pPr>
      <w:ind w:left="720"/>
    </w:pPr>
    <w:rPr>
      <w:rFonts w:asciiTheme="minorHAnsi" w:hAnsiTheme="minorHAnsi"/>
      <w:sz w:val="18"/>
      <w:szCs w:val="18"/>
    </w:rPr>
  </w:style>
  <w:style w:type="paragraph" w:styleId="TOC5">
    <w:name w:val="toc 5"/>
    <w:basedOn w:val="Normal"/>
    <w:next w:val="Normal"/>
    <w:autoRedefine/>
    <w:uiPriority w:val="39"/>
    <w:unhideWhenUsed/>
    <w:rsid w:val="001B0A4D"/>
    <w:pPr>
      <w:ind w:left="960"/>
    </w:pPr>
    <w:rPr>
      <w:rFonts w:asciiTheme="minorHAnsi" w:hAnsiTheme="minorHAnsi"/>
      <w:sz w:val="18"/>
      <w:szCs w:val="18"/>
    </w:rPr>
  </w:style>
  <w:style w:type="paragraph" w:styleId="TOC6">
    <w:name w:val="toc 6"/>
    <w:basedOn w:val="Normal"/>
    <w:next w:val="Normal"/>
    <w:autoRedefine/>
    <w:uiPriority w:val="39"/>
    <w:unhideWhenUsed/>
    <w:rsid w:val="001B0A4D"/>
    <w:pPr>
      <w:ind w:left="1200"/>
    </w:pPr>
    <w:rPr>
      <w:rFonts w:asciiTheme="minorHAnsi" w:hAnsiTheme="minorHAnsi"/>
      <w:sz w:val="18"/>
      <w:szCs w:val="18"/>
    </w:rPr>
  </w:style>
  <w:style w:type="paragraph" w:styleId="TOC7">
    <w:name w:val="toc 7"/>
    <w:basedOn w:val="Normal"/>
    <w:next w:val="Normal"/>
    <w:autoRedefine/>
    <w:uiPriority w:val="39"/>
    <w:unhideWhenUsed/>
    <w:rsid w:val="001B0A4D"/>
    <w:pPr>
      <w:ind w:left="1440"/>
    </w:pPr>
    <w:rPr>
      <w:rFonts w:asciiTheme="minorHAnsi" w:hAnsiTheme="minorHAnsi"/>
      <w:sz w:val="18"/>
      <w:szCs w:val="18"/>
    </w:rPr>
  </w:style>
  <w:style w:type="paragraph" w:styleId="TOC8">
    <w:name w:val="toc 8"/>
    <w:basedOn w:val="Normal"/>
    <w:next w:val="Normal"/>
    <w:autoRedefine/>
    <w:uiPriority w:val="39"/>
    <w:unhideWhenUsed/>
    <w:rsid w:val="001B0A4D"/>
    <w:pPr>
      <w:ind w:left="1680"/>
    </w:pPr>
    <w:rPr>
      <w:rFonts w:asciiTheme="minorHAnsi" w:hAnsiTheme="minorHAnsi"/>
      <w:sz w:val="18"/>
      <w:szCs w:val="18"/>
    </w:rPr>
  </w:style>
  <w:style w:type="paragraph" w:styleId="TOC9">
    <w:name w:val="toc 9"/>
    <w:basedOn w:val="Normal"/>
    <w:next w:val="Normal"/>
    <w:autoRedefine/>
    <w:uiPriority w:val="39"/>
    <w:unhideWhenUsed/>
    <w:rsid w:val="001B0A4D"/>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1B0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A4D"/>
    <w:rPr>
      <w:rFonts w:ascii="Lucida Grande" w:hAnsi="Lucida Grande" w:cs="Lucida Grande"/>
      <w:sz w:val="18"/>
      <w:szCs w:val="18"/>
    </w:rPr>
  </w:style>
  <w:style w:type="paragraph" w:styleId="ListParagraph">
    <w:name w:val="List Paragraph"/>
    <w:basedOn w:val="Normal"/>
    <w:uiPriority w:val="34"/>
    <w:qFormat/>
    <w:rsid w:val="00983F17"/>
    <w:pPr>
      <w:ind w:left="720"/>
      <w:contextualSpacing/>
    </w:pPr>
  </w:style>
  <w:style w:type="character" w:styleId="CommentReference">
    <w:name w:val="annotation reference"/>
    <w:basedOn w:val="DefaultParagraphFont"/>
    <w:uiPriority w:val="99"/>
    <w:semiHidden/>
    <w:unhideWhenUsed/>
    <w:rsid w:val="008501F1"/>
    <w:rPr>
      <w:sz w:val="18"/>
      <w:szCs w:val="18"/>
    </w:rPr>
  </w:style>
  <w:style w:type="paragraph" w:styleId="CommentText">
    <w:name w:val="annotation text"/>
    <w:basedOn w:val="Normal"/>
    <w:link w:val="CommentTextChar"/>
    <w:uiPriority w:val="99"/>
    <w:semiHidden/>
    <w:unhideWhenUsed/>
    <w:rsid w:val="008501F1"/>
  </w:style>
  <w:style w:type="character" w:customStyle="1" w:styleId="CommentTextChar">
    <w:name w:val="Comment Text Char"/>
    <w:basedOn w:val="DefaultParagraphFont"/>
    <w:link w:val="CommentText"/>
    <w:uiPriority w:val="99"/>
    <w:semiHidden/>
    <w:rsid w:val="008501F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01F1"/>
    <w:rPr>
      <w:b/>
      <w:bCs/>
      <w:sz w:val="20"/>
      <w:szCs w:val="20"/>
    </w:rPr>
  </w:style>
  <w:style w:type="character" w:customStyle="1" w:styleId="CommentSubjectChar">
    <w:name w:val="Comment Subject Char"/>
    <w:basedOn w:val="CommentTextChar"/>
    <w:link w:val="CommentSubject"/>
    <w:uiPriority w:val="99"/>
    <w:semiHidden/>
    <w:rsid w:val="008501F1"/>
    <w:rPr>
      <w:rFonts w:ascii="Times New Roman" w:hAnsi="Times New Roman"/>
      <w:b/>
      <w:bCs/>
      <w:sz w:val="20"/>
      <w:szCs w:val="20"/>
    </w:rPr>
  </w:style>
  <w:style w:type="paragraph" w:styleId="Revision">
    <w:name w:val="Revision"/>
    <w:hidden/>
    <w:uiPriority w:val="99"/>
    <w:semiHidden/>
    <w:rsid w:val="008501F1"/>
    <w:pPr>
      <w:spacing w:after="0"/>
    </w:pPr>
    <w:rPr>
      <w:rFonts w:ascii="Times New Roman" w:hAnsi="Times New Roman"/>
    </w:rPr>
  </w:style>
  <w:style w:type="character" w:customStyle="1" w:styleId="Heading3Char">
    <w:name w:val="Heading 3 Char"/>
    <w:basedOn w:val="DefaultParagraphFont"/>
    <w:link w:val="Heading3"/>
    <w:uiPriority w:val="9"/>
    <w:rsid w:val="00BE37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50B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F48EF"/>
    <w:pPr>
      <w:tabs>
        <w:tab w:val="center" w:pos="4320"/>
        <w:tab w:val="right" w:pos="8640"/>
      </w:tabs>
    </w:pPr>
  </w:style>
  <w:style w:type="character" w:customStyle="1" w:styleId="HeaderChar">
    <w:name w:val="Header Char"/>
    <w:basedOn w:val="DefaultParagraphFont"/>
    <w:link w:val="Header"/>
    <w:uiPriority w:val="99"/>
    <w:rsid w:val="009F48EF"/>
    <w:rPr>
      <w:rFonts w:ascii="Times New Roman" w:hAnsi="Times New Roman"/>
    </w:rPr>
  </w:style>
  <w:style w:type="paragraph" w:styleId="Footer">
    <w:name w:val="footer"/>
    <w:basedOn w:val="Normal"/>
    <w:link w:val="FooterChar"/>
    <w:uiPriority w:val="99"/>
    <w:unhideWhenUsed/>
    <w:rsid w:val="009F48EF"/>
    <w:pPr>
      <w:tabs>
        <w:tab w:val="center" w:pos="4320"/>
        <w:tab w:val="right" w:pos="8640"/>
      </w:tabs>
    </w:pPr>
  </w:style>
  <w:style w:type="character" w:customStyle="1" w:styleId="FooterChar">
    <w:name w:val="Footer Char"/>
    <w:basedOn w:val="DefaultParagraphFont"/>
    <w:link w:val="Footer"/>
    <w:uiPriority w:val="99"/>
    <w:rsid w:val="009F48EF"/>
    <w:rPr>
      <w:rFonts w:ascii="Times New Roman" w:hAnsi="Times New Roman"/>
    </w:rPr>
  </w:style>
  <w:style w:type="character" w:styleId="PageNumber">
    <w:name w:val="page number"/>
    <w:basedOn w:val="DefaultParagraphFont"/>
    <w:uiPriority w:val="99"/>
    <w:semiHidden/>
    <w:unhideWhenUsed/>
    <w:rsid w:val="009F48EF"/>
  </w:style>
  <w:style w:type="paragraph" w:styleId="DocumentMap">
    <w:name w:val="Document Map"/>
    <w:basedOn w:val="Normal"/>
    <w:link w:val="DocumentMapChar"/>
    <w:uiPriority w:val="99"/>
    <w:semiHidden/>
    <w:unhideWhenUsed/>
    <w:rsid w:val="00B9401F"/>
    <w:rPr>
      <w:rFonts w:ascii="Lucida Grande" w:hAnsi="Lucida Grande" w:cs="Lucida Grande"/>
    </w:rPr>
  </w:style>
  <w:style w:type="character" w:customStyle="1" w:styleId="DocumentMapChar">
    <w:name w:val="Document Map Char"/>
    <w:basedOn w:val="DefaultParagraphFont"/>
    <w:link w:val="DocumentMap"/>
    <w:uiPriority w:val="99"/>
    <w:semiHidden/>
    <w:rsid w:val="00B9401F"/>
    <w:rPr>
      <w:rFonts w:ascii="Lucida Grande" w:hAnsi="Lucida Grande" w:cs="Lucida Grande"/>
    </w:rPr>
  </w:style>
  <w:style w:type="character" w:customStyle="1" w:styleId="apple-converted-space">
    <w:name w:val="apple-converted-space"/>
    <w:basedOn w:val="DefaultParagraphFont"/>
    <w:rsid w:val="000E05CB"/>
  </w:style>
  <w:style w:type="character" w:styleId="Hyperlink">
    <w:name w:val="Hyperlink"/>
    <w:basedOn w:val="DefaultParagraphFont"/>
    <w:uiPriority w:val="99"/>
    <w:unhideWhenUsed/>
    <w:rsid w:val="008B1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3350">
      <w:bodyDiv w:val="1"/>
      <w:marLeft w:val="0"/>
      <w:marRight w:val="0"/>
      <w:marTop w:val="0"/>
      <w:marBottom w:val="0"/>
      <w:divBdr>
        <w:top w:val="none" w:sz="0" w:space="0" w:color="auto"/>
        <w:left w:val="none" w:sz="0" w:space="0" w:color="auto"/>
        <w:bottom w:val="none" w:sz="0" w:space="0" w:color="auto"/>
        <w:right w:val="none" w:sz="0" w:space="0" w:color="auto"/>
      </w:divBdr>
    </w:div>
    <w:div w:id="635448833">
      <w:bodyDiv w:val="1"/>
      <w:marLeft w:val="0"/>
      <w:marRight w:val="0"/>
      <w:marTop w:val="0"/>
      <w:marBottom w:val="0"/>
      <w:divBdr>
        <w:top w:val="none" w:sz="0" w:space="0" w:color="auto"/>
        <w:left w:val="none" w:sz="0" w:space="0" w:color="auto"/>
        <w:bottom w:val="none" w:sz="0" w:space="0" w:color="auto"/>
        <w:right w:val="none" w:sz="0" w:space="0" w:color="auto"/>
      </w:divBdr>
    </w:div>
    <w:div w:id="697201186">
      <w:bodyDiv w:val="1"/>
      <w:marLeft w:val="0"/>
      <w:marRight w:val="0"/>
      <w:marTop w:val="0"/>
      <w:marBottom w:val="0"/>
      <w:divBdr>
        <w:top w:val="none" w:sz="0" w:space="0" w:color="auto"/>
        <w:left w:val="none" w:sz="0" w:space="0" w:color="auto"/>
        <w:bottom w:val="none" w:sz="0" w:space="0" w:color="auto"/>
        <w:right w:val="none" w:sz="0" w:space="0" w:color="auto"/>
      </w:divBdr>
    </w:div>
    <w:div w:id="776484812">
      <w:bodyDiv w:val="1"/>
      <w:marLeft w:val="0"/>
      <w:marRight w:val="0"/>
      <w:marTop w:val="0"/>
      <w:marBottom w:val="0"/>
      <w:divBdr>
        <w:top w:val="none" w:sz="0" w:space="0" w:color="auto"/>
        <w:left w:val="none" w:sz="0" w:space="0" w:color="auto"/>
        <w:bottom w:val="none" w:sz="0" w:space="0" w:color="auto"/>
        <w:right w:val="none" w:sz="0" w:space="0" w:color="auto"/>
      </w:divBdr>
    </w:div>
    <w:div w:id="1247688386">
      <w:bodyDiv w:val="1"/>
      <w:marLeft w:val="0"/>
      <w:marRight w:val="0"/>
      <w:marTop w:val="0"/>
      <w:marBottom w:val="0"/>
      <w:divBdr>
        <w:top w:val="none" w:sz="0" w:space="0" w:color="auto"/>
        <w:left w:val="none" w:sz="0" w:space="0" w:color="auto"/>
        <w:bottom w:val="none" w:sz="0" w:space="0" w:color="auto"/>
        <w:right w:val="none" w:sz="0" w:space="0" w:color="auto"/>
      </w:divBdr>
    </w:div>
    <w:div w:id="1396928462">
      <w:bodyDiv w:val="1"/>
      <w:marLeft w:val="0"/>
      <w:marRight w:val="0"/>
      <w:marTop w:val="0"/>
      <w:marBottom w:val="0"/>
      <w:divBdr>
        <w:top w:val="none" w:sz="0" w:space="0" w:color="auto"/>
        <w:left w:val="none" w:sz="0" w:space="0" w:color="auto"/>
        <w:bottom w:val="none" w:sz="0" w:space="0" w:color="auto"/>
        <w:right w:val="none" w:sz="0" w:space="0" w:color="auto"/>
      </w:divBdr>
    </w:div>
    <w:div w:id="1836728193">
      <w:bodyDiv w:val="1"/>
      <w:marLeft w:val="0"/>
      <w:marRight w:val="0"/>
      <w:marTop w:val="0"/>
      <w:marBottom w:val="0"/>
      <w:divBdr>
        <w:top w:val="none" w:sz="0" w:space="0" w:color="auto"/>
        <w:left w:val="none" w:sz="0" w:space="0" w:color="auto"/>
        <w:bottom w:val="none" w:sz="0" w:space="0" w:color="auto"/>
        <w:right w:val="none" w:sz="0" w:space="0" w:color="auto"/>
      </w:divBdr>
    </w:div>
    <w:div w:id="191026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B151-F08A-47CD-A575-72AF18CA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87</Pages>
  <Words>31468</Words>
  <Characters>179371</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C.T. Bauer College of Business</Company>
  <LinksUpToDate>false</LinksUpToDate>
  <CharactersWithSpaces>210419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Cohen-Kurzrock</dc:creator>
  <cp:keywords/>
  <dc:description/>
  <cp:lastModifiedBy>Benjamin Cohen-Kurzrock</cp:lastModifiedBy>
  <cp:revision>16</cp:revision>
  <cp:lastPrinted>2012-12-01T15:09:00Z</cp:lastPrinted>
  <dcterms:created xsi:type="dcterms:W3CDTF">2012-09-06T02:49:00Z</dcterms:created>
  <dcterms:modified xsi:type="dcterms:W3CDTF">2012-12-31T00:04:00Z</dcterms:modified>
</cp:coreProperties>
</file>