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45D" w:rsidRPr="00FE1796" w:rsidRDefault="00E0145D" w:rsidP="007625D1">
      <w:pPr>
        <w:pStyle w:val="NormalWeb"/>
        <w:spacing w:before="0" w:beforeAutospacing="0" w:after="0" w:afterAutospacing="0"/>
        <w:rPr>
          <w:rFonts w:asciiTheme="minorHAnsi" w:hAnsiTheme="minorHAnsi" w:cstheme="minorHAnsi"/>
          <w:b/>
          <w:sz w:val="22"/>
          <w:szCs w:val="22"/>
        </w:rPr>
      </w:pPr>
      <w:bookmarkStart w:id="0" w:name="_GoBack"/>
      <w:bookmarkEnd w:id="0"/>
      <w:r w:rsidRPr="00FE1796">
        <w:rPr>
          <w:rFonts w:asciiTheme="minorHAnsi" w:hAnsiTheme="minorHAnsi" w:cstheme="minorHAnsi"/>
          <w:b/>
          <w:sz w:val="22"/>
          <w:szCs w:val="22"/>
        </w:rPr>
        <w:t>Definitions:</w:t>
      </w:r>
    </w:p>
    <w:p w:rsidR="007853E1" w:rsidRPr="00FE1796" w:rsidRDefault="007853E1" w:rsidP="007625D1">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Assumpsit-a</w:t>
      </w:r>
      <w:r w:rsidRPr="00FE1796">
        <w:rPr>
          <w:rFonts w:asciiTheme="minorHAnsi" w:hAnsiTheme="minorHAnsi" w:cstheme="minorHAnsi"/>
          <w:sz w:val="22"/>
          <w:szCs w:val="22"/>
        </w:rPr>
        <w:t xml:space="preserve"> cause of action for the breach of a contract</w:t>
      </w:r>
    </w:p>
    <w:p w:rsidR="00E0145D" w:rsidRPr="00FE1796" w:rsidRDefault="007853E1" w:rsidP="007625D1">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Contract-</w:t>
      </w:r>
      <w:r w:rsidR="00E0145D" w:rsidRPr="00FE1796">
        <w:rPr>
          <w:rFonts w:asciiTheme="minorHAnsi" w:hAnsiTheme="minorHAnsi" w:cstheme="minorHAnsi"/>
          <w:sz w:val="22"/>
          <w:szCs w:val="22"/>
        </w:rPr>
        <w:t>a legally enforceable agreement</w:t>
      </w:r>
    </w:p>
    <w:p w:rsidR="00E0145D" w:rsidRPr="00FE1796" w:rsidRDefault="00E0145D" w:rsidP="007625D1">
      <w:pPr>
        <w:pStyle w:val="NormalWeb"/>
        <w:spacing w:before="0" w:beforeAutospacing="0" w:after="0" w:afterAutospacing="0"/>
        <w:ind w:left="360"/>
        <w:rPr>
          <w:rFonts w:asciiTheme="minorHAnsi" w:hAnsiTheme="minorHAnsi" w:cstheme="minorHAnsi"/>
          <w:sz w:val="22"/>
          <w:szCs w:val="22"/>
        </w:rPr>
      </w:pPr>
      <w:r w:rsidRPr="00FE1796">
        <w:rPr>
          <w:rFonts w:asciiTheme="minorHAnsi" w:hAnsiTheme="minorHAnsi" w:cstheme="minorHAnsi"/>
          <w:sz w:val="22"/>
          <w:szCs w:val="22"/>
        </w:rPr>
        <w:t>Agreement is a promise</w:t>
      </w:r>
    </w:p>
    <w:p w:rsidR="00E0145D" w:rsidRPr="00FE1796" w:rsidRDefault="00E0145D" w:rsidP="007625D1">
      <w:pPr>
        <w:pStyle w:val="NormalWeb"/>
        <w:spacing w:before="0" w:beforeAutospacing="0" w:after="0" w:afterAutospacing="0"/>
        <w:rPr>
          <w:rFonts w:asciiTheme="minorHAnsi" w:hAnsiTheme="minorHAnsi" w:cstheme="minorHAnsi"/>
          <w:sz w:val="22"/>
          <w:szCs w:val="22"/>
        </w:rPr>
      </w:pPr>
      <w:r w:rsidRPr="00FE1796">
        <w:rPr>
          <w:rFonts w:asciiTheme="minorHAnsi" w:hAnsiTheme="minorHAnsi" w:cstheme="minorHAnsi"/>
          <w:sz w:val="22"/>
          <w:szCs w:val="22"/>
        </w:rPr>
        <w:t xml:space="preserve">Offer </w:t>
      </w:r>
    </w:p>
    <w:p w:rsidR="00E0145D" w:rsidRDefault="00E0145D" w:rsidP="004D00F2">
      <w:pPr>
        <w:pStyle w:val="NormalWeb"/>
        <w:tabs>
          <w:tab w:val="left" w:pos="360"/>
        </w:tabs>
        <w:spacing w:before="0" w:beforeAutospacing="0" w:after="0" w:afterAutospacing="0"/>
        <w:ind w:left="360"/>
        <w:rPr>
          <w:rFonts w:asciiTheme="minorHAnsi" w:hAnsiTheme="minorHAnsi" w:cstheme="minorHAnsi"/>
          <w:sz w:val="22"/>
          <w:szCs w:val="22"/>
        </w:rPr>
      </w:pPr>
      <w:r w:rsidRPr="00FE1796">
        <w:rPr>
          <w:rFonts w:asciiTheme="minorHAnsi" w:hAnsiTheme="minorHAnsi" w:cstheme="minorHAnsi"/>
          <w:sz w:val="22"/>
          <w:szCs w:val="22"/>
        </w:rPr>
        <w:t xml:space="preserve">Something that creates </w:t>
      </w:r>
      <w:r w:rsidR="004D00F2">
        <w:rPr>
          <w:rFonts w:asciiTheme="minorHAnsi" w:hAnsiTheme="minorHAnsi" w:cstheme="minorHAnsi"/>
          <w:sz w:val="22"/>
          <w:szCs w:val="22"/>
        </w:rPr>
        <w:t xml:space="preserve">in the Offeree </w:t>
      </w:r>
      <w:r w:rsidRPr="00FE1796">
        <w:rPr>
          <w:rFonts w:asciiTheme="minorHAnsi" w:hAnsiTheme="minorHAnsi" w:cstheme="minorHAnsi"/>
          <w:sz w:val="22"/>
          <w:szCs w:val="22"/>
        </w:rPr>
        <w:t>the power to accept</w:t>
      </w:r>
      <w:r w:rsidR="004D00F2">
        <w:rPr>
          <w:rFonts w:asciiTheme="minorHAnsi" w:hAnsiTheme="minorHAnsi" w:cstheme="minorHAnsi"/>
          <w:sz w:val="22"/>
          <w:szCs w:val="22"/>
        </w:rPr>
        <w:t>, it s</w:t>
      </w:r>
      <w:r w:rsidRPr="00FE1796">
        <w:rPr>
          <w:rFonts w:asciiTheme="minorHAnsi" w:hAnsiTheme="minorHAnsi" w:cstheme="minorHAnsi"/>
          <w:sz w:val="22"/>
          <w:szCs w:val="22"/>
        </w:rPr>
        <w:t>hould be - Clear, Definite, and explicit</w:t>
      </w:r>
      <w:r w:rsidR="004D00F2">
        <w:rPr>
          <w:rFonts w:asciiTheme="minorHAnsi" w:hAnsiTheme="minorHAnsi" w:cstheme="minorHAnsi"/>
          <w:sz w:val="22"/>
          <w:szCs w:val="22"/>
        </w:rPr>
        <w:t xml:space="preserve">. Such that </w:t>
      </w:r>
      <w:r w:rsidRPr="00FE1796">
        <w:rPr>
          <w:rFonts w:asciiTheme="minorHAnsi" w:hAnsiTheme="minorHAnsi" w:cstheme="minorHAnsi"/>
          <w:sz w:val="22"/>
          <w:szCs w:val="22"/>
        </w:rPr>
        <w:t xml:space="preserve">a reasonable </w:t>
      </w:r>
      <w:proofErr w:type="gramStart"/>
      <w:r w:rsidR="004D00F2">
        <w:rPr>
          <w:rFonts w:asciiTheme="minorHAnsi" w:hAnsiTheme="minorHAnsi" w:cstheme="minorHAnsi"/>
          <w:sz w:val="22"/>
          <w:szCs w:val="22"/>
        </w:rPr>
        <w:t>3</w:t>
      </w:r>
      <w:r w:rsidR="004D00F2" w:rsidRPr="004D00F2">
        <w:rPr>
          <w:rFonts w:asciiTheme="minorHAnsi" w:hAnsiTheme="minorHAnsi" w:cstheme="minorHAnsi"/>
          <w:sz w:val="22"/>
          <w:szCs w:val="22"/>
          <w:vertAlign w:val="superscript"/>
        </w:rPr>
        <w:t>rd</w:t>
      </w:r>
      <w:proofErr w:type="gramEnd"/>
      <w:r w:rsidR="004D00F2">
        <w:rPr>
          <w:rFonts w:asciiTheme="minorHAnsi" w:hAnsiTheme="minorHAnsi" w:cstheme="minorHAnsi"/>
          <w:sz w:val="22"/>
          <w:szCs w:val="22"/>
        </w:rPr>
        <w:t xml:space="preserve"> </w:t>
      </w:r>
      <w:r w:rsidRPr="00FE1796">
        <w:rPr>
          <w:rFonts w:asciiTheme="minorHAnsi" w:hAnsiTheme="minorHAnsi" w:cstheme="minorHAnsi"/>
          <w:sz w:val="22"/>
          <w:szCs w:val="22"/>
        </w:rPr>
        <w:t xml:space="preserve">person </w:t>
      </w:r>
      <w:r w:rsidR="004D00F2">
        <w:rPr>
          <w:rFonts w:asciiTheme="minorHAnsi" w:hAnsiTheme="minorHAnsi" w:cstheme="minorHAnsi"/>
          <w:sz w:val="22"/>
          <w:szCs w:val="22"/>
        </w:rPr>
        <w:t>would know what was to be agreed and how to accept the offer.</w:t>
      </w:r>
    </w:p>
    <w:p w:rsidR="007853E1" w:rsidRDefault="007853E1" w:rsidP="007625D1">
      <w:pPr>
        <w:pStyle w:val="NormalWeb"/>
        <w:tabs>
          <w:tab w:val="left" w:pos="36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Acceptance-do what offeror </w:t>
      </w:r>
      <w:proofErr w:type="gramStart"/>
      <w:r>
        <w:rPr>
          <w:rFonts w:asciiTheme="minorHAnsi" w:hAnsiTheme="minorHAnsi" w:cstheme="minorHAnsi"/>
          <w:sz w:val="22"/>
          <w:szCs w:val="22"/>
        </w:rPr>
        <w:t>asks</w:t>
      </w:r>
      <w:proofErr w:type="gramEnd"/>
    </w:p>
    <w:p w:rsidR="007853E1" w:rsidRDefault="007853E1" w:rsidP="007625D1">
      <w:pPr>
        <w:pStyle w:val="NormalWeb"/>
        <w:tabs>
          <w:tab w:val="left" w:pos="36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Consideration-</w:t>
      </w:r>
      <w:proofErr w:type="spellStart"/>
      <w:r>
        <w:rPr>
          <w:rFonts w:asciiTheme="minorHAnsi" w:hAnsiTheme="minorHAnsi" w:cstheme="minorHAnsi"/>
          <w:sz w:val="22"/>
          <w:szCs w:val="22"/>
        </w:rPr>
        <w:t>Bpor</w:t>
      </w:r>
      <w:proofErr w:type="spellEnd"/>
      <w:r>
        <w:rPr>
          <w:rFonts w:asciiTheme="minorHAnsi" w:hAnsiTheme="minorHAnsi" w:cstheme="minorHAnsi"/>
          <w:sz w:val="22"/>
          <w:szCs w:val="22"/>
        </w:rPr>
        <w:t xml:space="preserve"> or </w:t>
      </w:r>
      <w:proofErr w:type="spellStart"/>
      <w:r>
        <w:rPr>
          <w:rFonts w:asciiTheme="minorHAnsi" w:hAnsiTheme="minorHAnsi" w:cstheme="minorHAnsi"/>
          <w:sz w:val="22"/>
          <w:szCs w:val="22"/>
        </w:rPr>
        <w:t>Dpee</w:t>
      </w:r>
      <w:proofErr w:type="spellEnd"/>
      <w:r>
        <w:rPr>
          <w:rFonts w:asciiTheme="minorHAnsi" w:hAnsiTheme="minorHAnsi" w:cstheme="minorHAnsi"/>
          <w:sz w:val="22"/>
          <w:szCs w:val="22"/>
        </w:rPr>
        <w:t xml:space="preserve"> &amp;BF</w:t>
      </w:r>
    </w:p>
    <w:p w:rsidR="007853E1" w:rsidRPr="007853E1" w:rsidRDefault="007853E1" w:rsidP="007625D1">
      <w:pPr>
        <w:spacing w:after="0" w:line="240" w:lineRule="auto"/>
        <w:rPr>
          <w:rFonts w:ascii="Calibri" w:eastAsia="Times New Roman" w:hAnsi="Calibri" w:cs="Calibri"/>
        </w:rPr>
      </w:pPr>
      <w:r w:rsidRPr="007853E1">
        <w:rPr>
          <w:rFonts w:ascii="Calibri" w:eastAsia="Times New Roman" w:hAnsi="Calibri" w:cs="Calibri"/>
        </w:rPr>
        <w:t xml:space="preserve">Benefit-when you get something </w:t>
      </w:r>
      <w:proofErr w:type="gramStart"/>
      <w:r w:rsidRPr="007853E1">
        <w:rPr>
          <w:rFonts w:ascii="Calibri" w:eastAsia="Times New Roman" w:hAnsi="Calibri" w:cs="Calibri"/>
        </w:rPr>
        <w:t>you’re</w:t>
      </w:r>
      <w:proofErr w:type="gramEnd"/>
      <w:r w:rsidRPr="007853E1">
        <w:rPr>
          <w:rFonts w:ascii="Calibri" w:eastAsia="Times New Roman" w:hAnsi="Calibri" w:cs="Calibri"/>
        </w:rPr>
        <w:t xml:space="preserve"> not entitled to</w:t>
      </w:r>
    </w:p>
    <w:p w:rsidR="004D00F2" w:rsidRDefault="007853E1" w:rsidP="0014377F">
      <w:pPr>
        <w:spacing w:after="0" w:line="240" w:lineRule="auto"/>
        <w:rPr>
          <w:rFonts w:ascii="Calibri" w:eastAsia="Times New Roman" w:hAnsi="Calibri" w:cs="Calibri"/>
        </w:rPr>
      </w:pPr>
      <w:r w:rsidRPr="007853E1">
        <w:rPr>
          <w:rFonts w:ascii="Calibri" w:eastAsia="Times New Roman" w:hAnsi="Calibri" w:cs="Calibri"/>
        </w:rPr>
        <w:t>Detriment-when you lose or forego something you were entitled to</w:t>
      </w:r>
    </w:p>
    <w:p w:rsidR="00E0145D" w:rsidRDefault="007853E1" w:rsidP="0014377F">
      <w:pPr>
        <w:spacing w:after="0" w:line="240" w:lineRule="auto"/>
        <w:rPr>
          <w:rFonts w:cstheme="minorHAnsi"/>
        </w:rPr>
      </w:pPr>
      <w:r>
        <w:rPr>
          <w:rFonts w:ascii="Calibri" w:eastAsia="Times New Roman" w:hAnsi="Calibri" w:cs="Calibri"/>
        </w:rPr>
        <w:t>Bargained For</w:t>
      </w:r>
      <w:r w:rsidR="00C206EC">
        <w:rPr>
          <w:rFonts w:ascii="Calibri" w:eastAsia="Times New Roman" w:hAnsi="Calibri" w:cs="Calibri"/>
        </w:rPr>
        <w:t>=</w:t>
      </w:r>
      <w:r>
        <w:rPr>
          <w:rFonts w:ascii="Calibri" w:eastAsia="Times New Roman" w:hAnsi="Calibri" w:cs="Calibri"/>
        </w:rPr>
        <w:t xml:space="preserve">action </w:t>
      </w:r>
      <w:r w:rsidR="0014377F">
        <w:rPr>
          <w:rFonts w:ascii="Calibri" w:eastAsia="Times New Roman" w:hAnsi="Calibri" w:cs="Calibri"/>
        </w:rPr>
        <w:t>induced contract</w:t>
      </w:r>
      <w:r w:rsidR="004D00F2">
        <w:rPr>
          <w:rFonts w:ascii="Calibri" w:eastAsia="Times New Roman" w:hAnsi="Calibri" w:cs="Calibri"/>
        </w:rPr>
        <w:br w:type="column"/>
      </w:r>
      <w:r w:rsidR="00E0145D" w:rsidRPr="00FE1796">
        <w:rPr>
          <w:rFonts w:cstheme="minorHAnsi"/>
        </w:rPr>
        <w:lastRenderedPageBreak/>
        <w:t>Rescind-mutual cancel</w:t>
      </w:r>
      <w:r w:rsidR="004D00F2">
        <w:rPr>
          <w:rFonts w:cstheme="minorHAnsi"/>
        </w:rPr>
        <w:t xml:space="preserve">ation of the </w:t>
      </w:r>
      <w:r w:rsidR="00E0145D" w:rsidRPr="00FE1796">
        <w:rPr>
          <w:rFonts w:cstheme="minorHAnsi"/>
        </w:rPr>
        <w:t>contract</w:t>
      </w:r>
    </w:p>
    <w:p w:rsidR="00250B2C" w:rsidRPr="00FE1796" w:rsidRDefault="00250B2C" w:rsidP="0014377F">
      <w:pPr>
        <w:spacing w:after="0" w:line="240" w:lineRule="auto"/>
        <w:rPr>
          <w:rFonts w:cstheme="minorHAnsi"/>
        </w:rPr>
      </w:pPr>
    </w:p>
    <w:p w:rsidR="00B61440" w:rsidRPr="00FE1796" w:rsidRDefault="00E0145D" w:rsidP="007625D1">
      <w:pPr>
        <w:pStyle w:val="NormalWeb"/>
        <w:spacing w:before="0" w:beforeAutospacing="0" w:after="0" w:afterAutospacing="0"/>
        <w:rPr>
          <w:rFonts w:asciiTheme="minorHAnsi" w:hAnsiTheme="minorHAnsi" w:cstheme="minorHAnsi"/>
          <w:b/>
          <w:sz w:val="22"/>
          <w:szCs w:val="22"/>
        </w:rPr>
      </w:pPr>
      <w:r w:rsidRPr="00FE1796">
        <w:rPr>
          <w:rFonts w:asciiTheme="minorHAnsi" w:hAnsiTheme="minorHAnsi" w:cstheme="minorHAnsi"/>
          <w:b/>
          <w:sz w:val="22"/>
          <w:szCs w:val="22"/>
        </w:rPr>
        <w:t>Principles:</w:t>
      </w:r>
    </w:p>
    <w:p w:rsidR="00E0145D" w:rsidRPr="00C206EC" w:rsidRDefault="00B61440" w:rsidP="00C206EC">
      <w:pPr>
        <w:pStyle w:val="NormalWeb"/>
        <w:numPr>
          <w:ilvl w:val="0"/>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C206EC">
        <w:rPr>
          <w:rFonts w:asciiTheme="minorHAnsi" w:hAnsiTheme="minorHAnsi" w:cstheme="minorHAnsi"/>
          <w:sz w:val="22"/>
          <w:szCs w:val="22"/>
        </w:rPr>
        <w:t xml:space="preserve">O </w:t>
      </w:r>
      <w:r w:rsidR="00E0145D" w:rsidRPr="00C206EC">
        <w:rPr>
          <w:rFonts w:asciiTheme="minorHAnsi" w:hAnsiTheme="minorHAnsi" w:cstheme="minorHAnsi"/>
          <w:sz w:val="22"/>
          <w:szCs w:val="22"/>
        </w:rPr>
        <w:t>+ A + C = K</w:t>
      </w:r>
    </w:p>
    <w:p w:rsidR="0014377F" w:rsidRDefault="00E0145D" w:rsidP="00C206EC">
      <w:pPr>
        <w:pStyle w:val="NormalWeb"/>
        <w:numPr>
          <w:ilvl w:val="0"/>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C206EC">
        <w:rPr>
          <w:rFonts w:asciiTheme="minorHAnsi" w:hAnsiTheme="minorHAnsi" w:cstheme="minorHAnsi"/>
          <w:sz w:val="22"/>
          <w:szCs w:val="22"/>
        </w:rPr>
        <w:t>No Compulsory Contracts</w:t>
      </w:r>
      <w:r w:rsidR="000A3FA8" w:rsidRPr="00C206EC">
        <w:rPr>
          <w:rFonts w:asciiTheme="minorHAnsi" w:hAnsiTheme="minorHAnsi" w:cstheme="minorHAnsi"/>
          <w:sz w:val="22"/>
          <w:szCs w:val="22"/>
        </w:rPr>
        <w:t xml:space="preserve"> (</w:t>
      </w:r>
      <w:r w:rsidR="000A3FA8" w:rsidRPr="0014377F">
        <w:rPr>
          <w:rFonts w:asciiTheme="minorHAnsi" w:hAnsiTheme="minorHAnsi" w:cstheme="minorHAnsi"/>
          <w:i/>
          <w:sz w:val="22"/>
          <w:szCs w:val="22"/>
        </w:rPr>
        <w:t xml:space="preserve">Hurley v </w:t>
      </w:r>
      <w:proofErr w:type="spellStart"/>
      <w:r w:rsidR="000A3FA8" w:rsidRPr="0014377F">
        <w:rPr>
          <w:rFonts w:asciiTheme="minorHAnsi" w:hAnsiTheme="minorHAnsi" w:cstheme="minorHAnsi"/>
          <w:i/>
          <w:sz w:val="22"/>
          <w:szCs w:val="22"/>
        </w:rPr>
        <w:t>Eddingfield</w:t>
      </w:r>
      <w:proofErr w:type="spellEnd"/>
      <w:r w:rsidR="003308C3">
        <w:rPr>
          <w:rFonts w:asciiTheme="minorHAnsi" w:hAnsiTheme="minorHAnsi" w:cstheme="minorHAnsi"/>
          <w:sz w:val="22"/>
          <w:szCs w:val="22"/>
        </w:rPr>
        <w:t>)</w:t>
      </w:r>
    </w:p>
    <w:p w:rsidR="00E0145D" w:rsidRPr="00C206EC" w:rsidRDefault="000A3FA8" w:rsidP="00C206EC">
      <w:pPr>
        <w:pStyle w:val="NormalWeb"/>
        <w:numPr>
          <w:ilvl w:val="0"/>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C206EC">
        <w:rPr>
          <w:rFonts w:asciiTheme="minorHAnsi" w:hAnsiTheme="minorHAnsi" w:cstheme="minorHAnsi"/>
          <w:sz w:val="22"/>
          <w:szCs w:val="22"/>
        </w:rPr>
        <w:t xml:space="preserve">No </w:t>
      </w:r>
      <w:r w:rsidR="00CA0E41">
        <w:rPr>
          <w:rFonts w:asciiTheme="minorHAnsi" w:hAnsiTheme="minorHAnsi" w:cstheme="minorHAnsi"/>
          <w:sz w:val="22"/>
          <w:szCs w:val="22"/>
        </w:rPr>
        <w:t>one can make another his debtor</w:t>
      </w:r>
      <w:r w:rsidR="0014377F">
        <w:rPr>
          <w:rFonts w:asciiTheme="minorHAnsi" w:hAnsiTheme="minorHAnsi" w:cstheme="minorHAnsi"/>
          <w:sz w:val="22"/>
          <w:szCs w:val="22"/>
        </w:rPr>
        <w:t xml:space="preserve"> (</w:t>
      </w:r>
      <w:r w:rsidR="0014377F">
        <w:rPr>
          <w:rFonts w:asciiTheme="minorHAnsi" w:hAnsiTheme="minorHAnsi" w:cstheme="minorHAnsi"/>
          <w:i/>
          <w:sz w:val="22"/>
          <w:szCs w:val="22"/>
        </w:rPr>
        <w:t>Noble v William</w:t>
      </w:r>
      <w:r w:rsidR="00CA0E41">
        <w:rPr>
          <w:rFonts w:asciiTheme="minorHAnsi" w:hAnsiTheme="minorHAnsi" w:cstheme="minorHAnsi"/>
          <w:i/>
          <w:sz w:val="22"/>
          <w:szCs w:val="22"/>
        </w:rPr>
        <w:t>s</w:t>
      </w:r>
      <w:r w:rsidR="0014377F">
        <w:rPr>
          <w:rFonts w:asciiTheme="minorHAnsi" w:hAnsiTheme="minorHAnsi" w:cstheme="minorHAnsi"/>
          <w:i/>
          <w:sz w:val="22"/>
          <w:szCs w:val="22"/>
        </w:rPr>
        <w:t>)</w:t>
      </w:r>
    </w:p>
    <w:p w:rsidR="0014377F" w:rsidRPr="00C206EC" w:rsidRDefault="0014377F" w:rsidP="0014377F">
      <w:pPr>
        <w:pStyle w:val="NormalWeb"/>
        <w:numPr>
          <w:ilvl w:val="0"/>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Intentions of the parties control</w:t>
      </w:r>
    </w:p>
    <w:p w:rsidR="00E0145D" w:rsidRPr="00C206EC" w:rsidRDefault="00E0145D" w:rsidP="00C206EC">
      <w:pPr>
        <w:pStyle w:val="NormalWeb"/>
        <w:numPr>
          <w:ilvl w:val="0"/>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C206EC">
        <w:rPr>
          <w:rFonts w:asciiTheme="minorHAnsi" w:hAnsiTheme="minorHAnsi" w:cstheme="minorHAnsi"/>
          <w:sz w:val="22"/>
          <w:szCs w:val="22"/>
        </w:rPr>
        <w:t>Symmetry Principle</w:t>
      </w:r>
      <w:r w:rsidR="000A3FA8" w:rsidRPr="00C206EC">
        <w:rPr>
          <w:rFonts w:asciiTheme="minorHAnsi" w:hAnsiTheme="minorHAnsi" w:cstheme="minorHAnsi"/>
          <w:sz w:val="22"/>
          <w:szCs w:val="22"/>
        </w:rPr>
        <w:t xml:space="preserve"> – “until both are bound neither is bound”</w:t>
      </w:r>
    </w:p>
    <w:p w:rsidR="00E0145D" w:rsidRPr="00C206EC" w:rsidRDefault="00E0145D" w:rsidP="00C206EC">
      <w:pPr>
        <w:pStyle w:val="NormalWeb"/>
        <w:numPr>
          <w:ilvl w:val="0"/>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C206EC">
        <w:rPr>
          <w:rFonts w:asciiTheme="minorHAnsi" w:hAnsiTheme="minorHAnsi" w:cstheme="minorHAnsi"/>
          <w:sz w:val="22"/>
          <w:szCs w:val="22"/>
        </w:rPr>
        <w:t xml:space="preserve">Offeror is </w:t>
      </w:r>
      <w:r w:rsidR="00C206EC">
        <w:rPr>
          <w:rFonts w:asciiTheme="minorHAnsi" w:hAnsiTheme="minorHAnsi" w:cstheme="minorHAnsi"/>
          <w:sz w:val="22"/>
          <w:szCs w:val="22"/>
        </w:rPr>
        <w:t xml:space="preserve">the </w:t>
      </w:r>
      <w:r w:rsidRPr="00C206EC">
        <w:rPr>
          <w:rFonts w:asciiTheme="minorHAnsi" w:hAnsiTheme="minorHAnsi" w:cstheme="minorHAnsi"/>
          <w:sz w:val="22"/>
          <w:szCs w:val="22"/>
        </w:rPr>
        <w:t>Master of Offer</w:t>
      </w:r>
    </w:p>
    <w:p w:rsidR="007853E1" w:rsidRPr="00C206EC" w:rsidRDefault="007853E1" w:rsidP="00C206EC">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C206EC">
        <w:rPr>
          <w:rFonts w:asciiTheme="minorHAnsi" w:hAnsiTheme="minorHAnsi" w:cstheme="minorHAnsi"/>
          <w:sz w:val="22"/>
          <w:szCs w:val="22"/>
        </w:rPr>
        <w:t>Power of revocation</w:t>
      </w:r>
    </w:p>
    <w:p w:rsidR="007853E1" w:rsidRPr="00C206EC" w:rsidRDefault="007853E1" w:rsidP="00C206EC">
      <w:pPr>
        <w:pStyle w:val="NormalWeb"/>
        <w:numPr>
          <w:ilvl w:val="0"/>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C206EC">
        <w:rPr>
          <w:rFonts w:asciiTheme="minorHAnsi" w:hAnsiTheme="minorHAnsi" w:cstheme="minorHAnsi"/>
          <w:sz w:val="22"/>
          <w:szCs w:val="22"/>
        </w:rPr>
        <w:t>Offeree has power to accept/reject</w:t>
      </w:r>
    </w:p>
    <w:p w:rsidR="00E0145D" w:rsidRPr="00C206EC" w:rsidRDefault="00E0145D" w:rsidP="00C206EC">
      <w:pPr>
        <w:pStyle w:val="NormalWeb"/>
        <w:numPr>
          <w:ilvl w:val="0"/>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C206EC">
        <w:rPr>
          <w:rFonts w:asciiTheme="minorHAnsi" w:hAnsiTheme="minorHAnsi" w:cstheme="minorHAnsi"/>
          <w:sz w:val="22"/>
          <w:szCs w:val="22"/>
        </w:rPr>
        <w:t>Offers Expire in a reasonable amount of time</w:t>
      </w:r>
    </w:p>
    <w:p w:rsidR="00E0145D" w:rsidRPr="00C206EC" w:rsidRDefault="00E0145D" w:rsidP="00C206EC">
      <w:pPr>
        <w:pStyle w:val="NormalWeb"/>
        <w:numPr>
          <w:ilvl w:val="0"/>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C206EC">
        <w:rPr>
          <w:rFonts w:asciiTheme="minorHAnsi" w:hAnsiTheme="minorHAnsi" w:cstheme="minorHAnsi"/>
          <w:sz w:val="22"/>
          <w:szCs w:val="22"/>
        </w:rPr>
        <w:t>Consideration is as much a form as a seal</w:t>
      </w:r>
    </w:p>
    <w:p w:rsidR="007625D1" w:rsidRPr="00C206EC" w:rsidRDefault="00E0145D" w:rsidP="0014377F">
      <w:pPr>
        <w:pStyle w:val="NormalWeb"/>
        <w:numPr>
          <w:ilvl w:val="0"/>
          <w:numId w:val="7"/>
        </w:numPr>
        <w:pBdr>
          <w:bottom w:val="single" w:sz="4" w:space="1" w:color="auto"/>
        </w:pBdr>
        <w:tabs>
          <w:tab w:val="left" w:pos="360"/>
          <w:tab w:val="left" w:pos="720"/>
          <w:tab w:val="left" w:pos="1080"/>
        </w:tabs>
        <w:spacing w:before="0" w:beforeAutospacing="0" w:after="0" w:afterAutospacing="0"/>
        <w:rPr>
          <w:rFonts w:asciiTheme="minorHAnsi" w:hAnsiTheme="minorHAnsi" w:cstheme="minorHAnsi"/>
          <w:sz w:val="22"/>
          <w:szCs w:val="22"/>
        </w:rPr>
      </w:pPr>
      <w:r w:rsidRPr="00C206EC">
        <w:rPr>
          <w:rFonts w:asciiTheme="minorHAnsi" w:hAnsiTheme="minorHAnsi" w:cstheme="minorHAnsi"/>
          <w:sz w:val="22"/>
          <w:szCs w:val="22"/>
        </w:rPr>
        <w:t>CDE</w:t>
      </w:r>
    </w:p>
    <w:p w:rsidR="007625D1" w:rsidRDefault="007625D1" w:rsidP="007625D1">
      <w:pPr>
        <w:pStyle w:val="NormalWeb"/>
        <w:tabs>
          <w:tab w:val="left" w:pos="360"/>
          <w:tab w:val="left" w:pos="720"/>
          <w:tab w:val="left" w:pos="1080"/>
        </w:tabs>
        <w:spacing w:before="0" w:beforeAutospacing="0" w:after="0" w:afterAutospacing="0"/>
        <w:rPr>
          <w:rFonts w:asciiTheme="minorHAnsi" w:hAnsiTheme="minorHAnsi" w:cstheme="minorHAnsi"/>
          <w:sz w:val="22"/>
          <w:szCs w:val="22"/>
        </w:rPr>
        <w:sectPr w:rsidR="007625D1" w:rsidSect="007625D1">
          <w:pgSz w:w="12240" w:h="15840"/>
          <w:pgMar w:top="720" w:right="720" w:bottom="720" w:left="720" w:header="720" w:footer="720" w:gutter="0"/>
          <w:cols w:num="2" w:sep="1" w:space="288"/>
          <w:docGrid w:linePitch="360"/>
        </w:sectPr>
      </w:pPr>
    </w:p>
    <w:p w:rsidR="0014377F" w:rsidRPr="0014377F" w:rsidRDefault="003B131B" w:rsidP="00203027">
      <w:pPr>
        <w:pStyle w:val="NormalWeb"/>
        <w:numPr>
          <w:ilvl w:val="0"/>
          <w:numId w:val="7"/>
        </w:numPr>
        <w:pBdr>
          <w:top w:val="single" w:sz="4" w:space="1" w:color="auto"/>
        </w:pBdr>
        <w:tabs>
          <w:tab w:val="left" w:pos="360"/>
          <w:tab w:val="left" w:pos="720"/>
          <w:tab w:val="left" w:pos="1080"/>
        </w:tabs>
        <w:spacing w:before="0" w:beforeAutospacing="0" w:after="0" w:afterAutospacing="0"/>
        <w:rPr>
          <w:rFonts w:asciiTheme="minorHAnsi" w:hAnsiTheme="minorHAnsi" w:cstheme="minorHAnsi"/>
          <w:sz w:val="22"/>
          <w:szCs w:val="22"/>
        </w:rPr>
      </w:pPr>
      <w:r w:rsidRPr="0014377F">
        <w:rPr>
          <w:rFonts w:asciiTheme="minorHAnsi" w:hAnsiTheme="minorHAnsi" w:cstheme="minorHAnsi"/>
          <w:b/>
          <w:sz w:val="22"/>
          <w:szCs w:val="22"/>
          <w:u w:val="single"/>
        </w:rPr>
        <w:lastRenderedPageBreak/>
        <w:t>Formation</w:t>
      </w:r>
    </w:p>
    <w:p w:rsidR="000A3FA8" w:rsidRPr="0014377F" w:rsidRDefault="000A3FA8" w:rsidP="00203027">
      <w:pPr>
        <w:pStyle w:val="NormalWeb"/>
        <w:numPr>
          <w:ilvl w:val="0"/>
          <w:numId w:val="7"/>
        </w:numPr>
        <w:pBdr>
          <w:top w:val="single" w:sz="4" w:space="1" w:color="auto"/>
        </w:pBdr>
        <w:tabs>
          <w:tab w:val="left" w:pos="360"/>
          <w:tab w:val="left" w:pos="720"/>
          <w:tab w:val="left" w:pos="1080"/>
        </w:tabs>
        <w:spacing w:before="0" w:beforeAutospacing="0" w:after="0" w:afterAutospacing="0"/>
        <w:rPr>
          <w:rFonts w:asciiTheme="minorHAnsi" w:hAnsiTheme="minorHAnsi" w:cstheme="minorHAnsi"/>
          <w:sz w:val="22"/>
          <w:szCs w:val="22"/>
        </w:rPr>
      </w:pPr>
      <w:r w:rsidRPr="0014377F">
        <w:rPr>
          <w:rFonts w:asciiTheme="minorHAnsi" w:hAnsiTheme="minorHAnsi" w:cstheme="minorHAnsi"/>
          <w:sz w:val="22"/>
          <w:szCs w:val="22"/>
        </w:rPr>
        <w:t>O</w:t>
      </w:r>
      <w:r w:rsidR="007D6A2B" w:rsidRPr="0014377F">
        <w:rPr>
          <w:rFonts w:asciiTheme="minorHAnsi" w:hAnsiTheme="minorHAnsi" w:cstheme="minorHAnsi"/>
          <w:sz w:val="22"/>
          <w:szCs w:val="22"/>
        </w:rPr>
        <w:t>ffer</w:t>
      </w:r>
    </w:p>
    <w:p w:rsidR="000A3FA8" w:rsidRPr="00FE1796" w:rsidRDefault="00561C7F" w:rsidP="00203027">
      <w:pPr>
        <w:pStyle w:val="NormalWeb"/>
        <w:numPr>
          <w:ilvl w:val="0"/>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FE1796">
        <w:rPr>
          <w:rFonts w:asciiTheme="minorHAnsi" w:hAnsiTheme="minorHAnsi" w:cstheme="minorHAnsi"/>
          <w:sz w:val="22"/>
          <w:szCs w:val="22"/>
        </w:rPr>
        <w:t>CDE</w:t>
      </w:r>
      <w:r w:rsidR="00CA0E41">
        <w:rPr>
          <w:rFonts w:asciiTheme="minorHAnsi" w:hAnsiTheme="minorHAnsi" w:cstheme="minorHAnsi"/>
          <w:sz w:val="22"/>
          <w:szCs w:val="22"/>
        </w:rPr>
        <w:t xml:space="preserve"> vs. Requirements/Output Contract or </w:t>
      </w:r>
      <w:r w:rsidR="00CA0E41" w:rsidRPr="00CA0E41">
        <w:rPr>
          <w:rFonts w:asciiTheme="minorHAnsi" w:hAnsiTheme="minorHAnsi" w:cstheme="minorHAnsi"/>
          <w:b/>
          <w:sz w:val="22"/>
          <w:szCs w:val="22"/>
        </w:rPr>
        <w:t>undefined</w:t>
      </w:r>
    </w:p>
    <w:p w:rsidR="000A3FA8" w:rsidRPr="00CA0E41" w:rsidRDefault="000A3FA8" w:rsidP="00203027">
      <w:pPr>
        <w:pStyle w:val="NormalWeb"/>
        <w:numPr>
          <w:ilvl w:val="0"/>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CA0E41">
        <w:rPr>
          <w:rFonts w:asciiTheme="minorHAnsi" w:hAnsiTheme="minorHAnsi" w:cstheme="minorHAnsi"/>
          <w:sz w:val="22"/>
          <w:szCs w:val="22"/>
        </w:rPr>
        <w:t>Revoked</w:t>
      </w:r>
    </w:p>
    <w:p w:rsidR="00CA0E41" w:rsidRDefault="00CA0E41" w:rsidP="00CA0E41">
      <w:pPr>
        <w:pStyle w:val="NormalWeb"/>
        <w:numPr>
          <w:ilvl w:val="0"/>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Firm Offer – Option Contract</w:t>
      </w:r>
    </w:p>
    <w:p w:rsidR="000A3FA8" w:rsidRDefault="00CA0E41" w:rsidP="00203027">
      <w:pPr>
        <w:pStyle w:val="NormalWeb"/>
        <w:numPr>
          <w:ilvl w:val="0"/>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Rejection/</w:t>
      </w:r>
      <w:r w:rsidR="000A3FA8" w:rsidRPr="00FE1796">
        <w:rPr>
          <w:rFonts w:asciiTheme="minorHAnsi" w:hAnsiTheme="minorHAnsi" w:cstheme="minorHAnsi"/>
          <w:sz w:val="22"/>
          <w:szCs w:val="22"/>
        </w:rPr>
        <w:t>Counter Offer</w:t>
      </w:r>
    </w:p>
    <w:p w:rsidR="004F2308" w:rsidRPr="00FE1796" w:rsidRDefault="004F2308" w:rsidP="00203027">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color w:val="000000"/>
          <w:sz w:val="22"/>
          <w:szCs w:val="22"/>
        </w:rPr>
      </w:pPr>
      <w:r w:rsidRPr="00FE1796">
        <w:rPr>
          <w:rFonts w:asciiTheme="minorHAnsi" w:hAnsiTheme="minorHAnsi" w:cstheme="minorHAnsi"/>
          <w:color w:val="000000"/>
          <w:sz w:val="22"/>
          <w:szCs w:val="22"/>
        </w:rPr>
        <w:t>Mirror Image Rule – Services</w:t>
      </w:r>
    </w:p>
    <w:p w:rsidR="004F2308" w:rsidRPr="00FE1796" w:rsidRDefault="004F2308" w:rsidP="00203027">
      <w:pPr>
        <w:pStyle w:val="NormalWeb"/>
        <w:numPr>
          <w:ilvl w:val="2"/>
          <w:numId w:val="7"/>
        </w:numPr>
        <w:spacing w:before="0" w:beforeAutospacing="0" w:after="0" w:afterAutospacing="0"/>
        <w:rPr>
          <w:rFonts w:asciiTheme="minorHAnsi" w:hAnsiTheme="minorHAnsi" w:cstheme="minorHAnsi"/>
          <w:color w:val="000000"/>
          <w:sz w:val="22"/>
          <w:szCs w:val="22"/>
        </w:rPr>
      </w:pPr>
      <w:r w:rsidRPr="00FE1796">
        <w:rPr>
          <w:rFonts w:asciiTheme="minorHAnsi" w:hAnsiTheme="minorHAnsi" w:cstheme="minorHAnsi"/>
          <w:color w:val="000000"/>
          <w:sz w:val="22"/>
          <w:szCs w:val="22"/>
        </w:rPr>
        <w:t>Rejection and Counteroffer</w:t>
      </w:r>
    </w:p>
    <w:p w:rsidR="004F2308" w:rsidRPr="00FE1796" w:rsidRDefault="004F2308" w:rsidP="00203027">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Battle of Forms/Last Shot Doctrine</w:t>
      </w:r>
    </w:p>
    <w:p w:rsidR="007D6A2B" w:rsidRPr="00FE1796" w:rsidRDefault="000A3FA8" w:rsidP="00203027">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FE1796">
        <w:rPr>
          <w:rFonts w:asciiTheme="minorHAnsi" w:hAnsiTheme="minorHAnsi" w:cstheme="minorHAnsi"/>
          <w:sz w:val="22"/>
          <w:szCs w:val="22"/>
        </w:rPr>
        <w:t>UCC 2-207</w:t>
      </w:r>
      <w:r w:rsidR="007D6A2B" w:rsidRPr="00FE1796">
        <w:rPr>
          <w:rFonts w:asciiTheme="minorHAnsi" w:hAnsiTheme="minorHAnsi" w:cstheme="minorHAnsi"/>
          <w:sz w:val="22"/>
          <w:szCs w:val="22"/>
        </w:rPr>
        <w:t xml:space="preserve"> – Goods</w:t>
      </w:r>
    </w:p>
    <w:p w:rsidR="000A3FA8" w:rsidRPr="00FE1796" w:rsidRDefault="000A3FA8" w:rsidP="00203027">
      <w:pPr>
        <w:pStyle w:val="NormalWeb"/>
        <w:numPr>
          <w:ilvl w:val="2"/>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FE1796">
        <w:rPr>
          <w:rFonts w:asciiTheme="minorHAnsi" w:hAnsiTheme="minorHAnsi" w:cstheme="minorHAnsi"/>
          <w:sz w:val="22"/>
          <w:szCs w:val="22"/>
        </w:rPr>
        <w:t xml:space="preserve">Clause 1 removes Mirror image rule </w:t>
      </w:r>
    </w:p>
    <w:p w:rsidR="000A3FA8" w:rsidRPr="00FE1796" w:rsidRDefault="000A3FA8" w:rsidP="00203027">
      <w:pPr>
        <w:pStyle w:val="NormalWeb"/>
        <w:numPr>
          <w:ilvl w:val="3"/>
          <w:numId w:val="7"/>
        </w:numPr>
        <w:tabs>
          <w:tab w:val="left" w:pos="360"/>
          <w:tab w:val="left" w:pos="720"/>
          <w:tab w:val="left" w:pos="1080"/>
        </w:tabs>
        <w:spacing w:before="0" w:beforeAutospacing="0" w:after="0" w:afterAutospacing="0"/>
        <w:rPr>
          <w:rFonts w:asciiTheme="minorHAnsi" w:hAnsiTheme="minorHAnsi" w:cstheme="minorHAnsi"/>
          <w:sz w:val="22"/>
          <w:szCs w:val="22"/>
        </w:rPr>
      </w:pPr>
      <w:proofErr w:type="gramStart"/>
      <w:r w:rsidRPr="00FE1796">
        <w:rPr>
          <w:rFonts w:asciiTheme="minorHAnsi" w:hAnsiTheme="minorHAnsi" w:cstheme="minorHAnsi"/>
          <w:sz w:val="22"/>
          <w:szCs w:val="22"/>
          <w:u w:val="single"/>
        </w:rPr>
        <w:t>unless</w:t>
      </w:r>
      <w:proofErr w:type="gramEnd"/>
      <w:r w:rsidRPr="00FE1796">
        <w:rPr>
          <w:rFonts w:asciiTheme="minorHAnsi" w:hAnsiTheme="minorHAnsi" w:cstheme="minorHAnsi"/>
          <w:sz w:val="22"/>
          <w:szCs w:val="22"/>
        </w:rPr>
        <w:t xml:space="preserve"> acceptance is expressly made conditional on assent to the new terms.</w:t>
      </w:r>
    </w:p>
    <w:p w:rsidR="000A3FA8" w:rsidRPr="00FE1796" w:rsidRDefault="000A3FA8" w:rsidP="00203027">
      <w:pPr>
        <w:pStyle w:val="NormalWeb"/>
        <w:numPr>
          <w:ilvl w:val="2"/>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FE1796">
        <w:rPr>
          <w:rFonts w:asciiTheme="minorHAnsi" w:hAnsiTheme="minorHAnsi" w:cstheme="minorHAnsi"/>
          <w:sz w:val="22"/>
          <w:szCs w:val="22"/>
        </w:rPr>
        <w:t>Clause 2 - additions are proposals to a</w:t>
      </w:r>
      <w:r w:rsidR="007D6A2B" w:rsidRPr="00FE1796">
        <w:rPr>
          <w:rFonts w:asciiTheme="minorHAnsi" w:hAnsiTheme="minorHAnsi" w:cstheme="minorHAnsi"/>
          <w:sz w:val="22"/>
          <w:szCs w:val="22"/>
        </w:rPr>
        <w:t>d</w:t>
      </w:r>
      <w:r w:rsidRPr="00FE1796">
        <w:rPr>
          <w:rFonts w:asciiTheme="minorHAnsi" w:hAnsiTheme="minorHAnsi" w:cstheme="minorHAnsi"/>
          <w:sz w:val="22"/>
          <w:szCs w:val="22"/>
        </w:rPr>
        <w:t>d to the contract</w:t>
      </w:r>
    </w:p>
    <w:p w:rsidR="000A3FA8" w:rsidRPr="00FE1796" w:rsidRDefault="000A3FA8" w:rsidP="00203027">
      <w:pPr>
        <w:pStyle w:val="NormalWeb"/>
        <w:numPr>
          <w:ilvl w:val="3"/>
          <w:numId w:val="7"/>
        </w:numPr>
        <w:tabs>
          <w:tab w:val="left" w:pos="360"/>
          <w:tab w:val="left" w:pos="720"/>
          <w:tab w:val="left" w:pos="1080"/>
        </w:tabs>
        <w:spacing w:before="0" w:beforeAutospacing="0" w:after="0" w:afterAutospacing="0"/>
        <w:rPr>
          <w:rFonts w:asciiTheme="minorHAnsi" w:hAnsiTheme="minorHAnsi" w:cstheme="minorHAnsi"/>
          <w:color w:val="000000"/>
          <w:sz w:val="22"/>
          <w:szCs w:val="22"/>
        </w:rPr>
      </w:pPr>
      <w:r w:rsidRPr="00FE1796">
        <w:rPr>
          <w:rFonts w:asciiTheme="minorHAnsi" w:hAnsiTheme="minorHAnsi" w:cstheme="minorHAnsi"/>
          <w:sz w:val="22"/>
          <w:szCs w:val="22"/>
        </w:rPr>
        <w:t>If between merchants</w:t>
      </w:r>
      <w:r w:rsidRPr="00FE1796">
        <w:rPr>
          <w:rFonts w:asciiTheme="minorHAnsi" w:hAnsiTheme="minorHAnsi" w:cstheme="minorHAnsi"/>
          <w:color w:val="000000"/>
          <w:sz w:val="22"/>
          <w:szCs w:val="22"/>
        </w:rPr>
        <w:t xml:space="preserve"> terms become part of the contract, </w:t>
      </w:r>
      <w:r w:rsidRPr="00FE1796">
        <w:rPr>
          <w:rFonts w:asciiTheme="minorHAnsi" w:hAnsiTheme="minorHAnsi" w:cstheme="minorHAnsi"/>
          <w:color w:val="000000"/>
          <w:sz w:val="22"/>
          <w:szCs w:val="22"/>
          <w:u w:val="single"/>
        </w:rPr>
        <w:t>unless</w:t>
      </w:r>
      <w:r w:rsidRPr="00FE1796">
        <w:rPr>
          <w:rFonts w:asciiTheme="minorHAnsi" w:hAnsiTheme="minorHAnsi" w:cstheme="minorHAnsi"/>
          <w:color w:val="000000"/>
          <w:sz w:val="22"/>
          <w:szCs w:val="22"/>
        </w:rPr>
        <w:t>:</w:t>
      </w:r>
    </w:p>
    <w:p w:rsidR="000A3FA8" w:rsidRPr="00FE1796" w:rsidRDefault="000A3FA8" w:rsidP="00203027">
      <w:pPr>
        <w:pStyle w:val="NormalWeb"/>
        <w:numPr>
          <w:ilvl w:val="4"/>
          <w:numId w:val="7"/>
        </w:numPr>
        <w:tabs>
          <w:tab w:val="left" w:pos="360"/>
          <w:tab w:val="left" w:pos="720"/>
          <w:tab w:val="left" w:pos="1080"/>
        </w:tabs>
        <w:spacing w:before="0" w:beforeAutospacing="0" w:after="0" w:afterAutospacing="0"/>
        <w:rPr>
          <w:rFonts w:asciiTheme="minorHAnsi" w:hAnsiTheme="minorHAnsi" w:cstheme="minorHAnsi"/>
          <w:color w:val="000000"/>
          <w:sz w:val="22"/>
          <w:szCs w:val="22"/>
        </w:rPr>
      </w:pPr>
      <w:r w:rsidRPr="00FE1796">
        <w:rPr>
          <w:rFonts w:asciiTheme="minorHAnsi" w:hAnsiTheme="minorHAnsi" w:cstheme="minorHAnsi"/>
          <w:color w:val="000000"/>
          <w:sz w:val="22"/>
          <w:szCs w:val="22"/>
        </w:rPr>
        <w:t xml:space="preserve">the offer expressly limits acceptance to the terms of the offer; </w:t>
      </w:r>
    </w:p>
    <w:p w:rsidR="000A3FA8" w:rsidRPr="00FE1796" w:rsidRDefault="000A3FA8" w:rsidP="00203027">
      <w:pPr>
        <w:pStyle w:val="NormalWeb"/>
        <w:numPr>
          <w:ilvl w:val="4"/>
          <w:numId w:val="7"/>
        </w:numPr>
        <w:tabs>
          <w:tab w:val="left" w:pos="360"/>
          <w:tab w:val="left" w:pos="720"/>
          <w:tab w:val="left" w:pos="1080"/>
        </w:tabs>
        <w:spacing w:before="0" w:beforeAutospacing="0" w:after="0" w:afterAutospacing="0"/>
        <w:rPr>
          <w:rFonts w:asciiTheme="minorHAnsi" w:hAnsiTheme="minorHAnsi" w:cstheme="minorHAnsi"/>
          <w:color w:val="000000"/>
          <w:sz w:val="22"/>
          <w:szCs w:val="22"/>
        </w:rPr>
      </w:pPr>
      <w:r w:rsidRPr="00FE1796">
        <w:rPr>
          <w:rFonts w:asciiTheme="minorHAnsi" w:hAnsiTheme="minorHAnsi" w:cstheme="minorHAnsi"/>
          <w:color w:val="000000"/>
          <w:sz w:val="22"/>
          <w:szCs w:val="22"/>
        </w:rPr>
        <w:t xml:space="preserve">they materially alter it; or </w:t>
      </w:r>
    </w:p>
    <w:p w:rsidR="000A3FA8" w:rsidRPr="00FE1796" w:rsidRDefault="000A3FA8" w:rsidP="00203027">
      <w:pPr>
        <w:pStyle w:val="NormalWeb"/>
        <w:numPr>
          <w:ilvl w:val="4"/>
          <w:numId w:val="7"/>
        </w:numPr>
        <w:tabs>
          <w:tab w:val="left" w:pos="360"/>
          <w:tab w:val="left" w:pos="720"/>
          <w:tab w:val="left" w:pos="1080"/>
        </w:tabs>
        <w:spacing w:before="0" w:beforeAutospacing="0" w:after="0" w:afterAutospacing="0"/>
        <w:rPr>
          <w:rFonts w:asciiTheme="minorHAnsi" w:hAnsiTheme="minorHAnsi" w:cstheme="minorHAnsi"/>
          <w:color w:val="000000"/>
          <w:sz w:val="22"/>
          <w:szCs w:val="22"/>
        </w:rPr>
      </w:pPr>
      <w:r w:rsidRPr="00FE1796">
        <w:rPr>
          <w:rFonts w:asciiTheme="minorHAnsi" w:hAnsiTheme="minorHAnsi" w:cstheme="minorHAnsi"/>
          <w:color w:val="000000"/>
          <w:sz w:val="22"/>
          <w:szCs w:val="22"/>
        </w:rPr>
        <w:t>notification of objection to them has already been given or is given within a reasonable time after notice of them is received</w:t>
      </w:r>
    </w:p>
    <w:p w:rsidR="000A3FA8" w:rsidRPr="00FE1796" w:rsidRDefault="000A3FA8" w:rsidP="00203027">
      <w:pPr>
        <w:pStyle w:val="NormalWeb"/>
        <w:numPr>
          <w:ilvl w:val="0"/>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FE1796">
        <w:rPr>
          <w:rFonts w:asciiTheme="minorHAnsi" w:hAnsiTheme="minorHAnsi" w:cstheme="minorHAnsi"/>
          <w:sz w:val="22"/>
          <w:szCs w:val="22"/>
        </w:rPr>
        <w:t>A</w:t>
      </w:r>
      <w:r w:rsidR="007D6A2B" w:rsidRPr="00FE1796">
        <w:rPr>
          <w:rFonts w:asciiTheme="minorHAnsi" w:hAnsiTheme="minorHAnsi" w:cstheme="minorHAnsi"/>
          <w:sz w:val="22"/>
          <w:szCs w:val="22"/>
        </w:rPr>
        <w:t>cceptance</w:t>
      </w:r>
    </w:p>
    <w:p w:rsidR="00D37C21" w:rsidRPr="00FE1796" w:rsidRDefault="007D6A2B" w:rsidP="00203027">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FE1796">
        <w:rPr>
          <w:rFonts w:asciiTheme="minorHAnsi" w:hAnsiTheme="minorHAnsi" w:cstheme="minorHAnsi"/>
          <w:sz w:val="22"/>
          <w:szCs w:val="22"/>
        </w:rPr>
        <w:t xml:space="preserve">By </w:t>
      </w:r>
      <w:r w:rsidR="00D37C21" w:rsidRPr="00FE1796">
        <w:rPr>
          <w:rFonts w:asciiTheme="minorHAnsi" w:hAnsiTheme="minorHAnsi" w:cstheme="minorHAnsi"/>
          <w:sz w:val="22"/>
          <w:szCs w:val="22"/>
        </w:rPr>
        <w:t>Performance</w:t>
      </w:r>
      <w:r w:rsidR="00795A48">
        <w:rPr>
          <w:rFonts w:asciiTheme="minorHAnsi" w:hAnsiTheme="minorHAnsi" w:cstheme="minorHAnsi"/>
          <w:sz w:val="22"/>
          <w:szCs w:val="22"/>
        </w:rPr>
        <w:t xml:space="preserve"> - Unilateral</w:t>
      </w:r>
    </w:p>
    <w:p w:rsidR="000A3FA8" w:rsidRPr="00FE1796" w:rsidRDefault="00D37C21" w:rsidP="00203027">
      <w:pPr>
        <w:pStyle w:val="NormalWeb"/>
        <w:numPr>
          <w:ilvl w:val="2"/>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FE1796">
        <w:rPr>
          <w:rFonts w:asciiTheme="minorHAnsi" w:hAnsiTheme="minorHAnsi" w:cstheme="minorHAnsi"/>
          <w:sz w:val="22"/>
          <w:szCs w:val="22"/>
        </w:rPr>
        <w:t>P</w:t>
      </w:r>
      <w:r w:rsidR="000A3FA8" w:rsidRPr="00FE1796">
        <w:rPr>
          <w:rFonts w:asciiTheme="minorHAnsi" w:hAnsiTheme="minorHAnsi" w:cstheme="minorHAnsi"/>
          <w:sz w:val="22"/>
          <w:szCs w:val="22"/>
        </w:rPr>
        <w:t>ower of revocation is suspended</w:t>
      </w:r>
    </w:p>
    <w:p w:rsidR="000A3FA8" w:rsidRPr="00FE1796" w:rsidRDefault="007D6A2B" w:rsidP="00203027">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FE1796">
        <w:rPr>
          <w:rFonts w:asciiTheme="minorHAnsi" w:hAnsiTheme="minorHAnsi" w:cstheme="minorHAnsi"/>
          <w:sz w:val="22"/>
          <w:szCs w:val="22"/>
        </w:rPr>
        <w:t xml:space="preserve">By </w:t>
      </w:r>
      <w:r w:rsidR="000A3FA8" w:rsidRPr="00FE1796">
        <w:rPr>
          <w:rFonts w:asciiTheme="minorHAnsi" w:hAnsiTheme="minorHAnsi" w:cstheme="minorHAnsi"/>
          <w:sz w:val="22"/>
          <w:szCs w:val="22"/>
        </w:rPr>
        <w:t>Promise to perform</w:t>
      </w:r>
      <w:r w:rsidR="00795A48">
        <w:rPr>
          <w:rFonts w:asciiTheme="minorHAnsi" w:hAnsiTheme="minorHAnsi" w:cstheme="minorHAnsi"/>
          <w:sz w:val="22"/>
          <w:szCs w:val="22"/>
        </w:rPr>
        <w:t xml:space="preserve"> - Bilateral</w:t>
      </w:r>
    </w:p>
    <w:p w:rsidR="000A3FA8" w:rsidRPr="00FE1796" w:rsidRDefault="000A3FA8" w:rsidP="00203027">
      <w:pPr>
        <w:pStyle w:val="NormalWeb"/>
        <w:numPr>
          <w:ilvl w:val="0"/>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FE1796">
        <w:rPr>
          <w:rFonts w:asciiTheme="minorHAnsi" w:hAnsiTheme="minorHAnsi" w:cstheme="minorHAnsi"/>
          <w:sz w:val="22"/>
          <w:szCs w:val="22"/>
        </w:rPr>
        <w:t>C</w:t>
      </w:r>
      <w:r w:rsidR="00D37C21" w:rsidRPr="00FE1796">
        <w:rPr>
          <w:rFonts w:asciiTheme="minorHAnsi" w:hAnsiTheme="minorHAnsi" w:cstheme="minorHAnsi"/>
          <w:sz w:val="22"/>
          <w:szCs w:val="22"/>
        </w:rPr>
        <w:t>onsideration</w:t>
      </w:r>
    </w:p>
    <w:p w:rsidR="00D37C21" w:rsidRPr="004F2308" w:rsidRDefault="000A3FA8" w:rsidP="00203027">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sz w:val="22"/>
          <w:szCs w:val="22"/>
        </w:rPr>
      </w:pPr>
      <w:proofErr w:type="spellStart"/>
      <w:r w:rsidRPr="004F2308">
        <w:rPr>
          <w:rFonts w:asciiTheme="minorHAnsi" w:hAnsiTheme="minorHAnsi" w:cstheme="minorHAnsi"/>
          <w:sz w:val="22"/>
          <w:szCs w:val="22"/>
        </w:rPr>
        <w:t>Bpor</w:t>
      </w:r>
      <w:proofErr w:type="spellEnd"/>
      <w:r w:rsidR="004F2308" w:rsidRPr="004F2308">
        <w:rPr>
          <w:rFonts w:asciiTheme="minorHAnsi" w:hAnsiTheme="minorHAnsi" w:cstheme="minorHAnsi"/>
          <w:sz w:val="22"/>
          <w:szCs w:val="22"/>
        </w:rPr>
        <w:t xml:space="preserve"> or </w:t>
      </w:r>
      <w:proofErr w:type="spellStart"/>
      <w:r w:rsidRPr="004F2308">
        <w:rPr>
          <w:rFonts w:asciiTheme="minorHAnsi" w:hAnsiTheme="minorHAnsi" w:cstheme="minorHAnsi"/>
          <w:sz w:val="22"/>
          <w:szCs w:val="22"/>
        </w:rPr>
        <w:t>Dpee</w:t>
      </w:r>
      <w:proofErr w:type="spellEnd"/>
      <w:r w:rsidR="004F2308">
        <w:rPr>
          <w:rFonts w:asciiTheme="minorHAnsi" w:hAnsiTheme="minorHAnsi" w:cstheme="minorHAnsi"/>
          <w:sz w:val="22"/>
          <w:szCs w:val="22"/>
        </w:rPr>
        <w:t xml:space="preserve"> + Bargained For</w:t>
      </w:r>
    </w:p>
    <w:p w:rsidR="00D37C21" w:rsidRPr="00FE1796" w:rsidRDefault="00D37C21" w:rsidP="00203027">
      <w:pPr>
        <w:pStyle w:val="NormalWeb"/>
        <w:numPr>
          <w:ilvl w:val="2"/>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FE1796">
        <w:rPr>
          <w:rFonts w:asciiTheme="minorHAnsi" w:hAnsiTheme="minorHAnsi" w:cstheme="minorHAnsi"/>
          <w:sz w:val="22"/>
          <w:szCs w:val="22"/>
        </w:rPr>
        <w:t>Check your work</w:t>
      </w:r>
    </w:p>
    <w:p w:rsidR="00D37C21" w:rsidRDefault="004F2308" w:rsidP="00203027">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Suffient to establish consideration</w:t>
      </w:r>
    </w:p>
    <w:p w:rsidR="004F2308" w:rsidRDefault="004F2308" w:rsidP="00203027">
      <w:pPr>
        <w:pStyle w:val="NormalWeb"/>
        <w:numPr>
          <w:ilvl w:val="2"/>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Not warm Fuzzy</w:t>
      </w:r>
    </w:p>
    <w:p w:rsidR="004F2308" w:rsidRDefault="004F2308" w:rsidP="00203027">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Adequate</w:t>
      </w:r>
    </w:p>
    <w:p w:rsidR="004F2308" w:rsidRDefault="004F2308" w:rsidP="00203027">
      <w:pPr>
        <w:pStyle w:val="NormalWeb"/>
        <w:numPr>
          <w:ilvl w:val="2"/>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Proper amount – not used</w:t>
      </w:r>
    </w:p>
    <w:p w:rsidR="004F2308" w:rsidRDefault="004F2308" w:rsidP="00203027">
      <w:pPr>
        <w:pStyle w:val="NormalWeb"/>
        <w:numPr>
          <w:ilvl w:val="2"/>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Fungible goods</w:t>
      </w:r>
    </w:p>
    <w:p w:rsidR="004F2308" w:rsidRDefault="004F2308" w:rsidP="00203027">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Nudum Pactum – past consideration</w:t>
      </w:r>
    </w:p>
    <w:p w:rsidR="00B8094D" w:rsidRDefault="00B8094D" w:rsidP="00B8094D">
      <w:pPr>
        <w:pStyle w:val="NormalWeb"/>
        <w:numPr>
          <w:ilvl w:val="2"/>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 xml:space="preserve">Readjustment </w:t>
      </w:r>
      <w:proofErr w:type="spellStart"/>
      <w:r>
        <w:rPr>
          <w:rFonts w:asciiTheme="minorHAnsi" w:hAnsiTheme="minorHAnsi" w:cstheme="minorHAnsi"/>
          <w:sz w:val="22"/>
          <w:szCs w:val="22"/>
        </w:rPr>
        <w:t>pg</w:t>
      </w:r>
      <w:proofErr w:type="spellEnd"/>
      <w:r>
        <w:rPr>
          <w:rFonts w:asciiTheme="minorHAnsi" w:hAnsiTheme="minorHAnsi" w:cstheme="minorHAnsi"/>
          <w:sz w:val="22"/>
          <w:szCs w:val="22"/>
        </w:rPr>
        <w:t xml:space="preserve"> 7, 12</w:t>
      </w:r>
    </w:p>
    <w:p w:rsidR="00C206EC" w:rsidRDefault="00C206EC" w:rsidP="00203027">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Moral Consideration</w:t>
      </w:r>
      <w:r w:rsidR="00E12C25">
        <w:rPr>
          <w:rFonts w:asciiTheme="minorHAnsi" w:hAnsiTheme="minorHAnsi" w:cstheme="minorHAnsi"/>
          <w:sz w:val="22"/>
          <w:szCs w:val="22"/>
        </w:rPr>
        <w:t xml:space="preserve"> 2.39(.1-.4)</w:t>
      </w:r>
    </w:p>
    <w:p w:rsidR="00E12C25" w:rsidRPr="00E12C25" w:rsidRDefault="00E12C25" w:rsidP="00E12C25">
      <w:pPr>
        <w:pStyle w:val="NormalWeb"/>
        <w:numPr>
          <w:ilvl w:val="2"/>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E12C25">
        <w:rPr>
          <w:rFonts w:asciiTheme="minorHAnsi" w:hAnsiTheme="minorHAnsi" w:cstheme="minorHAnsi"/>
          <w:sz w:val="22"/>
          <w:szCs w:val="22"/>
        </w:rPr>
        <w:t>Debts, voidable, and SOF corrections</w:t>
      </w:r>
    </w:p>
    <w:p w:rsidR="00C206EC" w:rsidRDefault="001506C5" w:rsidP="00203027">
      <w:pPr>
        <w:pStyle w:val="NormalWeb"/>
        <w:numPr>
          <w:ilvl w:val="0"/>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FE1796">
        <w:rPr>
          <w:rFonts w:asciiTheme="minorHAnsi" w:hAnsiTheme="minorHAnsi" w:cstheme="minorHAnsi"/>
          <w:sz w:val="22"/>
          <w:szCs w:val="22"/>
        </w:rPr>
        <w:t xml:space="preserve">Implied </w:t>
      </w:r>
      <w:r w:rsidR="00C206EC">
        <w:rPr>
          <w:rFonts w:asciiTheme="minorHAnsi" w:hAnsiTheme="minorHAnsi" w:cstheme="minorHAnsi"/>
          <w:sz w:val="22"/>
          <w:szCs w:val="22"/>
        </w:rPr>
        <w:t>Contract</w:t>
      </w:r>
    </w:p>
    <w:p w:rsidR="00C206EC" w:rsidRPr="00FE1796" w:rsidRDefault="00C206EC" w:rsidP="00C206EC">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Implied in Fact</w:t>
      </w:r>
    </w:p>
    <w:p w:rsidR="001506C5" w:rsidRDefault="001506C5" w:rsidP="00C206EC">
      <w:pPr>
        <w:pStyle w:val="NormalWeb"/>
        <w:numPr>
          <w:ilvl w:val="2"/>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Formed by conduct, manifestations of assent</w:t>
      </w:r>
      <w:r w:rsidR="00C206EC">
        <w:rPr>
          <w:rFonts w:asciiTheme="minorHAnsi" w:hAnsiTheme="minorHAnsi" w:cstheme="minorHAnsi"/>
          <w:sz w:val="22"/>
          <w:szCs w:val="22"/>
        </w:rPr>
        <w:t xml:space="preserve"> </w:t>
      </w:r>
    </w:p>
    <w:p w:rsidR="001506C5" w:rsidRPr="00C206EC" w:rsidRDefault="00C206EC" w:rsidP="00203027">
      <w:pPr>
        <w:pStyle w:val="NormalWeb"/>
        <w:numPr>
          <w:ilvl w:val="0"/>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C206EC">
        <w:rPr>
          <w:rFonts w:asciiTheme="minorHAnsi" w:hAnsiTheme="minorHAnsi" w:cstheme="minorHAnsi"/>
          <w:sz w:val="22"/>
          <w:szCs w:val="22"/>
        </w:rPr>
        <w:t>Implied in Law =</w:t>
      </w:r>
      <w:r>
        <w:rPr>
          <w:rFonts w:asciiTheme="minorHAnsi" w:hAnsiTheme="minorHAnsi" w:cstheme="minorHAnsi"/>
          <w:sz w:val="22"/>
          <w:szCs w:val="22"/>
        </w:rPr>
        <w:t xml:space="preserve"> </w:t>
      </w:r>
      <w:r w:rsidR="001506C5" w:rsidRPr="00C206EC">
        <w:rPr>
          <w:rFonts w:asciiTheme="minorHAnsi" w:hAnsiTheme="minorHAnsi" w:cstheme="minorHAnsi"/>
          <w:sz w:val="22"/>
          <w:szCs w:val="22"/>
        </w:rPr>
        <w:t>Unjust Enrichment</w:t>
      </w:r>
      <w:r>
        <w:rPr>
          <w:rFonts w:asciiTheme="minorHAnsi" w:hAnsiTheme="minorHAnsi" w:cstheme="minorHAnsi"/>
          <w:sz w:val="22"/>
          <w:szCs w:val="22"/>
        </w:rPr>
        <w:t>/</w:t>
      </w:r>
      <w:r w:rsidR="001506C5" w:rsidRPr="00C206EC">
        <w:rPr>
          <w:rFonts w:asciiTheme="minorHAnsi" w:hAnsiTheme="minorHAnsi" w:cstheme="minorHAnsi"/>
          <w:sz w:val="22"/>
          <w:szCs w:val="22"/>
        </w:rPr>
        <w:t>Quasi Contract</w:t>
      </w:r>
    </w:p>
    <w:p w:rsidR="001506C5" w:rsidRPr="00FE1796" w:rsidRDefault="001506C5" w:rsidP="00203027">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FE1796">
        <w:rPr>
          <w:rFonts w:asciiTheme="minorHAnsi" w:hAnsiTheme="minorHAnsi" w:cstheme="minorHAnsi"/>
          <w:sz w:val="22"/>
          <w:szCs w:val="22"/>
        </w:rPr>
        <w:t>Offeree would have said yes if they could have (</w:t>
      </w:r>
      <w:proofErr w:type="spellStart"/>
      <w:r w:rsidRPr="00FE1796">
        <w:rPr>
          <w:rFonts w:asciiTheme="minorHAnsi" w:hAnsiTheme="minorHAnsi" w:cstheme="minorHAnsi"/>
          <w:i/>
          <w:sz w:val="22"/>
          <w:szCs w:val="22"/>
        </w:rPr>
        <w:t>Cotnam</w:t>
      </w:r>
      <w:proofErr w:type="spellEnd"/>
      <w:r w:rsidRPr="00FE1796">
        <w:rPr>
          <w:rFonts w:asciiTheme="minorHAnsi" w:hAnsiTheme="minorHAnsi" w:cstheme="minorHAnsi"/>
          <w:i/>
          <w:sz w:val="22"/>
          <w:szCs w:val="22"/>
        </w:rPr>
        <w:t xml:space="preserve"> v. Wisdom</w:t>
      </w:r>
      <w:r w:rsidRPr="00FE1796">
        <w:rPr>
          <w:rFonts w:asciiTheme="minorHAnsi" w:hAnsiTheme="minorHAnsi" w:cstheme="minorHAnsi"/>
          <w:sz w:val="22"/>
          <w:szCs w:val="22"/>
        </w:rPr>
        <w:t>)</w:t>
      </w:r>
    </w:p>
    <w:p w:rsidR="00C206EC" w:rsidRPr="00FE1796" w:rsidRDefault="00C206EC" w:rsidP="00C206EC">
      <w:pPr>
        <w:pStyle w:val="NormalWeb"/>
        <w:numPr>
          <w:ilvl w:val="0"/>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FE1796">
        <w:rPr>
          <w:rFonts w:asciiTheme="minorHAnsi" w:hAnsiTheme="minorHAnsi" w:cstheme="minorHAnsi"/>
          <w:sz w:val="22"/>
          <w:szCs w:val="22"/>
        </w:rPr>
        <w:t>No Compulsory K</w:t>
      </w:r>
    </w:p>
    <w:p w:rsidR="00523CB6" w:rsidRDefault="00523CB6" w:rsidP="00203027">
      <w:pPr>
        <w:pStyle w:val="NormalWeb"/>
        <w:numPr>
          <w:ilvl w:val="0"/>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FE1796">
        <w:rPr>
          <w:rFonts w:asciiTheme="minorHAnsi" w:hAnsiTheme="minorHAnsi" w:cstheme="minorHAnsi"/>
          <w:sz w:val="22"/>
          <w:szCs w:val="22"/>
        </w:rPr>
        <w:t>3rd Party Beneficiary</w:t>
      </w:r>
    </w:p>
    <w:p w:rsidR="00523CB6" w:rsidRDefault="00523CB6" w:rsidP="00203027">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Must have intended 3</w:t>
      </w:r>
      <w:r w:rsidRPr="00E706F8">
        <w:rPr>
          <w:rFonts w:asciiTheme="minorHAnsi" w:hAnsiTheme="minorHAnsi" w:cstheme="minorHAnsi"/>
          <w:sz w:val="22"/>
          <w:szCs w:val="22"/>
          <w:vertAlign w:val="superscript"/>
        </w:rPr>
        <w:t>rd</w:t>
      </w:r>
      <w:r>
        <w:rPr>
          <w:rFonts w:asciiTheme="minorHAnsi" w:hAnsiTheme="minorHAnsi" w:cstheme="minorHAnsi"/>
          <w:sz w:val="22"/>
          <w:szCs w:val="22"/>
        </w:rPr>
        <w:t xml:space="preserve"> party to benefit at the creation of the K</w:t>
      </w:r>
    </w:p>
    <w:p w:rsidR="00523CB6" w:rsidRDefault="00523CB6" w:rsidP="00203027">
      <w:pPr>
        <w:pStyle w:val="NormalWeb"/>
        <w:numPr>
          <w:ilvl w:val="2"/>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Known by at least promisor, but preferably both parties</w:t>
      </w:r>
    </w:p>
    <w:p w:rsidR="00523CB6" w:rsidRDefault="00523CB6" w:rsidP="00203027">
      <w:pPr>
        <w:pStyle w:val="NormalWeb"/>
        <w:numPr>
          <w:ilvl w:val="2"/>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Any doubt, not intended</w:t>
      </w:r>
    </w:p>
    <w:p w:rsidR="00523CB6" w:rsidRDefault="00523CB6" w:rsidP="00203027">
      <w:pPr>
        <w:pStyle w:val="NormalWeb"/>
        <w:numPr>
          <w:ilvl w:val="2"/>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RPP standard</w:t>
      </w:r>
    </w:p>
    <w:p w:rsidR="00523CB6" w:rsidRDefault="00523CB6" w:rsidP="00203027">
      <w:pPr>
        <w:pStyle w:val="NormalWeb"/>
        <w:numPr>
          <w:ilvl w:val="2"/>
          <w:numId w:val="7"/>
        </w:numPr>
        <w:spacing w:before="0" w:beforeAutospacing="0" w:after="0" w:afterAutospacing="0"/>
        <w:rPr>
          <w:rFonts w:ascii="Calibri" w:hAnsi="Calibri" w:cs="Calibri"/>
          <w:sz w:val="22"/>
          <w:szCs w:val="22"/>
        </w:rPr>
      </w:pPr>
      <w:proofErr w:type="gramStart"/>
      <w:r>
        <w:rPr>
          <w:rFonts w:ascii="Calibri" w:hAnsi="Calibri" w:cs="Calibri"/>
          <w:sz w:val="22"/>
          <w:szCs w:val="22"/>
        </w:rPr>
        <w:t>Is the third party designated</w:t>
      </w:r>
      <w:proofErr w:type="gramEnd"/>
      <w:r>
        <w:rPr>
          <w:rFonts w:ascii="Calibri" w:hAnsi="Calibri" w:cs="Calibri"/>
          <w:sz w:val="22"/>
          <w:szCs w:val="22"/>
        </w:rPr>
        <w:t xml:space="preserve"> in the K?</w:t>
      </w:r>
    </w:p>
    <w:p w:rsidR="00523CB6" w:rsidRDefault="00523CB6" w:rsidP="00203027">
      <w:pPr>
        <w:pStyle w:val="NormalWeb"/>
        <w:numPr>
          <w:ilvl w:val="2"/>
          <w:numId w:val="7"/>
        </w:numPr>
        <w:spacing w:before="0" w:beforeAutospacing="0" w:after="0" w:afterAutospacing="0"/>
        <w:rPr>
          <w:rFonts w:ascii="Calibri" w:hAnsi="Calibri" w:cs="Calibri"/>
          <w:sz w:val="22"/>
          <w:szCs w:val="22"/>
        </w:rPr>
      </w:pPr>
      <w:r>
        <w:rPr>
          <w:rFonts w:ascii="Calibri" w:hAnsi="Calibri" w:cs="Calibri"/>
          <w:sz w:val="22"/>
          <w:szCs w:val="22"/>
        </w:rPr>
        <w:t xml:space="preserve">Is performance to be made directly to the </w:t>
      </w:r>
      <w:proofErr w:type="gramStart"/>
      <w:r>
        <w:rPr>
          <w:rFonts w:ascii="Calibri" w:hAnsi="Calibri" w:cs="Calibri"/>
          <w:sz w:val="22"/>
          <w:szCs w:val="22"/>
        </w:rPr>
        <w:t>3</w:t>
      </w:r>
      <w:r>
        <w:rPr>
          <w:rFonts w:ascii="Calibri" w:hAnsi="Calibri" w:cs="Calibri"/>
          <w:sz w:val="22"/>
          <w:szCs w:val="22"/>
          <w:vertAlign w:val="superscript"/>
        </w:rPr>
        <w:t>rd</w:t>
      </w:r>
      <w:proofErr w:type="gramEnd"/>
      <w:r>
        <w:rPr>
          <w:rFonts w:ascii="Calibri" w:hAnsi="Calibri" w:cs="Calibri"/>
          <w:sz w:val="22"/>
          <w:szCs w:val="22"/>
        </w:rPr>
        <w:t xml:space="preserve"> party?</w:t>
      </w:r>
    </w:p>
    <w:p w:rsidR="00523CB6" w:rsidRDefault="00523CB6" w:rsidP="00203027">
      <w:pPr>
        <w:pStyle w:val="NormalWeb"/>
        <w:numPr>
          <w:ilvl w:val="2"/>
          <w:numId w:val="7"/>
        </w:numPr>
        <w:spacing w:before="0" w:beforeAutospacing="0" w:after="0" w:afterAutospacing="0"/>
        <w:rPr>
          <w:rFonts w:ascii="Calibri" w:hAnsi="Calibri" w:cs="Calibri"/>
          <w:sz w:val="22"/>
          <w:szCs w:val="22"/>
        </w:rPr>
      </w:pPr>
      <w:r>
        <w:rPr>
          <w:rFonts w:ascii="Calibri" w:hAnsi="Calibri" w:cs="Calibri"/>
          <w:sz w:val="22"/>
          <w:szCs w:val="22"/>
        </w:rPr>
        <w:t xml:space="preserve">Does the </w:t>
      </w:r>
      <w:proofErr w:type="gramStart"/>
      <w:r>
        <w:rPr>
          <w:rFonts w:ascii="Calibri" w:hAnsi="Calibri" w:cs="Calibri"/>
          <w:sz w:val="22"/>
          <w:szCs w:val="22"/>
        </w:rPr>
        <w:t>3</w:t>
      </w:r>
      <w:r>
        <w:rPr>
          <w:rFonts w:ascii="Calibri" w:hAnsi="Calibri" w:cs="Calibri"/>
          <w:sz w:val="22"/>
          <w:szCs w:val="22"/>
          <w:vertAlign w:val="superscript"/>
        </w:rPr>
        <w:t>rd</w:t>
      </w:r>
      <w:proofErr w:type="gramEnd"/>
      <w:r>
        <w:rPr>
          <w:rFonts w:ascii="Calibri" w:hAnsi="Calibri" w:cs="Calibri"/>
          <w:sz w:val="22"/>
          <w:szCs w:val="22"/>
        </w:rPr>
        <w:t xml:space="preserve"> party have any rights under the K?</w:t>
      </w:r>
    </w:p>
    <w:p w:rsidR="00523CB6" w:rsidRDefault="00523CB6" w:rsidP="00203027">
      <w:pPr>
        <w:pStyle w:val="NormalWeb"/>
        <w:numPr>
          <w:ilvl w:val="2"/>
          <w:numId w:val="7"/>
        </w:numPr>
        <w:spacing w:before="0" w:beforeAutospacing="0" w:after="0" w:afterAutospacing="0"/>
        <w:rPr>
          <w:rFonts w:ascii="Calibri" w:hAnsi="Calibri" w:cs="Calibri"/>
          <w:sz w:val="22"/>
          <w:szCs w:val="22"/>
        </w:rPr>
      </w:pPr>
      <w:r>
        <w:rPr>
          <w:rFonts w:ascii="Calibri" w:hAnsi="Calibri" w:cs="Calibri"/>
          <w:sz w:val="22"/>
          <w:szCs w:val="22"/>
        </w:rPr>
        <w:t>Is there a relationship of the third party to the promisee that one could infer their benefit?</w:t>
      </w:r>
    </w:p>
    <w:p w:rsidR="00523CB6" w:rsidRPr="00FE1796" w:rsidRDefault="00523CB6" w:rsidP="00203027">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FE1796">
        <w:rPr>
          <w:rFonts w:asciiTheme="minorHAnsi" w:hAnsiTheme="minorHAnsi" w:cstheme="minorHAnsi"/>
          <w:sz w:val="22"/>
          <w:szCs w:val="22"/>
        </w:rPr>
        <w:t>Intended – Most Rights</w:t>
      </w:r>
    </w:p>
    <w:p w:rsidR="00523CB6" w:rsidRPr="00FE1796" w:rsidRDefault="00523CB6" w:rsidP="00203027">
      <w:pPr>
        <w:pStyle w:val="NormalWeb"/>
        <w:numPr>
          <w:ilvl w:val="2"/>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FE1796">
        <w:rPr>
          <w:rFonts w:asciiTheme="minorHAnsi" w:hAnsiTheme="minorHAnsi" w:cstheme="minorHAnsi"/>
          <w:sz w:val="22"/>
          <w:szCs w:val="22"/>
        </w:rPr>
        <w:t>Creditor</w:t>
      </w:r>
      <w:r>
        <w:rPr>
          <w:rFonts w:asciiTheme="minorHAnsi" w:hAnsiTheme="minorHAnsi" w:cstheme="minorHAnsi"/>
          <w:sz w:val="22"/>
          <w:szCs w:val="22"/>
        </w:rPr>
        <w:t xml:space="preserve"> § 143</w:t>
      </w:r>
    </w:p>
    <w:p w:rsidR="00523CB6" w:rsidRPr="00FE1796" w:rsidRDefault="00523CB6" w:rsidP="00203027">
      <w:pPr>
        <w:pStyle w:val="NormalWeb"/>
        <w:numPr>
          <w:ilvl w:val="2"/>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FE1796">
        <w:rPr>
          <w:rFonts w:asciiTheme="minorHAnsi" w:hAnsiTheme="minorHAnsi" w:cstheme="minorHAnsi"/>
          <w:sz w:val="22"/>
          <w:szCs w:val="22"/>
        </w:rPr>
        <w:t>Donee</w:t>
      </w:r>
      <w:r>
        <w:rPr>
          <w:rFonts w:asciiTheme="minorHAnsi" w:hAnsiTheme="minorHAnsi" w:cstheme="minorHAnsi"/>
          <w:sz w:val="22"/>
          <w:szCs w:val="22"/>
        </w:rPr>
        <w:t xml:space="preserve"> § 142</w:t>
      </w:r>
    </w:p>
    <w:p w:rsidR="00523CB6" w:rsidRPr="00FE1796" w:rsidRDefault="00523CB6" w:rsidP="00203027">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FE1796">
        <w:rPr>
          <w:rFonts w:asciiTheme="minorHAnsi" w:hAnsiTheme="minorHAnsi" w:cstheme="minorHAnsi"/>
          <w:sz w:val="22"/>
          <w:szCs w:val="22"/>
        </w:rPr>
        <w:t>Incidental</w:t>
      </w:r>
      <w:r>
        <w:rPr>
          <w:rFonts w:asciiTheme="minorHAnsi" w:hAnsiTheme="minorHAnsi" w:cstheme="minorHAnsi"/>
          <w:sz w:val="22"/>
          <w:szCs w:val="22"/>
        </w:rPr>
        <w:t xml:space="preserve"> – No rights, generally 1 step removed</w:t>
      </w:r>
    </w:p>
    <w:p w:rsidR="00523CB6" w:rsidRPr="00FE1796" w:rsidRDefault="00523CB6" w:rsidP="00203027">
      <w:pPr>
        <w:pStyle w:val="NormalWeb"/>
        <w:numPr>
          <w:ilvl w:val="0"/>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FE1796">
        <w:rPr>
          <w:rFonts w:asciiTheme="minorHAnsi" w:hAnsiTheme="minorHAnsi" w:cstheme="minorHAnsi"/>
          <w:sz w:val="22"/>
          <w:szCs w:val="22"/>
        </w:rPr>
        <w:t>Assignment of Rights</w:t>
      </w:r>
    </w:p>
    <w:p w:rsidR="00523CB6" w:rsidRDefault="00523CB6" w:rsidP="00203027">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FE1796">
        <w:rPr>
          <w:rFonts w:asciiTheme="minorHAnsi" w:hAnsiTheme="minorHAnsi" w:cstheme="minorHAnsi"/>
          <w:sz w:val="22"/>
          <w:szCs w:val="22"/>
        </w:rPr>
        <w:t>Obligor – Assignee = Creditor 3</w:t>
      </w:r>
      <w:r w:rsidRPr="00FE1796">
        <w:rPr>
          <w:rFonts w:asciiTheme="minorHAnsi" w:hAnsiTheme="minorHAnsi" w:cstheme="minorHAnsi"/>
          <w:sz w:val="22"/>
          <w:szCs w:val="22"/>
          <w:vertAlign w:val="superscript"/>
        </w:rPr>
        <w:t>rd</w:t>
      </w:r>
      <w:r w:rsidRPr="00FE1796">
        <w:rPr>
          <w:rFonts w:asciiTheme="minorHAnsi" w:hAnsiTheme="minorHAnsi" w:cstheme="minorHAnsi"/>
          <w:sz w:val="22"/>
          <w:szCs w:val="22"/>
        </w:rPr>
        <w:t xml:space="preserve"> party beneficiary</w:t>
      </w:r>
    </w:p>
    <w:p w:rsidR="00523CB6" w:rsidRDefault="00523CB6" w:rsidP="00203027">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Stand in the shoes of the Assignor</w:t>
      </w:r>
    </w:p>
    <w:p w:rsidR="00523CB6" w:rsidRPr="00B66719" w:rsidRDefault="00523CB6" w:rsidP="00203027">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According to restatement coupled with duty unless stated otherwise</w:t>
      </w:r>
    </w:p>
    <w:p w:rsidR="00523CB6" w:rsidRPr="00FE1796" w:rsidRDefault="00523CB6" w:rsidP="00203027">
      <w:pPr>
        <w:pStyle w:val="NormalWeb"/>
        <w:numPr>
          <w:ilvl w:val="0"/>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FE1796">
        <w:rPr>
          <w:rFonts w:asciiTheme="minorHAnsi" w:hAnsiTheme="minorHAnsi" w:cstheme="minorHAnsi"/>
          <w:sz w:val="22"/>
          <w:szCs w:val="22"/>
        </w:rPr>
        <w:t>Delegation of Duties</w:t>
      </w:r>
    </w:p>
    <w:p w:rsidR="00523CB6" w:rsidRDefault="00523CB6" w:rsidP="00203027">
      <w:pPr>
        <w:pStyle w:val="NormalWeb"/>
        <w:numPr>
          <w:ilvl w:val="1"/>
          <w:numId w:val="7"/>
        </w:numPr>
        <w:spacing w:before="0" w:beforeAutospacing="0" w:after="0" w:afterAutospacing="0"/>
        <w:rPr>
          <w:rFonts w:ascii="Calibri" w:hAnsi="Calibri" w:cs="Calibri"/>
          <w:sz w:val="22"/>
          <w:szCs w:val="22"/>
        </w:rPr>
      </w:pPr>
      <w:proofErr w:type="spellStart"/>
      <w:r>
        <w:rPr>
          <w:rFonts w:ascii="Calibri" w:hAnsi="Calibri" w:cs="Calibri"/>
          <w:sz w:val="22"/>
          <w:szCs w:val="22"/>
        </w:rPr>
        <w:t>Delectus</w:t>
      </w:r>
      <w:proofErr w:type="spellEnd"/>
      <w:r>
        <w:rPr>
          <w:rFonts w:ascii="Calibri" w:hAnsi="Calibri" w:cs="Calibri"/>
          <w:sz w:val="22"/>
          <w:szCs w:val="22"/>
        </w:rPr>
        <w:t xml:space="preserve"> personae</w:t>
      </w:r>
    </w:p>
    <w:p w:rsidR="0014377F" w:rsidRDefault="00523CB6" w:rsidP="00203027">
      <w:pPr>
        <w:pStyle w:val="NormalWeb"/>
        <w:numPr>
          <w:ilvl w:val="2"/>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Choice of Person is the inducement</w:t>
      </w:r>
      <w:r w:rsidRPr="00FE1796">
        <w:rPr>
          <w:rFonts w:asciiTheme="minorHAnsi" w:hAnsiTheme="minorHAnsi" w:cstheme="minorHAnsi"/>
          <w:sz w:val="22"/>
          <w:szCs w:val="22"/>
        </w:rPr>
        <w:t xml:space="preserve"> </w:t>
      </w:r>
      <w:r w:rsidR="0014377F">
        <w:rPr>
          <w:rFonts w:asciiTheme="minorHAnsi" w:hAnsiTheme="minorHAnsi" w:cstheme="minorHAnsi"/>
          <w:sz w:val="22"/>
          <w:szCs w:val="22"/>
        </w:rPr>
        <w:br w:type="page"/>
      </w:r>
    </w:p>
    <w:p w:rsidR="001506C5" w:rsidRPr="003B131B" w:rsidRDefault="001506C5" w:rsidP="00203027">
      <w:pPr>
        <w:pStyle w:val="NormalWeb"/>
        <w:numPr>
          <w:ilvl w:val="0"/>
          <w:numId w:val="7"/>
        </w:numPr>
        <w:tabs>
          <w:tab w:val="left" w:pos="360"/>
          <w:tab w:val="left" w:pos="720"/>
          <w:tab w:val="left" w:pos="1080"/>
        </w:tabs>
        <w:spacing w:before="0" w:beforeAutospacing="0" w:after="0" w:afterAutospacing="0"/>
        <w:rPr>
          <w:rFonts w:asciiTheme="minorHAnsi" w:hAnsiTheme="minorHAnsi" w:cstheme="minorHAnsi"/>
          <w:b/>
          <w:sz w:val="22"/>
          <w:szCs w:val="22"/>
          <w:u w:val="single"/>
        </w:rPr>
      </w:pPr>
      <w:r w:rsidRPr="003B131B">
        <w:rPr>
          <w:rFonts w:asciiTheme="minorHAnsi" w:hAnsiTheme="minorHAnsi" w:cstheme="minorHAnsi"/>
          <w:b/>
          <w:sz w:val="22"/>
          <w:szCs w:val="22"/>
          <w:u w:val="single"/>
        </w:rPr>
        <w:lastRenderedPageBreak/>
        <w:t>Breach</w:t>
      </w:r>
    </w:p>
    <w:p w:rsidR="001506C5" w:rsidRPr="001506C5" w:rsidRDefault="001506C5" w:rsidP="00203027">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Not wrong, just is – sometimes beneficial, essentially a K is insurance that if you don’t fulfill you pay</w:t>
      </w:r>
    </w:p>
    <w:p w:rsidR="001506C5" w:rsidRPr="00FE1796" w:rsidRDefault="001506C5" w:rsidP="00E12C25">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FE1796">
        <w:rPr>
          <w:rFonts w:asciiTheme="minorHAnsi" w:hAnsiTheme="minorHAnsi" w:cstheme="minorHAnsi"/>
          <w:sz w:val="22"/>
          <w:szCs w:val="22"/>
        </w:rPr>
        <w:t>Condition</w:t>
      </w:r>
      <w:r w:rsidR="00E12C25">
        <w:rPr>
          <w:rFonts w:asciiTheme="minorHAnsi" w:hAnsiTheme="minorHAnsi" w:cstheme="minorHAnsi"/>
          <w:sz w:val="22"/>
          <w:szCs w:val="22"/>
        </w:rPr>
        <w:t>s/promises</w:t>
      </w:r>
      <w:r w:rsidRPr="00FE1796">
        <w:rPr>
          <w:rFonts w:asciiTheme="minorHAnsi" w:hAnsiTheme="minorHAnsi" w:cstheme="minorHAnsi"/>
          <w:sz w:val="22"/>
          <w:szCs w:val="22"/>
        </w:rPr>
        <w:t xml:space="preserve"> </w:t>
      </w:r>
      <w:r>
        <w:rPr>
          <w:rFonts w:asciiTheme="minorHAnsi" w:hAnsiTheme="minorHAnsi" w:cstheme="minorHAnsi"/>
          <w:sz w:val="22"/>
          <w:szCs w:val="22"/>
        </w:rPr>
        <w:t>–</w:t>
      </w:r>
      <w:r w:rsidR="00E12C25">
        <w:rPr>
          <w:rFonts w:asciiTheme="minorHAnsi" w:hAnsiTheme="minorHAnsi" w:cstheme="minorHAnsi"/>
          <w:sz w:val="22"/>
          <w:szCs w:val="22"/>
        </w:rPr>
        <w:t xml:space="preserve"> section 8</w:t>
      </w:r>
      <w:r w:rsidRPr="00FE1796">
        <w:rPr>
          <w:rFonts w:asciiTheme="minorHAnsi" w:hAnsiTheme="minorHAnsi" w:cstheme="minorHAnsi"/>
          <w:sz w:val="22"/>
          <w:szCs w:val="22"/>
        </w:rPr>
        <w:t xml:space="preserve"> </w:t>
      </w:r>
    </w:p>
    <w:p w:rsidR="00523CB6" w:rsidRPr="003B131B" w:rsidRDefault="00523CB6" w:rsidP="00203027">
      <w:pPr>
        <w:pStyle w:val="NormalWeb"/>
        <w:numPr>
          <w:ilvl w:val="0"/>
          <w:numId w:val="7"/>
        </w:numPr>
        <w:tabs>
          <w:tab w:val="left" w:pos="360"/>
          <w:tab w:val="left" w:pos="720"/>
          <w:tab w:val="left" w:pos="1080"/>
        </w:tabs>
        <w:spacing w:before="0" w:beforeAutospacing="0" w:after="0" w:afterAutospacing="0"/>
        <w:rPr>
          <w:rFonts w:asciiTheme="minorHAnsi" w:hAnsiTheme="minorHAnsi" w:cstheme="minorHAnsi"/>
          <w:b/>
          <w:sz w:val="22"/>
          <w:szCs w:val="22"/>
          <w:u w:val="single"/>
        </w:rPr>
      </w:pPr>
      <w:r w:rsidRPr="003B131B">
        <w:rPr>
          <w:rFonts w:asciiTheme="minorHAnsi" w:hAnsiTheme="minorHAnsi" w:cstheme="minorHAnsi"/>
          <w:b/>
          <w:sz w:val="22"/>
          <w:szCs w:val="22"/>
          <w:u w:val="single"/>
        </w:rPr>
        <w:t>Keep it</w:t>
      </w:r>
    </w:p>
    <w:p w:rsidR="00523CB6" w:rsidRPr="00FE1796" w:rsidRDefault="00523CB6" w:rsidP="00203027">
      <w:pPr>
        <w:pStyle w:val="NormalWeb"/>
        <w:numPr>
          <w:ilvl w:val="0"/>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FE1796">
        <w:rPr>
          <w:rFonts w:asciiTheme="minorHAnsi" w:hAnsiTheme="minorHAnsi" w:cstheme="minorHAnsi"/>
          <w:sz w:val="22"/>
          <w:szCs w:val="22"/>
        </w:rPr>
        <w:t>SOF – Has to be in writing, so do modifications unless the</w:t>
      </w:r>
      <w:r w:rsidR="009D5D19">
        <w:rPr>
          <w:rFonts w:asciiTheme="minorHAnsi" w:hAnsiTheme="minorHAnsi" w:cstheme="minorHAnsi"/>
          <w:sz w:val="22"/>
          <w:szCs w:val="22"/>
        </w:rPr>
        <w:t>y</w:t>
      </w:r>
      <w:r w:rsidRPr="00FE1796">
        <w:rPr>
          <w:rFonts w:asciiTheme="minorHAnsi" w:hAnsiTheme="minorHAnsi" w:cstheme="minorHAnsi"/>
          <w:sz w:val="22"/>
          <w:szCs w:val="22"/>
        </w:rPr>
        <w:t xml:space="preserve"> remove from SOF</w:t>
      </w:r>
    </w:p>
    <w:p w:rsidR="00523CB6" w:rsidRPr="00FE1796" w:rsidRDefault="00523CB6" w:rsidP="00203027">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FE1796">
        <w:rPr>
          <w:rFonts w:asciiTheme="minorHAnsi" w:hAnsiTheme="minorHAnsi" w:cstheme="minorHAnsi"/>
          <w:sz w:val="22"/>
          <w:szCs w:val="22"/>
        </w:rPr>
        <w:t>Marriage</w:t>
      </w:r>
    </w:p>
    <w:p w:rsidR="00523CB6" w:rsidRPr="00FE1796" w:rsidRDefault="00523CB6" w:rsidP="00203027">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FE1796">
        <w:rPr>
          <w:rFonts w:asciiTheme="minorHAnsi" w:hAnsiTheme="minorHAnsi" w:cstheme="minorHAnsi"/>
          <w:sz w:val="22"/>
          <w:szCs w:val="22"/>
        </w:rPr>
        <w:t>Year</w:t>
      </w:r>
    </w:p>
    <w:p w:rsidR="00523CB6" w:rsidRPr="00FE1796" w:rsidRDefault="00523CB6" w:rsidP="00203027">
      <w:pPr>
        <w:pStyle w:val="NormalWeb"/>
        <w:numPr>
          <w:ilvl w:val="2"/>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FE1796">
        <w:rPr>
          <w:rFonts w:asciiTheme="minorHAnsi" w:hAnsiTheme="minorHAnsi" w:cstheme="minorHAnsi"/>
          <w:sz w:val="22"/>
          <w:szCs w:val="22"/>
        </w:rPr>
        <w:t>Not able to be completed within a year</w:t>
      </w:r>
    </w:p>
    <w:p w:rsidR="00523CB6" w:rsidRDefault="00523CB6" w:rsidP="00203027">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FE1796">
        <w:rPr>
          <w:rFonts w:asciiTheme="minorHAnsi" w:hAnsiTheme="minorHAnsi" w:cstheme="minorHAnsi"/>
          <w:sz w:val="22"/>
          <w:szCs w:val="22"/>
        </w:rPr>
        <w:t>Land</w:t>
      </w:r>
    </w:p>
    <w:p w:rsidR="009D5D19" w:rsidRPr="00FE1796" w:rsidRDefault="009D5D19" w:rsidP="009D5D19">
      <w:pPr>
        <w:pStyle w:val="NormalWeb"/>
        <w:numPr>
          <w:ilvl w:val="2"/>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Unless C has been exchanged</w:t>
      </w:r>
    </w:p>
    <w:p w:rsidR="00523CB6" w:rsidRPr="00FE1796" w:rsidRDefault="00523CB6" w:rsidP="00203027">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FE1796">
        <w:rPr>
          <w:rFonts w:asciiTheme="minorHAnsi" w:hAnsiTheme="minorHAnsi" w:cstheme="minorHAnsi"/>
          <w:sz w:val="22"/>
          <w:szCs w:val="22"/>
        </w:rPr>
        <w:t>Executor on behalf of estate</w:t>
      </w:r>
    </w:p>
    <w:p w:rsidR="00523CB6" w:rsidRPr="00FE1796" w:rsidRDefault="00523CB6" w:rsidP="00203027">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FE1796">
        <w:rPr>
          <w:rFonts w:asciiTheme="minorHAnsi" w:hAnsiTheme="minorHAnsi" w:cstheme="minorHAnsi"/>
          <w:sz w:val="22"/>
          <w:szCs w:val="22"/>
        </w:rPr>
        <w:t>Goods in excess of $500</w:t>
      </w:r>
    </w:p>
    <w:p w:rsidR="00523CB6" w:rsidRPr="00FE1796" w:rsidRDefault="00523CB6" w:rsidP="00203027">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FE1796">
        <w:rPr>
          <w:rFonts w:asciiTheme="minorHAnsi" w:hAnsiTheme="minorHAnsi" w:cstheme="minorHAnsi"/>
          <w:sz w:val="22"/>
          <w:szCs w:val="22"/>
        </w:rPr>
        <w:t>Surety</w:t>
      </w:r>
    </w:p>
    <w:p w:rsidR="00523CB6" w:rsidRDefault="009D5D19" w:rsidP="00203027">
      <w:pPr>
        <w:pStyle w:val="NormalWeb"/>
        <w:numPr>
          <w:ilvl w:val="2"/>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Induced lender to act</w:t>
      </w:r>
    </w:p>
    <w:p w:rsidR="009D5D19" w:rsidRPr="00FE1796" w:rsidRDefault="009D5D19" w:rsidP="00203027">
      <w:pPr>
        <w:pStyle w:val="NormalWeb"/>
        <w:numPr>
          <w:ilvl w:val="2"/>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Main Purpose Doctrine</w:t>
      </w:r>
    </w:p>
    <w:p w:rsidR="00523CB6" w:rsidRPr="00FE1796" w:rsidRDefault="00523CB6" w:rsidP="00203027">
      <w:pPr>
        <w:pStyle w:val="NormalWeb"/>
        <w:numPr>
          <w:ilvl w:val="0"/>
          <w:numId w:val="7"/>
        </w:numPr>
        <w:tabs>
          <w:tab w:val="left" w:pos="360"/>
          <w:tab w:val="left" w:pos="720"/>
          <w:tab w:val="left" w:pos="1080"/>
        </w:tabs>
        <w:spacing w:before="0" w:beforeAutospacing="0" w:after="0" w:afterAutospacing="0"/>
        <w:rPr>
          <w:rFonts w:asciiTheme="minorHAnsi" w:hAnsiTheme="minorHAnsi" w:cstheme="minorHAnsi"/>
          <w:sz w:val="22"/>
          <w:szCs w:val="22"/>
        </w:rPr>
      </w:pPr>
      <w:proofErr w:type="spellStart"/>
      <w:r w:rsidRPr="00FE1796">
        <w:rPr>
          <w:rFonts w:asciiTheme="minorHAnsi" w:hAnsiTheme="minorHAnsi" w:cstheme="minorHAnsi"/>
          <w:sz w:val="22"/>
          <w:szCs w:val="22"/>
        </w:rPr>
        <w:t>Parol</w:t>
      </w:r>
      <w:proofErr w:type="spellEnd"/>
      <w:r w:rsidRPr="00FE1796">
        <w:rPr>
          <w:rFonts w:asciiTheme="minorHAnsi" w:hAnsiTheme="minorHAnsi" w:cstheme="minorHAnsi"/>
          <w:sz w:val="22"/>
          <w:szCs w:val="22"/>
        </w:rPr>
        <w:t xml:space="preserve"> Evidence</w:t>
      </w:r>
    </w:p>
    <w:p w:rsidR="00523CB6" w:rsidRDefault="00523CB6" w:rsidP="00203027">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To keep out:</w:t>
      </w:r>
    </w:p>
    <w:p w:rsidR="00523CB6" w:rsidRDefault="00523CB6" w:rsidP="00203027">
      <w:pPr>
        <w:pStyle w:val="NormalWeb"/>
        <w:numPr>
          <w:ilvl w:val="2"/>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Merger clause – “This is it”</w:t>
      </w:r>
    </w:p>
    <w:p w:rsidR="00523CB6" w:rsidRPr="00795A48" w:rsidRDefault="009D5D19" w:rsidP="00203027">
      <w:pPr>
        <w:pStyle w:val="NormalWeb"/>
        <w:numPr>
          <w:ilvl w:val="2"/>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Disclaimer of Representation Clause</w:t>
      </w:r>
    </w:p>
    <w:p w:rsidR="00523CB6" w:rsidRDefault="00523CB6" w:rsidP="00203027">
      <w:pPr>
        <w:pStyle w:val="NormalWeb"/>
        <w:numPr>
          <w:ilvl w:val="3"/>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Must be conspicuous</w:t>
      </w:r>
    </w:p>
    <w:p w:rsidR="00523CB6" w:rsidRDefault="00523CB6" w:rsidP="00203027">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To get in:</w:t>
      </w:r>
    </w:p>
    <w:p w:rsidR="00523CB6" w:rsidRPr="00FE1796" w:rsidRDefault="00523CB6" w:rsidP="00203027">
      <w:pPr>
        <w:pStyle w:val="NormalWeb"/>
        <w:numPr>
          <w:ilvl w:val="2"/>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FE1796">
        <w:rPr>
          <w:rFonts w:asciiTheme="minorHAnsi" w:hAnsiTheme="minorHAnsi" w:cstheme="minorHAnsi"/>
          <w:sz w:val="22"/>
          <w:szCs w:val="22"/>
        </w:rPr>
        <w:t>Has integration been determined?</w:t>
      </w:r>
      <w:r>
        <w:rPr>
          <w:rFonts w:asciiTheme="minorHAnsi" w:hAnsiTheme="minorHAnsi" w:cstheme="minorHAnsi"/>
          <w:sz w:val="22"/>
          <w:szCs w:val="22"/>
        </w:rPr>
        <w:t xml:space="preserve"> </w:t>
      </w:r>
    </w:p>
    <w:p w:rsidR="00523CB6" w:rsidRPr="00FE1796" w:rsidRDefault="00523CB6" w:rsidP="00203027">
      <w:pPr>
        <w:pStyle w:val="NormalWeb"/>
        <w:numPr>
          <w:ilvl w:val="3"/>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FE1796">
        <w:rPr>
          <w:rFonts w:asciiTheme="minorHAnsi" w:hAnsiTheme="minorHAnsi" w:cstheme="minorHAnsi"/>
          <w:sz w:val="22"/>
          <w:szCs w:val="22"/>
        </w:rPr>
        <w:t>Fully integrated</w:t>
      </w:r>
    </w:p>
    <w:p w:rsidR="00523CB6" w:rsidRPr="00FE1796" w:rsidRDefault="00523CB6" w:rsidP="00203027">
      <w:pPr>
        <w:pStyle w:val="NormalWeb"/>
        <w:numPr>
          <w:ilvl w:val="4"/>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FE1796">
        <w:rPr>
          <w:rFonts w:asciiTheme="minorHAnsi" w:hAnsiTheme="minorHAnsi" w:cstheme="minorHAnsi"/>
          <w:sz w:val="22"/>
          <w:szCs w:val="22"/>
        </w:rPr>
        <w:t>Complete and exclusive of the entire agreement between them</w:t>
      </w:r>
    </w:p>
    <w:p w:rsidR="00523CB6" w:rsidRDefault="00523CB6" w:rsidP="00203027">
      <w:pPr>
        <w:pStyle w:val="NormalWeb"/>
        <w:numPr>
          <w:ilvl w:val="3"/>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FE1796">
        <w:rPr>
          <w:rFonts w:asciiTheme="minorHAnsi" w:hAnsiTheme="minorHAnsi" w:cstheme="minorHAnsi"/>
          <w:sz w:val="22"/>
          <w:szCs w:val="22"/>
        </w:rPr>
        <w:t>Partially Integrated</w:t>
      </w:r>
    </w:p>
    <w:p w:rsidR="00523CB6" w:rsidRPr="00FE1796" w:rsidRDefault="00523CB6" w:rsidP="00203027">
      <w:pPr>
        <w:pStyle w:val="NormalWeb"/>
        <w:numPr>
          <w:ilvl w:val="2"/>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Illuminate Fraud</w:t>
      </w:r>
    </w:p>
    <w:p w:rsidR="00523CB6" w:rsidRDefault="00523CB6" w:rsidP="00203027">
      <w:pPr>
        <w:pStyle w:val="NormalWeb"/>
        <w:numPr>
          <w:ilvl w:val="2"/>
          <w:numId w:val="7"/>
        </w:numPr>
        <w:tabs>
          <w:tab w:val="left" w:pos="360"/>
          <w:tab w:val="left" w:pos="720"/>
          <w:tab w:val="left" w:pos="1080"/>
        </w:tabs>
        <w:spacing w:before="0" w:beforeAutospacing="0" w:after="0" w:afterAutospacing="0"/>
        <w:rPr>
          <w:rFonts w:asciiTheme="minorHAnsi" w:hAnsiTheme="minorHAnsi" w:cstheme="minorHAnsi"/>
          <w:sz w:val="22"/>
          <w:szCs w:val="22"/>
        </w:rPr>
      </w:pPr>
      <w:proofErr w:type="gramStart"/>
      <w:r w:rsidRPr="00FE1796">
        <w:rPr>
          <w:rFonts w:asciiTheme="minorHAnsi" w:hAnsiTheme="minorHAnsi" w:cstheme="minorHAnsi"/>
          <w:sz w:val="22"/>
          <w:szCs w:val="22"/>
        </w:rPr>
        <w:t>Clear up ambiguity?</w:t>
      </w:r>
      <w:proofErr w:type="gramEnd"/>
    </w:p>
    <w:p w:rsidR="00523CB6" w:rsidRPr="00FE1796" w:rsidRDefault="00523CB6" w:rsidP="00203027">
      <w:pPr>
        <w:pStyle w:val="NormalWeb"/>
        <w:numPr>
          <w:ilvl w:val="3"/>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Most exotic definition carries burden of proof</w:t>
      </w:r>
    </w:p>
    <w:p w:rsidR="00523CB6" w:rsidRPr="00FE1796" w:rsidRDefault="00523CB6" w:rsidP="00203027">
      <w:pPr>
        <w:pStyle w:val="NormalWeb"/>
        <w:numPr>
          <w:ilvl w:val="2"/>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FE1796">
        <w:rPr>
          <w:rFonts w:asciiTheme="minorHAnsi" w:hAnsiTheme="minorHAnsi" w:cstheme="minorHAnsi"/>
          <w:sz w:val="22"/>
          <w:szCs w:val="22"/>
        </w:rPr>
        <w:t xml:space="preserve">After contract was </w:t>
      </w:r>
      <w:proofErr w:type="gramStart"/>
      <w:r w:rsidRPr="00FE1796">
        <w:rPr>
          <w:rFonts w:asciiTheme="minorHAnsi" w:hAnsiTheme="minorHAnsi" w:cstheme="minorHAnsi"/>
          <w:sz w:val="22"/>
          <w:szCs w:val="22"/>
        </w:rPr>
        <w:t>formed?</w:t>
      </w:r>
      <w:proofErr w:type="gramEnd"/>
    </w:p>
    <w:p w:rsidR="00523CB6" w:rsidRPr="00FE1796" w:rsidRDefault="00523CB6" w:rsidP="00203027">
      <w:pPr>
        <w:pStyle w:val="NormalWeb"/>
        <w:numPr>
          <w:ilvl w:val="2"/>
          <w:numId w:val="7"/>
        </w:numPr>
        <w:tabs>
          <w:tab w:val="left" w:pos="360"/>
          <w:tab w:val="left" w:pos="720"/>
          <w:tab w:val="left" w:pos="1080"/>
        </w:tabs>
        <w:spacing w:before="0" w:beforeAutospacing="0" w:after="0" w:afterAutospacing="0"/>
        <w:rPr>
          <w:rFonts w:asciiTheme="minorHAnsi" w:hAnsiTheme="minorHAnsi" w:cstheme="minorHAnsi"/>
          <w:sz w:val="22"/>
          <w:szCs w:val="22"/>
        </w:rPr>
      </w:pPr>
      <w:proofErr w:type="gramStart"/>
      <w:r w:rsidRPr="00FE1796">
        <w:rPr>
          <w:rFonts w:asciiTheme="minorHAnsi" w:hAnsiTheme="minorHAnsi" w:cstheme="minorHAnsi"/>
          <w:sz w:val="22"/>
          <w:szCs w:val="22"/>
        </w:rPr>
        <w:t>Collateral Matter?</w:t>
      </w:r>
      <w:proofErr w:type="gramEnd"/>
    </w:p>
    <w:p w:rsidR="000A3FA8" w:rsidRPr="00FE1796" w:rsidRDefault="000A3FA8" w:rsidP="00203027">
      <w:pPr>
        <w:pStyle w:val="NormalWeb"/>
        <w:numPr>
          <w:ilvl w:val="0"/>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FE1796">
        <w:rPr>
          <w:rFonts w:asciiTheme="minorHAnsi" w:hAnsiTheme="minorHAnsi" w:cstheme="minorHAnsi"/>
          <w:sz w:val="22"/>
          <w:szCs w:val="22"/>
        </w:rPr>
        <w:t>Section 90</w:t>
      </w:r>
      <w:r w:rsidR="00D37C21" w:rsidRPr="00FE1796">
        <w:rPr>
          <w:rFonts w:asciiTheme="minorHAnsi" w:hAnsiTheme="minorHAnsi" w:cstheme="minorHAnsi"/>
          <w:sz w:val="22"/>
          <w:szCs w:val="22"/>
        </w:rPr>
        <w:t xml:space="preserve"> Restatements, Promissory Estoppel</w:t>
      </w:r>
    </w:p>
    <w:p w:rsidR="000A3FA8" w:rsidRPr="00FE1796" w:rsidRDefault="000A3FA8" w:rsidP="00203027">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FE1796">
        <w:rPr>
          <w:rFonts w:asciiTheme="minorHAnsi" w:hAnsiTheme="minorHAnsi" w:cstheme="minorHAnsi"/>
          <w:sz w:val="22"/>
          <w:szCs w:val="22"/>
        </w:rPr>
        <w:t xml:space="preserve">A promise which the promisor should reasonably </w:t>
      </w:r>
    </w:p>
    <w:p w:rsidR="000A3FA8" w:rsidRPr="00FE1796" w:rsidRDefault="000A3FA8" w:rsidP="00203027">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FE1796">
        <w:rPr>
          <w:rFonts w:asciiTheme="minorHAnsi" w:hAnsiTheme="minorHAnsi" w:cstheme="minorHAnsi"/>
          <w:sz w:val="22"/>
          <w:szCs w:val="22"/>
        </w:rPr>
        <w:t xml:space="preserve">expect to induce action or forbearance on the part of the promisee or a third person and </w:t>
      </w:r>
    </w:p>
    <w:p w:rsidR="000A3FA8" w:rsidRPr="00FE1796" w:rsidRDefault="000A3FA8" w:rsidP="00203027">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FE1796">
        <w:rPr>
          <w:rFonts w:asciiTheme="minorHAnsi" w:hAnsiTheme="minorHAnsi" w:cstheme="minorHAnsi"/>
          <w:sz w:val="22"/>
          <w:szCs w:val="22"/>
        </w:rPr>
        <w:t xml:space="preserve">which does induce such action or forbearance is binding </w:t>
      </w:r>
    </w:p>
    <w:p w:rsidR="00B66719" w:rsidRDefault="000A3FA8" w:rsidP="00203027">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sz w:val="22"/>
          <w:szCs w:val="22"/>
        </w:rPr>
      </w:pPr>
      <w:proofErr w:type="gramStart"/>
      <w:r w:rsidRPr="00523CB6">
        <w:rPr>
          <w:rFonts w:asciiTheme="minorHAnsi" w:hAnsiTheme="minorHAnsi" w:cstheme="minorHAnsi"/>
          <w:sz w:val="22"/>
          <w:szCs w:val="22"/>
        </w:rPr>
        <w:t>if</w:t>
      </w:r>
      <w:proofErr w:type="gramEnd"/>
      <w:r w:rsidRPr="00523CB6">
        <w:rPr>
          <w:rFonts w:asciiTheme="minorHAnsi" w:hAnsiTheme="minorHAnsi" w:cstheme="minorHAnsi"/>
          <w:sz w:val="22"/>
          <w:szCs w:val="22"/>
        </w:rPr>
        <w:t xml:space="preserve"> injustice can be avoided only by enforcement of the promise. </w:t>
      </w:r>
    </w:p>
    <w:p w:rsidR="00523CB6" w:rsidRPr="003B131B" w:rsidRDefault="0014377F" w:rsidP="00203027">
      <w:pPr>
        <w:pStyle w:val="NormalWeb"/>
        <w:numPr>
          <w:ilvl w:val="0"/>
          <w:numId w:val="7"/>
        </w:numPr>
        <w:tabs>
          <w:tab w:val="left" w:pos="360"/>
          <w:tab w:val="left" w:pos="720"/>
          <w:tab w:val="left" w:pos="1080"/>
        </w:tabs>
        <w:spacing w:before="0" w:beforeAutospacing="0" w:after="0" w:afterAutospacing="0"/>
        <w:rPr>
          <w:rFonts w:asciiTheme="minorHAnsi" w:hAnsiTheme="minorHAnsi" w:cstheme="minorHAnsi"/>
          <w:b/>
          <w:sz w:val="22"/>
          <w:szCs w:val="22"/>
          <w:u w:val="single"/>
        </w:rPr>
      </w:pPr>
      <w:r>
        <w:rPr>
          <w:rFonts w:asciiTheme="minorHAnsi" w:hAnsiTheme="minorHAnsi" w:cstheme="minorHAnsi"/>
          <w:b/>
          <w:sz w:val="22"/>
          <w:szCs w:val="22"/>
          <w:u w:val="single"/>
        </w:rPr>
        <w:br w:type="column"/>
      </w:r>
      <w:r w:rsidR="00523CB6" w:rsidRPr="003B131B">
        <w:rPr>
          <w:rFonts w:asciiTheme="minorHAnsi" w:hAnsiTheme="minorHAnsi" w:cstheme="minorHAnsi"/>
          <w:b/>
          <w:sz w:val="22"/>
          <w:szCs w:val="22"/>
          <w:u w:val="single"/>
        </w:rPr>
        <w:lastRenderedPageBreak/>
        <w:t>Get Rid of It</w:t>
      </w:r>
    </w:p>
    <w:p w:rsidR="003B131B" w:rsidRPr="00FE1796" w:rsidRDefault="003B131B" w:rsidP="00203027">
      <w:pPr>
        <w:pStyle w:val="NormalWeb"/>
        <w:numPr>
          <w:ilvl w:val="0"/>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FE1796">
        <w:rPr>
          <w:rFonts w:asciiTheme="minorHAnsi" w:hAnsiTheme="minorHAnsi" w:cstheme="minorHAnsi"/>
          <w:sz w:val="22"/>
          <w:szCs w:val="22"/>
        </w:rPr>
        <w:t>Rescind/modification</w:t>
      </w:r>
    </w:p>
    <w:p w:rsidR="00523CB6" w:rsidRDefault="00523CB6" w:rsidP="00203027">
      <w:pPr>
        <w:pStyle w:val="NormalWeb"/>
        <w:numPr>
          <w:ilvl w:val="0"/>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Meeting of the Minds</w:t>
      </w:r>
    </w:p>
    <w:p w:rsidR="00523CB6" w:rsidRPr="004E2391" w:rsidRDefault="00523CB6" w:rsidP="00203027">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i/>
          <w:sz w:val="22"/>
          <w:szCs w:val="22"/>
        </w:rPr>
      </w:pPr>
      <w:r>
        <w:rPr>
          <w:rFonts w:asciiTheme="minorHAnsi" w:hAnsiTheme="minorHAnsi" w:cstheme="minorHAnsi"/>
          <w:sz w:val="22"/>
          <w:szCs w:val="22"/>
        </w:rPr>
        <w:t xml:space="preserve">Mutual Mistake – </w:t>
      </w:r>
      <w:r w:rsidRPr="004E2391">
        <w:rPr>
          <w:rFonts w:asciiTheme="minorHAnsi" w:hAnsiTheme="minorHAnsi" w:cstheme="minorHAnsi"/>
          <w:i/>
          <w:sz w:val="22"/>
          <w:szCs w:val="22"/>
        </w:rPr>
        <w:t>Sherwood v. Walker</w:t>
      </w:r>
    </w:p>
    <w:p w:rsidR="00523CB6" w:rsidRPr="00FE1796" w:rsidRDefault="00523CB6" w:rsidP="00203027">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Unilateral Mistake</w:t>
      </w:r>
    </w:p>
    <w:p w:rsidR="00523CB6" w:rsidRDefault="00523CB6" w:rsidP="00203027">
      <w:pPr>
        <w:pStyle w:val="NormalWeb"/>
        <w:numPr>
          <w:ilvl w:val="0"/>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Illusory Promise</w:t>
      </w:r>
    </w:p>
    <w:p w:rsidR="00523CB6" w:rsidRDefault="00523CB6" w:rsidP="00203027">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1 party holds the sole decision</w:t>
      </w:r>
    </w:p>
    <w:p w:rsidR="00523CB6" w:rsidRDefault="00523CB6" w:rsidP="00203027">
      <w:pPr>
        <w:pStyle w:val="NormalWeb"/>
        <w:numPr>
          <w:ilvl w:val="0"/>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Impossibility – Implied Condition</w:t>
      </w:r>
    </w:p>
    <w:p w:rsidR="00523CB6" w:rsidRDefault="00523CB6" w:rsidP="00203027">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K execution is practically impossible – Music Hall burned down</w:t>
      </w:r>
    </w:p>
    <w:p w:rsidR="00523CB6" w:rsidRDefault="00523CB6" w:rsidP="00203027">
      <w:pPr>
        <w:pStyle w:val="NormalWeb"/>
        <w:numPr>
          <w:ilvl w:val="0"/>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Frustration – Implied Condition</w:t>
      </w:r>
    </w:p>
    <w:p w:rsidR="00523CB6" w:rsidRDefault="00523CB6" w:rsidP="00203027">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K purpose is frustrated – King’s coronation</w:t>
      </w:r>
    </w:p>
    <w:p w:rsidR="009D5D19" w:rsidRDefault="009D5D19" w:rsidP="009D5D19">
      <w:pPr>
        <w:pStyle w:val="NormalWeb"/>
        <w:numPr>
          <w:ilvl w:val="0"/>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Repudiation – a clear showing of the intent to breach</w:t>
      </w:r>
    </w:p>
    <w:p w:rsidR="00F116DB" w:rsidRDefault="00F116DB" w:rsidP="009D5D19">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2-609(1) - </w:t>
      </w:r>
      <w:r w:rsidR="009D5D19">
        <w:rPr>
          <w:rFonts w:asciiTheme="minorHAnsi" w:hAnsiTheme="minorHAnsi" w:cstheme="minorHAnsi"/>
          <w:sz w:val="22"/>
          <w:szCs w:val="22"/>
        </w:rPr>
        <w:t>Right to Assurance</w:t>
      </w:r>
      <w:r>
        <w:rPr>
          <w:rFonts w:asciiTheme="minorHAnsi" w:hAnsiTheme="minorHAnsi" w:cstheme="minorHAnsi"/>
          <w:sz w:val="22"/>
          <w:szCs w:val="22"/>
        </w:rPr>
        <w:t xml:space="preserve"> </w:t>
      </w:r>
    </w:p>
    <w:p w:rsidR="00F116DB" w:rsidRDefault="00F116DB" w:rsidP="009D5D19">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2-610 – Right to suspend performance or continue, can view as immediate breach or wait a commercially reasonable time before treating as breached.</w:t>
      </w:r>
    </w:p>
    <w:p w:rsidR="009D5D19" w:rsidRDefault="00F116DB" w:rsidP="009D5D19">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2-611 – Permits retraction of repudiation if not canceled, changed in reliance, or indicated final.</w:t>
      </w:r>
    </w:p>
    <w:p w:rsidR="00523CB6" w:rsidRPr="00FE1796" w:rsidRDefault="00523CB6" w:rsidP="00203027">
      <w:pPr>
        <w:pStyle w:val="NormalWeb"/>
        <w:numPr>
          <w:ilvl w:val="0"/>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FE1796">
        <w:rPr>
          <w:rFonts w:asciiTheme="minorHAnsi" w:hAnsiTheme="minorHAnsi" w:cstheme="minorHAnsi"/>
          <w:sz w:val="22"/>
          <w:szCs w:val="22"/>
        </w:rPr>
        <w:t>Perfect Tender Rule - requires seller to deliver exactly what is promised any deviation is violation</w:t>
      </w:r>
    </w:p>
    <w:p w:rsidR="00523CB6" w:rsidRPr="00FE1796" w:rsidRDefault="00523CB6" w:rsidP="00203027">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FE1796">
        <w:rPr>
          <w:rFonts w:asciiTheme="minorHAnsi" w:hAnsiTheme="minorHAnsi" w:cstheme="minorHAnsi"/>
          <w:sz w:val="22"/>
          <w:szCs w:val="22"/>
        </w:rPr>
        <w:t>Cure - opportunity for seller to cure when multiple shipments (UCC)</w:t>
      </w:r>
    </w:p>
    <w:p w:rsidR="00523CB6" w:rsidRDefault="00523CB6" w:rsidP="00203027">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FE1796">
        <w:rPr>
          <w:rFonts w:asciiTheme="minorHAnsi" w:hAnsiTheme="minorHAnsi" w:cstheme="minorHAnsi"/>
          <w:sz w:val="22"/>
          <w:szCs w:val="22"/>
        </w:rPr>
        <w:t>Substantial Performance - requires Buyer to pay if sub performed</w:t>
      </w:r>
    </w:p>
    <w:p w:rsidR="00523CB6" w:rsidRDefault="00523CB6" w:rsidP="00203027">
      <w:pPr>
        <w:pStyle w:val="NormalWeb"/>
        <w:numPr>
          <w:ilvl w:val="0"/>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FE1796">
        <w:rPr>
          <w:rFonts w:asciiTheme="minorHAnsi" w:hAnsiTheme="minorHAnsi" w:cstheme="minorHAnsi"/>
          <w:sz w:val="22"/>
          <w:szCs w:val="22"/>
        </w:rPr>
        <w:t>Unconscionable</w:t>
      </w:r>
    </w:p>
    <w:p w:rsidR="00523CB6" w:rsidRDefault="00B8094D" w:rsidP="00203027">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Lack of Meaningful</w:t>
      </w:r>
    </w:p>
    <w:p w:rsidR="00B8094D" w:rsidRDefault="00B8094D" w:rsidP="00203027">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Unreasonably unfavorable terms to 1 party</w:t>
      </w:r>
    </w:p>
    <w:p w:rsidR="00523CB6" w:rsidRPr="003308C3" w:rsidRDefault="00523CB6" w:rsidP="00203027">
      <w:pPr>
        <w:pStyle w:val="NormalWeb"/>
        <w:numPr>
          <w:ilvl w:val="0"/>
          <w:numId w:val="7"/>
        </w:numPr>
        <w:tabs>
          <w:tab w:val="left" w:pos="360"/>
          <w:tab w:val="left" w:pos="720"/>
          <w:tab w:val="left" w:pos="1080"/>
        </w:tabs>
        <w:spacing w:before="0" w:beforeAutospacing="0" w:after="0" w:afterAutospacing="0"/>
        <w:rPr>
          <w:rFonts w:asciiTheme="minorHAnsi" w:hAnsiTheme="minorHAnsi" w:cstheme="minorHAnsi"/>
          <w:sz w:val="22"/>
          <w:szCs w:val="22"/>
          <w:u w:val="single"/>
        </w:rPr>
      </w:pPr>
      <w:r w:rsidRPr="00B8094D">
        <w:rPr>
          <w:rFonts w:asciiTheme="minorHAnsi" w:hAnsiTheme="minorHAnsi" w:cstheme="minorHAnsi"/>
          <w:b/>
          <w:sz w:val="22"/>
          <w:szCs w:val="22"/>
          <w:u w:val="single"/>
        </w:rPr>
        <w:t>Damages</w:t>
      </w:r>
      <w:r w:rsidR="00B8094D">
        <w:rPr>
          <w:rFonts w:asciiTheme="minorHAnsi" w:hAnsiTheme="minorHAnsi" w:cstheme="minorHAnsi"/>
          <w:b/>
          <w:sz w:val="22"/>
          <w:szCs w:val="22"/>
        </w:rPr>
        <w:t xml:space="preserve"> </w:t>
      </w:r>
      <w:r w:rsidR="003308C3" w:rsidRPr="003308C3">
        <w:rPr>
          <w:rFonts w:asciiTheme="minorHAnsi" w:hAnsiTheme="minorHAnsi" w:cstheme="minorHAnsi"/>
          <w:sz w:val="22"/>
          <w:szCs w:val="22"/>
        </w:rPr>
        <w:t xml:space="preserve">– Foreseeability </w:t>
      </w:r>
      <w:proofErr w:type="spellStart"/>
      <w:r w:rsidR="00B8094D" w:rsidRPr="003308C3">
        <w:rPr>
          <w:rFonts w:asciiTheme="minorHAnsi" w:hAnsiTheme="minorHAnsi" w:cstheme="minorHAnsi"/>
          <w:sz w:val="22"/>
          <w:szCs w:val="22"/>
        </w:rPr>
        <w:t>pg</w:t>
      </w:r>
      <w:proofErr w:type="spellEnd"/>
      <w:r w:rsidR="00B8094D" w:rsidRPr="003308C3">
        <w:rPr>
          <w:rFonts w:asciiTheme="minorHAnsi" w:hAnsiTheme="minorHAnsi" w:cstheme="minorHAnsi"/>
          <w:sz w:val="22"/>
          <w:szCs w:val="22"/>
        </w:rPr>
        <w:t xml:space="preserve"> 14-15</w:t>
      </w:r>
    </w:p>
    <w:p w:rsidR="00523CB6" w:rsidRDefault="00523CB6" w:rsidP="00203027">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FE1796">
        <w:rPr>
          <w:rFonts w:asciiTheme="minorHAnsi" w:hAnsiTheme="minorHAnsi" w:cstheme="minorHAnsi"/>
          <w:sz w:val="22"/>
          <w:szCs w:val="22"/>
        </w:rPr>
        <w:t>Restitution</w:t>
      </w:r>
      <w:r w:rsidR="003308C3">
        <w:rPr>
          <w:rFonts w:asciiTheme="minorHAnsi" w:hAnsiTheme="minorHAnsi" w:cstheme="minorHAnsi"/>
          <w:sz w:val="22"/>
          <w:szCs w:val="22"/>
        </w:rPr>
        <w:t xml:space="preserve"> - paid</w:t>
      </w:r>
    </w:p>
    <w:p w:rsidR="00523CB6" w:rsidRDefault="00523CB6" w:rsidP="00203027">
      <w:pPr>
        <w:pStyle w:val="NormalWeb"/>
        <w:numPr>
          <w:ilvl w:val="2"/>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Out of pocket to D</w:t>
      </w:r>
    </w:p>
    <w:p w:rsidR="00B8094D" w:rsidRPr="00FE1796" w:rsidRDefault="00B8094D" w:rsidP="00203027">
      <w:pPr>
        <w:pStyle w:val="NormalWeb"/>
        <w:numPr>
          <w:ilvl w:val="2"/>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Quantum </w:t>
      </w:r>
      <w:proofErr w:type="spellStart"/>
      <w:r>
        <w:rPr>
          <w:rFonts w:asciiTheme="minorHAnsi" w:hAnsiTheme="minorHAnsi" w:cstheme="minorHAnsi"/>
          <w:sz w:val="22"/>
          <w:szCs w:val="22"/>
        </w:rPr>
        <w:t>Meruit</w:t>
      </w:r>
      <w:proofErr w:type="spellEnd"/>
      <w:r>
        <w:rPr>
          <w:rFonts w:asciiTheme="minorHAnsi" w:hAnsiTheme="minorHAnsi" w:cstheme="minorHAnsi"/>
          <w:sz w:val="22"/>
          <w:szCs w:val="22"/>
        </w:rPr>
        <w:t xml:space="preserve"> – Money for benefits conferred</w:t>
      </w:r>
    </w:p>
    <w:p w:rsidR="00523CB6" w:rsidRDefault="00523CB6" w:rsidP="00203027">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FE1796">
        <w:rPr>
          <w:rFonts w:asciiTheme="minorHAnsi" w:hAnsiTheme="minorHAnsi" w:cstheme="minorHAnsi"/>
          <w:sz w:val="22"/>
          <w:szCs w:val="22"/>
        </w:rPr>
        <w:t>Reliance</w:t>
      </w:r>
      <w:r w:rsidR="003308C3">
        <w:rPr>
          <w:rFonts w:asciiTheme="minorHAnsi" w:hAnsiTheme="minorHAnsi" w:cstheme="minorHAnsi"/>
          <w:sz w:val="22"/>
          <w:szCs w:val="22"/>
        </w:rPr>
        <w:t xml:space="preserve"> – (Had – Got) + paid to others</w:t>
      </w:r>
    </w:p>
    <w:p w:rsidR="00523CB6" w:rsidRPr="00FE1796" w:rsidRDefault="00523CB6" w:rsidP="00203027">
      <w:pPr>
        <w:pStyle w:val="NormalWeb"/>
        <w:numPr>
          <w:ilvl w:val="2"/>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Make whole</w:t>
      </w:r>
    </w:p>
    <w:p w:rsidR="00523CB6" w:rsidRDefault="00523CB6" w:rsidP="00203027">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sidRPr="00FE1796">
        <w:rPr>
          <w:rFonts w:asciiTheme="minorHAnsi" w:hAnsiTheme="minorHAnsi" w:cstheme="minorHAnsi"/>
          <w:sz w:val="22"/>
          <w:szCs w:val="22"/>
        </w:rPr>
        <w:t>Expectancy</w:t>
      </w:r>
      <w:r w:rsidR="003308C3">
        <w:rPr>
          <w:rFonts w:asciiTheme="minorHAnsi" w:hAnsiTheme="minorHAnsi" w:cstheme="minorHAnsi"/>
          <w:sz w:val="22"/>
          <w:szCs w:val="22"/>
        </w:rPr>
        <w:t xml:space="preserve"> – (BF – Got)</w:t>
      </w:r>
    </w:p>
    <w:p w:rsidR="00523CB6" w:rsidRDefault="00523CB6" w:rsidP="00203027">
      <w:pPr>
        <w:pStyle w:val="NormalWeb"/>
        <w:numPr>
          <w:ilvl w:val="2"/>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Benefit of the bargain</w:t>
      </w:r>
    </w:p>
    <w:p w:rsidR="003308C3" w:rsidRPr="00FE1796" w:rsidRDefault="003308C3" w:rsidP="003308C3">
      <w:pPr>
        <w:pStyle w:val="NormalWeb"/>
        <w:numPr>
          <w:ilvl w:val="1"/>
          <w:numId w:val="7"/>
        </w:numPr>
        <w:tabs>
          <w:tab w:val="left" w:pos="360"/>
          <w:tab w:val="left" w:pos="720"/>
          <w:tab w:val="left" w:pos="108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Gross Economic Waste</w:t>
      </w:r>
    </w:p>
    <w:p w:rsidR="00523CB6" w:rsidRPr="003B131B" w:rsidRDefault="00523CB6" w:rsidP="00203027">
      <w:pPr>
        <w:pStyle w:val="NormalWeb"/>
        <w:numPr>
          <w:ilvl w:val="0"/>
          <w:numId w:val="7"/>
        </w:numPr>
        <w:tabs>
          <w:tab w:val="left" w:pos="360"/>
          <w:tab w:val="left" w:pos="720"/>
          <w:tab w:val="left" w:pos="1080"/>
        </w:tabs>
        <w:spacing w:before="0" w:beforeAutospacing="0" w:after="0" w:afterAutospacing="0"/>
        <w:rPr>
          <w:rFonts w:asciiTheme="minorHAnsi" w:hAnsiTheme="minorHAnsi" w:cstheme="minorHAnsi"/>
          <w:b/>
          <w:sz w:val="22"/>
          <w:szCs w:val="22"/>
          <w:u w:val="single"/>
        </w:rPr>
      </w:pPr>
      <w:r w:rsidRPr="003B131B">
        <w:rPr>
          <w:rFonts w:asciiTheme="minorHAnsi" w:hAnsiTheme="minorHAnsi" w:cstheme="minorHAnsi"/>
          <w:b/>
          <w:sz w:val="22"/>
          <w:szCs w:val="22"/>
          <w:u w:val="single"/>
        </w:rPr>
        <w:t>2 Philosophies</w:t>
      </w:r>
    </w:p>
    <w:p w:rsidR="004E2391" w:rsidRDefault="004E2391" w:rsidP="00203027">
      <w:pPr>
        <w:pStyle w:val="NormalWeb"/>
        <w:numPr>
          <w:ilvl w:val="0"/>
          <w:numId w:val="7"/>
        </w:numPr>
        <w:spacing w:before="0" w:beforeAutospacing="0" w:after="0" w:afterAutospacing="0"/>
        <w:rPr>
          <w:rFonts w:ascii="Calibri" w:hAnsi="Calibri" w:cs="Calibri"/>
          <w:sz w:val="22"/>
          <w:szCs w:val="22"/>
        </w:rPr>
      </w:pPr>
      <w:r>
        <w:rPr>
          <w:rFonts w:ascii="Calibri" w:hAnsi="Calibri" w:cs="Calibri"/>
          <w:sz w:val="22"/>
          <w:szCs w:val="22"/>
        </w:rPr>
        <w:t>Mansfield/Holmes – “Say it do it”</w:t>
      </w:r>
    </w:p>
    <w:p w:rsidR="001506C5" w:rsidRDefault="001506C5" w:rsidP="00203027">
      <w:pPr>
        <w:pStyle w:val="NormalWeb"/>
        <w:numPr>
          <w:ilvl w:val="1"/>
          <w:numId w:val="7"/>
        </w:numPr>
        <w:spacing w:before="0" w:beforeAutospacing="0" w:after="0" w:afterAutospacing="0"/>
        <w:rPr>
          <w:rFonts w:ascii="Calibri" w:hAnsi="Calibri" w:cs="Calibri"/>
          <w:sz w:val="22"/>
          <w:szCs w:val="22"/>
        </w:rPr>
      </w:pPr>
      <w:r>
        <w:rPr>
          <w:rFonts w:ascii="Calibri" w:hAnsi="Calibri" w:cs="Calibri"/>
          <w:sz w:val="22"/>
          <w:szCs w:val="22"/>
        </w:rPr>
        <w:t>If reasonable then enforced</w:t>
      </w:r>
    </w:p>
    <w:p w:rsidR="004E2391" w:rsidRDefault="004E2391" w:rsidP="00203027">
      <w:pPr>
        <w:pStyle w:val="NormalWeb"/>
        <w:numPr>
          <w:ilvl w:val="0"/>
          <w:numId w:val="7"/>
        </w:numPr>
        <w:spacing w:before="0" w:beforeAutospacing="0" w:after="0" w:afterAutospacing="0"/>
        <w:rPr>
          <w:rFonts w:ascii="Calibri" w:hAnsi="Calibri" w:cs="Calibri"/>
          <w:sz w:val="22"/>
          <w:szCs w:val="22"/>
        </w:rPr>
      </w:pPr>
      <w:proofErr w:type="spellStart"/>
      <w:r w:rsidRPr="001506C5">
        <w:rPr>
          <w:rFonts w:ascii="Calibri" w:hAnsi="Calibri" w:cs="Calibri"/>
          <w:sz w:val="22"/>
          <w:szCs w:val="22"/>
        </w:rPr>
        <w:t>Wiliston</w:t>
      </w:r>
      <w:proofErr w:type="spellEnd"/>
      <w:r w:rsidRPr="001506C5">
        <w:rPr>
          <w:rFonts w:ascii="Calibri" w:hAnsi="Calibri" w:cs="Calibri"/>
          <w:sz w:val="22"/>
          <w:szCs w:val="22"/>
        </w:rPr>
        <w:t xml:space="preserve"> </w:t>
      </w:r>
      <w:r w:rsidR="001506C5">
        <w:rPr>
          <w:rFonts w:ascii="Calibri" w:hAnsi="Calibri" w:cs="Calibri"/>
          <w:sz w:val="22"/>
          <w:szCs w:val="22"/>
        </w:rPr>
        <w:t xml:space="preserve">- </w:t>
      </w:r>
      <w:r w:rsidR="001506C5" w:rsidRPr="001506C5">
        <w:rPr>
          <w:rFonts w:ascii="Calibri" w:hAnsi="Calibri" w:cs="Calibri"/>
          <w:sz w:val="22"/>
          <w:szCs w:val="22"/>
        </w:rPr>
        <w:t>“</w:t>
      </w:r>
      <w:r w:rsidRPr="001506C5">
        <w:rPr>
          <w:rFonts w:ascii="Calibri" w:hAnsi="Calibri" w:cs="Calibri"/>
          <w:sz w:val="22"/>
          <w:szCs w:val="22"/>
        </w:rPr>
        <w:t>People say a lot without doing, needs formality</w:t>
      </w:r>
      <w:r w:rsidR="001506C5">
        <w:rPr>
          <w:rFonts w:ascii="Calibri" w:hAnsi="Calibri" w:cs="Calibri"/>
          <w:sz w:val="22"/>
          <w:szCs w:val="22"/>
        </w:rPr>
        <w:t>”</w:t>
      </w:r>
    </w:p>
    <w:p w:rsidR="004E2391" w:rsidRPr="004D00F2" w:rsidRDefault="001506C5" w:rsidP="00203027">
      <w:pPr>
        <w:pStyle w:val="NormalWeb"/>
        <w:numPr>
          <w:ilvl w:val="1"/>
          <w:numId w:val="7"/>
        </w:numPr>
        <w:spacing w:before="0" w:beforeAutospacing="0" w:after="0" w:afterAutospacing="0"/>
        <w:rPr>
          <w:rFonts w:asciiTheme="minorHAnsi" w:hAnsiTheme="minorHAnsi" w:cstheme="minorHAnsi"/>
          <w:sz w:val="22"/>
          <w:szCs w:val="22"/>
        </w:rPr>
      </w:pPr>
      <w:r w:rsidRPr="004D00F2">
        <w:rPr>
          <w:rFonts w:ascii="Calibri" w:hAnsi="Calibri" w:cs="Calibri"/>
          <w:sz w:val="22"/>
          <w:szCs w:val="22"/>
        </w:rPr>
        <w:t>Jump through the hoops</w:t>
      </w:r>
      <w:r w:rsidR="004D00F2">
        <w:rPr>
          <w:rFonts w:ascii="Calibri" w:hAnsi="Calibri" w:cs="Calibri"/>
          <w:sz w:val="22"/>
          <w:szCs w:val="22"/>
        </w:rPr>
        <w:t xml:space="preserve"> -</w:t>
      </w:r>
      <w:r w:rsidR="004D00F2" w:rsidRPr="004D00F2">
        <w:rPr>
          <w:rFonts w:ascii="Calibri" w:hAnsi="Calibri" w:cs="Calibri"/>
          <w:sz w:val="22"/>
          <w:szCs w:val="22"/>
        </w:rPr>
        <w:t xml:space="preserve"> regardless of intentions</w:t>
      </w:r>
    </w:p>
    <w:p w:rsidR="001506C5" w:rsidRDefault="001506C5" w:rsidP="007625D1">
      <w:pPr>
        <w:pStyle w:val="NormalWeb"/>
        <w:tabs>
          <w:tab w:val="left" w:pos="360"/>
          <w:tab w:val="left" w:pos="720"/>
          <w:tab w:val="left" w:pos="1080"/>
        </w:tabs>
        <w:spacing w:before="0" w:beforeAutospacing="0" w:after="0" w:afterAutospacing="0"/>
        <w:rPr>
          <w:rFonts w:asciiTheme="minorHAnsi" w:hAnsiTheme="minorHAnsi" w:cstheme="minorHAnsi"/>
          <w:sz w:val="22"/>
          <w:szCs w:val="22"/>
        </w:rPr>
        <w:sectPr w:rsidR="001506C5" w:rsidSect="003308C3">
          <w:type w:val="continuous"/>
          <w:pgSz w:w="12240" w:h="15840"/>
          <w:pgMar w:top="432" w:right="720" w:bottom="432" w:left="720" w:header="720" w:footer="720" w:gutter="0"/>
          <w:cols w:num="2" w:sep="1" w:space="288"/>
          <w:docGrid w:linePitch="360"/>
        </w:sectPr>
      </w:pPr>
    </w:p>
    <w:tbl>
      <w:tblPr>
        <w:tblStyle w:val="TableGrid"/>
        <w:tblW w:w="0" w:type="auto"/>
        <w:tblLayout w:type="fixed"/>
        <w:tblLook w:val="04A0" w:firstRow="1" w:lastRow="0" w:firstColumn="1" w:lastColumn="0" w:noHBand="0" w:noVBand="1"/>
      </w:tblPr>
      <w:tblGrid>
        <w:gridCol w:w="612"/>
        <w:gridCol w:w="612"/>
        <w:gridCol w:w="612"/>
        <w:gridCol w:w="612"/>
        <w:gridCol w:w="612"/>
        <w:gridCol w:w="612"/>
        <w:gridCol w:w="612"/>
        <w:gridCol w:w="612"/>
        <w:gridCol w:w="612"/>
        <w:gridCol w:w="612"/>
        <w:gridCol w:w="612"/>
        <w:gridCol w:w="612"/>
        <w:gridCol w:w="612"/>
        <w:gridCol w:w="612"/>
        <w:gridCol w:w="612"/>
        <w:gridCol w:w="612"/>
        <w:gridCol w:w="612"/>
        <w:gridCol w:w="612"/>
      </w:tblGrid>
      <w:tr w:rsidR="004D00F2" w:rsidTr="004D00F2">
        <w:tc>
          <w:tcPr>
            <w:tcW w:w="612" w:type="dxa"/>
          </w:tcPr>
          <w:p w:rsidR="004D00F2" w:rsidRPr="004D00F2" w:rsidRDefault="004D00F2" w:rsidP="007625D1">
            <w:pPr>
              <w:jc w:val="center"/>
              <w:rPr>
                <w:rFonts w:cstheme="minorHAnsi"/>
                <w:sz w:val="24"/>
                <w:szCs w:val="24"/>
              </w:rPr>
            </w:pPr>
            <w:r w:rsidRPr="004D00F2">
              <w:rPr>
                <w:rFonts w:cstheme="minorHAnsi"/>
                <w:sz w:val="24"/>
                <w:szCs w:val="24"/>
              </w:rPr>
              <w:lastRenderedPageBreak/>
              <w:t>T1</w:t>
            </w:r>
          </w:p>
        </w:tc>
        <w:tc>
          <w:tcPr>
            <w:tcW w:w="612" w:type="dxa"/>
          </w:tcPr>
          <w:p w:rsidR="004D00F2" w:rsidRPr="004D00F2" w:rsidRDefault="004D00F2" w:rsidP="007625D1">
            <w:pPr>
              <w:jc w:val="center"/>
              <w:rPr>
                <w:rFonts w:cstheme="minorHAnsi"/>
                <w:sz w:val="24"/>
                <w:szCs w:val="24"/>
              </w:rPr>
            </w:pPr>
            <w:r w:rsidRPr="004D00F2">
              <w:rPr>
                <w:rFonts w:cstheme="minorHAnsi"/>
                <w:sz w:val="24"/>
                <w:szCs w:val="24"/>
              </w:rPr>
              <w:t>T2</w:t>
            </w:r>
          </w:p>
        </w:tc>
        <w:tc>
          <w:tcPr>
            <w:tcW w:w="612" w:type="dxa"/>
          </w:tcPr>
          <w:p w:rsidR="004D00F2" w:rsidRPr="004D00F2" w:rsidRDefault="004D00F2" w:rsidP="007625D1">
            <w:pPr>
              <w:jc w:val="center"/>
              <w:rPr>
                <w:rFonts w:cstheme="minorHAnsi"/>
                <w:sz w:val="24"/>
                <w:szCs w:val="24"/>
              </w:rPr>
            </w:pPr>
            <w:r w:rsidRPr="004D00F2">
              <w:rPr>
                <w:rFonts w:cstheme="minorHAnsi"/>
                <w:sz w:val="24"/>
                <w:szCs w:val="24"/>
              </w:rPr>
              <w:t>T3</w:t>
            </w:r>
          </w:p>
        </w:tc>
        <w:tc>
          <w:tcPr>
            <w:tcW w:w="612" w:type="dxa"/>
          </w:tcPr>
          <w:p w:rsidR="004D00F2" w:rsidRPr="004D00F2" w:rsidRDefault="004D00F2" w:rsidP="007625D1">
            <w:pPr>
              <w:jc w:val="center"/>
              <w:rPr>
                <w:rFonts w:cstheme="minorHAnsi"/>
                <w:sz w:val="24"/>
                <w:szCs w:val="24"/>
              </w:rPr>
            </w:pPr>
            <w:r w:rsidRPr="004D00F2">
              <w:rPr>
                <w:rFonts w:cstheme="minorHAnsi"/>
                <w:sz w:val="24"/>
                <w:szCs w:val="24"/>
              </w:rPr>
              <w:t>T4</w:t>
            </w:r>
          </w:p>
        </w:tc>
        <w:tc>
          <w:tcPr>
            <w:tcW w:w="612" w:type="dxa"/>
          </w:tcPr>
          <w:p w:rsidR="004D00F2" w:rsidRPr="004D00F2" w:rsidRDefault="004D00F2" w:rsidP="007625D1">
            <w:pPr>
              <w:jc w:val="center"/>
              <w:rPr>
                <w:rFonts w:cstheme="minorHAnsi"/>
                <w:sz w:val="24"/>
                <w:szCs w:val="24"/>
              </w:rPr>
            </w:pPr>
            <w:r w:rsidRPr="004D00F2">
              <w:rPr>
                <w:rFonts w:cstheme="minorHAnsi"/>
                <w:sz w:val="24"/>
                <w:szCs w:val="24"/>
              </w:rPr>
              <w:t>T5</w:t>
            </w:r>
          </w:p>
        </w:tc>
        <w:tc>
          <w:tcPr>
            <w:tcW w:w="612" w:type="dxa"/>
          </w:tcPr>
          <w:p w:rsidR="004D00F2" w:rsidRPr="004D00F2" w:rsidRDefault="004D00F2" w:rsidP="007625D1">
            <w:pPr>
              <w:jc w:val="center"/>
              <w:rPr>
                <w:rFonts w:cstheme="minorHAnsi"/>
                <w:sz w:val="24"/>
                <w:szCs w:val="24"/>
              </w:rPr>
            </w:pPr>
            <w:r w:rsidRPr="004D00F2">
              <w:rPr>
                <w:rFonts w:cstheme="minorHAnsi"/>
                <w:sz w:val="24"/>
                <w:szCs w:val="24"/>
              </w:rPr>
              <w:t>T6</w:t>
            </w:r>
          </w:p>
        </w:tc>
        <w:tc>
          <w:tcPr>
            <w:tcW w:w="612" w:type="dxa"/>
          </w:tcPr>
          <w:p w:rsidR="004D00F2" w:rsidRPr="004D00F2" w:rsidRDefault="004D00F2" w:rsidP="007625D1">
            <w:pPr>
              <w:jc w:val="center"/>
              <w:rPr>
                <w:rFonts w:cstheme="minorHAnsi"/>
                <w:sz w:val="24"/>
                <w:szCs w:val="24"/>
              </w:rPr>
            </w:pPr>
            <w:r w:rsidRPr="004D00F2">
              <w:rPr>
                <w:rFonts w:cstheme="minorHAnsi"/>
                <w:sz w:val="24"/>
                <w:szCs w:val="24"/>
              </w:rPr>
              <w:t>T7</w:t>
            </w:r>
          </w:p>
        </w:tc>
        <w:tc>
          <w:tcPr>
            <w:tcW w:w="612" w:type="dxa"/>
          </w:tcPr>
          <w:p w:rsidR="004D00F2" w:rsidRPr="004D00F2" w:rsidRDefault="004D00F2" w:rsidP="007625D1">
            <w:pPr>
              <w:jc w:val="center"/>
              <w:rPr>
                <w:rFonts w:cstheme="minorHAnsi"/>
                <w:sz w:val="24"/>
                <w:szCs w:val="24"/>
              </w:rPr>
            </w:pPr>
            <w:r w:rsidRPr="004D00F2">
              <w:rPr>
                <w:rFonts w:cstheme="minorHAnsi"/>
                <w:sz w:val="24"/>
                <w:szCs w:val="24"/>
              </w:rPr>
              <w:t>T8</w:t>
            </w:r>
          </w:p>
        </w:tc>
        <w:tc>
          <w:tcPr>
            <w:tcW w:w="612" w:type="dxa"/>
          </w:tcPr>
          <w:p w:rsidR="004D00F2" w:rsidRPr="004D00F2" w:rsidRDefault="004D00F2" w:rsidP="007625D1">
            <w:pPr>
              <w:jc w:val="center"/>
              <w:rPr>
                <w:rFonts w:cstheme="minorHAnsi"/>
                <w:sz w:val="24"/>
                <w:szCs w:val="24"/>
              </w:rPr>
            </w:pPr>
            <w:r w:rsidRPr="004D00F2">
              <w:rPr>
                <w:rFonts w:cstheme="minorHAnsi"/>
                <w:sz w:val="24"/>
                <w:szCs w:val="24"/>
              </w:rPr>
              <w:t>T9</w:t>
            </w:r>
          </w:p>
        </w:tc>
        <w:tc>
          <w:tcPr>
            <w:tcW w:w="612" w:type="dxa"/>
          </w:tcPr>
          <w:p w:rsidR="004D00F2" w:rsidRPr="004D00F2" w:rsidRDefault="004D00F2" w:rsidP="007625D1">
            <w:pPr>
              <w:jc w:val="center"/>
              <w:rPr>
                <w:rFonts w:cstheme="minorHAnsi"/>
                <w:sz w:val="24"/>
                <w:szCs w:val="24"/>
              </w:rPr>
            </w:pPr>
            <w:r w:rsidRPr="004D00F2">
              <w:rPr>
                <w:rFonts w:cstheme="minorHAnsi"/>
                <w:sz w:val="24"/>
                <w:szCs w:val="24"/>
              </w:rPr>
              <w:t>T10</w:t>
            </w:r>
          </w:p>
        </w:tc>
        <w:tc>
          <w:tcPr>
            <w:tcW w:w="612" w:type="dxa"/>
          </w:tcPr>
          <w:p w:rsidR="004D00F2" w:rsidRPr="004D00F2" w:rsidRDefault="004D00F2" w:rsidP="007625D1">
            <w:pPr>
              <w:jc w:val="center"/>
              <w:rPr>
                <w:rFonts w:cstheme="minorHAnsi"/>
                <w:sz w:val="24"/>
                <w:szCs w:val="24"/>
              </w:rPr>
            </w:pPr>
            <w:r w:rsidRPr="004D00F2">
              <w:rPr>
                <w:rFonts w:cstheme="minorHAnsi"/>
                <w:sz w:val="24"/>
                <w:szCs w:val="24"/>
              </w:rPr>
              <w:t>T11</w:t>
            </w:r>
          </w:p>
        </w:tc>
        <w:tc>
          <w:tcPr>
            <w:tcW w:w="612" w:type="dxa"/>
          </w:tcPr>
          <w:p w:rsidR="004D00F2" w:rsidRPr="004D00F2" w:rsidRDefault="004D00F2" w:rsidP="007625D1">
            <w:pPr>
              <w:jc w:val="center"/>
              <w:rPr>
                <w:rFonts w:cstheme="minorHAnsi"/>
                <w:sz w:val="24"/>
                <w:szCs w:val="24"/>
              </w:rPr>
            </w:pPr>
            <w:r w:rsidRPr="004D00F2">
              <w:rPr>
                <w:rFonts w:cstheme="minorHAnsi"/>
                <w:sz w:val="24"/>
                <w:szCs w:val="24"/>
              </w:rPr>
              <w:t>T12</w:t>
            </w:r>
          </w:p>
        </w:tc>
        <w:tc>
          <w:tcPr>
            <w:tcW w:w="612" w:type="dxa"/>
          </w:tcPr>
          <w:p w:rsidR="004D00F2" w:rsidRPr="004D00F2" w:rsidRDefault="004D00F2" w:rsidP="007625D1">
            <w:pPr>
              <w:jc w:val="center"/>
              <w:rPr>
                <w:rFonts w:cstheme="minorHAnsi"/>
                <w:sz w:val="24"/>
                <w:szCs w:val="24"/>
              </w:rPr>
            </w:pPr>
            <w:r w:rsidRPr="004D00F2">
              <w:rPr>
                <w:rFonts w:cstheme="minorHAnsi"/>
                <w:sz w:val="24"/>
                <w:szCs w:val="24"/>
              </w:rPr>
              <w:t>T13</w:t>
            </w:r>
          </w:p>
        </w:tc>
        <w:tc>
          <w:tcPr>
            <w:tcW w:w="612" w:type="dxa"/>
          </w:tcPr>
          <w:p w:rsidR="004D00F2" w:rsidRPr="004D00F2" w:rsidRDefault="004D00F2" w:rsidP="007625D1">
            <w:pPr>
              <w:jc w:val="center"/>
              <w:rPr>
                <w:rFonts w:cstheme="minorHAnsi"/>
                <w:sz w:val="24"/>
                <w:szCs w:val="24"/>
              </w:rPr>
            </w:pPr>
            <w:r w:rsidRPr="004D00F2">
              <w:rPr>
                <w:rFonts w:cstheme="minorHAnsi"/>
                <w:sz w:val="24"/>
                <w:szCs w:val="24"/>
              </w:rPr>
              <w:t>T14</w:t>
            </w:r>
          </w:p>
        </w:tc>
        <w:tc>
          <w:tcPr>
            <w:tcW w:w="612" w:type="dxa"/>
          </w:tcPr>
          <w:p w:rsidR="004D00F2" w:rsidRPr="004D00F2" w:rsidRDefault="004D00F2" w:rsidP="007625D1">
            <w:pPr>
              <w:jc w:val="center"/>
              <w:rPr>
                <w:rFonts w:cstheme="minorHAnsi"/>
                <w:sz w:val="24"/>
                <w:szCs w:val="24"/>
              </w:rPr>
            </w:pPr>
            <w:r>
              <w:rPr>
                <w:rFonts w:cstheme="minorHAnsi"/>
                <w:sz w:val="24"/>
                <w:szCs w:val="24"/>
              </w:rPr>
              <w:t>T15</w:t>
            </w:r>
          </w:p>
        </w:tc>
        <w:tc>
          <w:tcPr>
            <w:tcW w:w="612" w:type="dxa"/>
          </w:tcPr>
          <w:p w:rsidR="004D00F2" w:rsidRPr="004D00F2" w:rsidRDefault="004D00F2" w:rsidP="007625D1">
            <w:pPr>
              <w:jc w:val="center"/>
              <w:rPr>
                <w:rFonts w:cstheme="minorHAnsi"/>
                <w:sz w:val="24"/>
                <w:szCs w:val="24"/>
              </w:rPr>
            </w:pPr>
            <w:r>
              <w:rPr>
                <w:rFonts w:cstheme="minorHAnsi"/>
                <w:sz w:val="24"/>
                <w:szCs w:val="24"/>
              </w:rPr>
              <w:t>T16</w:t>
            </w:r>
          </w:p>
        </w:tc>
        <w:tc>
          <w:tcPr>
            <w:tcW w:w="612" w:type="dxa"/>
          </w:tcPr>
          <w:p w:rsidR="004D00F2" w:rsidRPr="004D00F2" w:rsidRDefault="004D00F2" w:rsidP="007625D1">
            <w:pPr>
              <w:jc w:val="center"/>
              <w:rPr>
                <w:rFonts w:cstheme="minorHAnsi"/>
                <w:sz w:val="24"/>
                <w:szCs w:val="24"/>
              </w:rPr>
            </w:pPr>
            <w:r>
              <w:rPr>
                <w:rFonts w:cstheme="minorHAnsi"/>
                <w:sz w:val="24"/>
                <w:szCs w:val="24"/>
              </w:rPr>
              <w:t>T17</w:t>
            </w:r>
          </w:p>
        </w:tc>
        <w:tc>
          <w:tcPr>
            <w:tcW w:w="612" w:type="dxa"/>
          </w:tcPr>
          <w:p w:rsidR="004D00F2" w:rsidRPr="004D00F2" w:rsidRDefault="004D00F2" w:rsidP="007625D1">
            <w:pPr>
              <w:jc w:val="center"/>
              <w:rPr>
                <w:rFonts w:cstheme="minorHAnsi"/>
                <w:sz w:val="24"/>
                <w:szCs w:val="24"/>
              </w:rPr>
            </w:pPr>
            <w:r>
              <w:rPr>
                <w:rFonts w:cstheme="minorHAnsi"/>
                <w:sz w:val="24"/>
                <w:szCs w:val="24"/>
              </w:rPr>
              <w:t>T18</w:t>
            </w:r>
          </w:p>
        </w:tc>
      </w:tr>
      <w:tr w:rsidR="004D00F2" w:rsidTr="003308C3">
        <w:trPr>
          <w:trHeight w:val="2177"/>
        </w:trPr>
        <w:tc>
          <w:tcPr>
            <w:tcW w:w="612" w:type="dxa"/>
          </w:tcPr>
          <w:p w:rsidR="004D00F2" w:rsidRPr="004D00F2" w:rsidRDefault="004D00F2" w:rsidP="007625D1">
            <w:pPr>
              <w:rPr>
                <w:rFonts w:cstheme="minorHAnsi"/>
                <w:sz w:val="24"/>
                <w:szCs w:val="24"/>
              </w:rPr>
            </w:pPr>
          </w:p>
        </w:tc>
        <w:tc>
          <w:tcPr>
            <w:tcW w:w="612" w:type="dxa"/>
          </w:tcPr>
          <w:p w:rsidR="004D00F2" w:rsidRPr="004D00F2" w:rsidRDefault="004D00F2" w:rsidP="007625D1">
            <w:pPr>
              <w:rPr>
                <w:rFonts w:cstheme="minorHAnsi"/>
                <w:sz w:val="24"/>
                <w:szCs w:val="24"/>
              </w:rPr>
            </w:pPr>
          </w:p>
        </w:tc>
        <w:tc>
          <w:tcPr>
            <w:tcW w:w="612" w:type="dxa"/>
          </w:tcPr>
          <w:p w:rsidR="004D00F2" w:rsidRPr="004D00F2" w:rsidRDefault="004D00F2" w:rsidP="007625D1">
            <w:pPr>
              <w:rPr>
                <w:rFonts w:cstheme="minorHAnsi"/>
                <w:sz w:val="24"/>
                <w:szCs w:val="24"/>
              </w:rPr>
            </w:pPr>
          </w:p>
        </w:tc>
        <w:tc>
          <w:tcPr>
            <w:tcW w:w="612" w:type="dxa"/>
          </w:tcPr>
          <w:p w:rsidR="004D00F2" w:rsidRPr="004D00F2" w:rsidRDefault="004D00F2" w:rsidP="007625D1">
            <w:pPr>
              <w:rPr>
                <w:rFonts w:cstheme="minorHAnsi"/>
                <w:sz w:val="24"/>
                <w:szCs w:val="24"/>
              </w:rPr>
            </w:pPr>
          </w:p>
        </w:tc>
        <w:tc>
          <w:tcPr>
            <w:tcW w:w="612" w:type="dxa"/>
          </w:tcPr>
          <w:p w:rsidR="004D00F2" w:rsidRPr="004D00F2" w:rsidRDefault="004D00F2" w:rsidP="007625D1">
            <w:pPr>
              <w:rPr>
                <w:rFonts w:cstheme="minorHAnsi"/>
                <w:sz w:val="24"/>
                <w:szCs w:val="24"/>
              </w:rPr>
            </w:pPr>
          </w:p>
        </w:tc>
        <w:tc>
          <w:tcPr>
            <w:tcW w:w="612" w:type="dxa"/>
          </w:tcPr>
          <w:p w:rsidR="004D00F2" w:rsidRPr="004D00F2" w:rsidRDefault="004D00F2" w:rsidP="007625D1">
            <w:pPr>
              <w:rPr>
                <w:rFonts w:cstheme="minorHAnsi"/>
                <w:sz w:val="24"/>
                <w:szCs w:val="24"/>
              </w:rPr>
            </w:pPr>
          </w:p>
        </w:tc>
        <w:tc>
          <w:tcPr>
            <w:tcW w:w="612" w:type="dxa"/>
          </w:tcPr>
          <w:p w:rsidR="004D00F2" w:rsidRPr="004D00F2" w:rsidRDefault="004D00F2" w:rsidP="007625D1">
            <w:pPr>
              <w:rPr>
                <w:rFonts w:cstheme="minorHAnsi"/>
                <w:sz w:val="24"/>
                <w:szCs w:val="24"/>
              </w:rPr>
            </w:pPr>
          </w:p>
        </w:tc>
        <w:tc>
          <w:tcPr>
            <w:tcW w:w="612" w:type="dxa"/>
          </w:tcPr>
          <w:p w:rsidR="004D00F2" w:rsidRPr="004D00F2" w:rsidRDefault="004D00F2" w:rsidP="007625D1">
            <w:pPr>
              <w:rPr>
                <w:rFonts w:cstheme="minorHAnsi"/>
                <w:sz w:val="24"/>
                <w:szCs w:val="24"/>
              </w:rPr>
            </w:pPr>
          </w:p>
        </w:tc>
        <w:tc>
          <w:tcPr>
            <w:tcW w:w="612" w:type="dxa"/>
          </w:tcPr>
          <w:p w:rsidR="004D00F2" w:rsidRPr="004D00F2" w:rsidRDefault="004D00F2" w:rsidP="007625D1">
            <w:pPr>
              <w:rPr>
                <w:rFonts w:cstheme="minorHAnsi"/>
                <w:sz w:val="24"/>
                <w:szCs w:val="24"/>
              </w:rPr>
            </w:pPr>
          </w:p>
        </w:tc>
        <w:tc>
          <w:tcPr>
            <w:tcW w:w="612" w:type="dxa"/>
          </w:tcPr>
          <w:p w:rsidR="004D00F2" w:rsidRPr="004D00F2" w:rsidRDefault="004D00F2" w:rsidP="007625D1">
            <w:pPr>
              <w:rPr>
                <w:rFonts w:cstheme="minorHAnsi"/>
                <w:sz w:val="24"/>
                <w:szCs w:val="24"/>
              </w:rPr>
            </w:pPr>
          </w:p>
        </w:tc>
        <w:tc>
          <w:tcPr>
            <w:tcW w:w="612" w:type="dxa"/>
          </w:tcPr>
          <w:p w:rsidR="004D00F2" w:rsidRPr="004D00F2" w:rsidRDefault="004D00F2" w:rsidP="007625D1">
            <w:pPr>
              <w:rPr>
                <w:rFonts w:cstheme="minorHAnsi"/>
                <w:sz w:val="24"/>
                <w:szCs w:val="24"/>
              </w:rPr>
            </w:pPr>
          </w:p>
        </w:tc>
        <w:tc>
          <w:tcPr>
            <w:tcW w:w="612" w:type="dxa"/>
          </w:tcPr>
          <w:p w:rsidR="004D00F2" w:rsidRPr="004D00F2" w:rsidRDefault="004D00F2" w:rsidP="007625D1">
            <w:pPr>
              <w:rPr>
                <w:rFonts w:cstheme="minorHAnsi"/>
                <w:sz w:val="24"/>
                <w:szCs w:val="24"/>
              </w:rPr>
            </w:pPr>
          </w:p>
        </w:tc>
        <w:tc>
          <w:tcPr>
            <w:tcW w:w="612" w:type="dxa"/>
          </w:tcPr>
          <w:p w:rsidR="004D00F2" w:rsidRPr="004D00F2" w:rsidRDefault="004D00F2" w:rsidP="007625D1">
            <w:pPr>
              <w:rPr>
                <w:rFonts w:cstheme="minorHAnsi"/>
                <w:sz w:val="24"/>
                <w:szCs w:val="24"/>
              </w:rPr>
            </w:pPr>
          </w:p>
        </w:tc>
        <w:tc>
          <w:tcPr>
            <w:tcW w:w="612" w:type="dxa"/>
          </w:tcPr>
          <w:p w:rsidR="004D00F2" w:rsidRPr="004D00F2" w:rsidRDefault="004D00F2" w:rsidP="007625D1">
            <w:pPr>
              <w:rPr>
                <w:rFonts w:cstheme="minorHAnsi"/>
                <w:sz w:val="24"/>
                <w:szCs w:val="24"/>
              </w:rPr>
            </w:pPr>
          </w:p>
        </w:tc>
        <w:tc>
          <w:tcPr>
            <w:tcW w:w="612" w:type="dxa"/>
          </w:tcPr>
          <w:p w:rsidR="004D00F2" w:rsidRPr="004D00F2" w:rsidRDefault="004D00F2" w:rsidP="007625D1">
            <w:pPr>
              <w:rPr>
                <w:rFonts w:cstheme="minorHAnsi"/>
                <w:sz w:val="24"/>
                <w:szCs w:val="24"/>
              </w:rPr>
            </w:pPr>
          </w:p>
        </w:tc>
        <w:tc>
          <w:tcPr>
            <w:tcW w:w="612" w:type="dxa"/>
          </w:tcPr>
          <w:p w:rsidR="004D00F2" w:rsidRPr="004D00F2" w:rsidRDefault="004D00F2" w:rsidP="007625D1">
            <w:pPr>
              <w:rPr>
                <w:rFonts w:cstheme="minorHAnsi"/>
                <w:sz w:val="24"/>
                <w:szCs w:val="24"/>
              </w:rPr>
            </w:pPr>
          </w:p>
        </w:tc>
        <w:tc>
          <w:tcPr>
            <w:tcW w:w="612" w:type="dxa"/>
          </w:tcPr>
          <w:p w:rsidR="004D00F2" w:rsidRPr="004D00F2" w:rsidRDefault="004D00F2" w:rsidP="007625D1">
            <w:pPr>
              <w:rPr>
                <w:rFonts w:cstheme="minorHAnsi"/>
                <w:sz w:val="24"/>
                <w:szCs w:val="24"/>
              </w:rPr>
            </w:pPr>
          </w:p>
        </w:tc>
        <w:tc>
          <w:tcPr>
            <w:tcW w:w="612" w:type="dxa"/>
          </w:tcPr>
          <w:p w:rsidR="004D00F2" w:rsidRPr="004D00F2" w:rsidRDefault="004D00F2" w:rsidP="007625D1">
            <w:pPr>
              <w:rPr>
                <w:rFonts w:cstheme="minorHAnsi"/>
                <w:sz w:val="24"/>
                <w:szCs w:val="24"/>
              </w:rPr>
            </w:pPr>
          </w:p>
        </w:tc>
      </w:tr>
    </w:tbl>
    <w:p w:rsidR="00E706F8" w:rsidRDefault="00E706F8" w:rsidP="007625D1">
      <w:pPr>
        <w:pStyle w:val="NormalWeb"/>
        <w:tabs>
          <w:tab w:val="left" w:pos="360"/>
          <w:tab w:val="left" w:pos="720"/>
          <w:tab w:val="left" w:pos="1080"/>
        </w:tabs>
        <w:spacing w:before="0" w:beforeAutospacing="0" w:after="0" w:afterAutospacing="0"/>
        <w:rPr>
          <w:rFonts w:asciiTheme="minorHAnsi" w:hAnsiTheme="minorHAnsi" w:cstheme="minorHAnsi"/>
          <w:sz w:val="22"/>
          <w:szCs w:val="22"/>
        </w:rPr>
      </w:pPr>
      <w:r w:rsidRPr="00E706F8">
        <w:rPr>
          <w:rFonts w:asciiTheme="minorHAnsi" w:hAnsiTheme="minorHAnsi" w:cstheme="minorHAnsi"/>
          <w:b/>
          <w:sz w:val="22"/>
          <w:szCs w:val="22"/>
        </w:rPr>
        <w:t>Restatements</w:t>
      </w:r>
      <w:r>
        <w:rPr>
          <w:rFonts w:asciiTheme="minorHAnsi" w:hAnsiTheme="minorHAnsi" w:cstheme="minorHAnsi"/>
          <w:sz w:val="22"/>
          <w:szCs w:val="22"/>
        </w:rPr>
        <w:t>:</w:t>
      </w:r>
    </w:p>
    <w:p w:rsidR="00BD60AA" w:rsidRPr="00BD60AA" w:rsidRDefault="00BD60AA" w:rsidP="007625D1">
      <w:pPr>
        <w:pStyle w:val="NormalWeb"/>
        <w:spacing w:before="0" w:beforeAutospacing="0" w:after="0" w:afterAutospacing="0"/>
        <w:rPr>
          <w:rFonts w:ascii="Calibri" w:hAnsi="Calibri" w:cs="Calibri"/>
          <w:b/>
          <w:sz w:val="22"/>
          <w:szCs w:val="22"/>
        </w:rPr>
      </w:pPr>
      <w:r w:rsidRPr="00BD60AA">
        <w:rPr>
          <w:rFonts w:ascii="Calibri" w:hAnsi="Calibri" w:cs="Calibri"/>
          <w:b/>
          <w:sz w:val="22"/>
          <w:szCs w:val="22"/>
        </w:rPr>
        <w:t>Promissory Estoppel §90</w:t>
      </w:r>
    </w:p>
    <w:p w:rsidR="00BD60AA" w:rsidRDefault="00BD60AA" w:rsidP="007625D1">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lastRenderedPageBreak/>
        <w:t xml:space="preserve">(1) A </w:t>
      </w:r>
      <w:proofErr w:type="gramStart"/>
      <w:r>
        <w:rPr>
          <w:rFonts w:ascii="Calibri" w:hAnsi="Calibri" w:cs="Calibri"/>
          <w:sz w:val="22"/>
          <w:szCs w:val="22"/>
        </w:rPr>
        <w:t>promise which</w:t>
      </w:r>
      <w:proofErr w:type="gramEnd"/>
      <w:r>
        <w:rPr>
          <w:rFonts w:ascii="Calibri" w:hAnsi="Calibri" w:cs="Calibri"/>
          <w:sz w:val="22"/>
          <w:szCs w:val="22"/>
        </w:rPr>
        <w:t xml:space="preserve"> the promisor should reasonably </w:t>
      </w:r>
    </w:p>
    <w:p w:rsidR="00BD60AA" w:rsidRDefault="00BD60AA" w:rsidP="0014377F">
      <w:pPr>
        <w:pStyle w:val="NormalWeb"/>
        <w:spacing w:before="0" w:beforeAutospacing="0" w:after="0" w:afterAutospacing="0"/>
        <w:ind w:left="360" w:hanging="360"/>
        <w:rPr>
          <w:rFonts w:ascii="Calibri" w:hAnsi="Calibri" w:cs="Calibri"/>
          <w:sz w:val="22"/>
          <w:szCs w:val="22"/>
        </w:rPr>
      </w:pPr>
      <w:r>
        <w:rPr>
          <w:rFonts w:ascii="Calibri" w:hAnsi="Calibri" w:cs="Calibri"/>
          <w:sz w:val="22"/>
          <w:szCs w:val="22"/>
        </w:rPr>
        <w:t> </w:t>
      </w:r>
      <w:r>
        <w:rPr>
          <w:rFonts w:ascii="Calibri" w:hAnsi="Calibri" w:cs="Calibri"/>
          <w:sz w:val="22"/>
          <w:szCs w:val="22"/>
        </w:rPr>
        <w:tab/>
        <w:t xml:space="preserve">(2) </w:t>
      </w:r>
      <w:proofErr w:type="gramStart"/>
      <w:r>
        <w:rPr>
          <w:rFonts w:ascii="Calibri" w:hAnsi="Calibri" w:cs="Calibri"/>
          <w:sz w:val="22"/>
          <w:szCs w:val="22"/>
        </w:rPr>
        <w:t>expect</w:t>
      </w:r>
      <w:proofErr w:type="gramEnd"/>
      <w:r>
        <w:rPr>
          <w:rFonts w:ascii="Calibri" w:hAnsi="Calibri" w:cs="Calibri"/>
          <w:sz w:val="22"/>
          <w:szCs w:val="22"/>
        </w:rPr>
        <w:t xml:space="preserve"> to induce action or forbearance on the part of the promisee or a third person and </w:t>
      </w:r>
    </w:p>
    <w:p w:rsidR="00BD60AA" w:rsidRDefault="00BD60AA" w:rsidP="0014377F">
      <w:pPr>
        <w:pStyle w:val="NormalWeb"/>
        <w:spacing w:before="0" w:beforeAutospacing="0" w:after="0" w:afterAutospacing="0"/>
        <w:ind w:left="360" w:hanging="360"/>
        <w:rPr>
          <w:rFonts w:ascii="Calibri" w:hAnsi="Calibri" w:cs="Calibri"/>
          <w:sz w:val="22"/>
          <w:szCs w:val="22"/>
        </w:rPr>
      </w:pPr>
      <w:r>
        <w:rPr>
          <w:rFonts w:ascii="Calibri" w:hAnsi="Calibri" w:cs="Calibri"/>
          <w:sz w:val="22"/>
          <w:szCs w:val="22"/>
        </w:rPr>
        <w:t> </w:t>
      </w:r>
      <w:r>
        <w:rPr>
          <w:rFonts w:ascii="Calibri" w:hAnsi="Calibri" w:cs="Calibri"/>
          <w:sz w:val="22"/>
          <w:szCs w:val="22"/>
        </w:rPr>
        <w:tab/>
        <w:t xml:space="preserve">(3) </w:t>
      </w:r>
      <w:proofErr w:type="gramStart"/>
      <w:r>
        <w:rPr>
          <w:rFonts w:ascii="Calibri" w:hAnsi="Calibri" w:cs="Calibri"/>
          <w:sz w:val="22"/>
          <w:szCs w:val="22"/>
        </w:rPr>
        <w:t>which</w:t>
      </w:r>
      <w:proofErr w:type="gramEnd"/>
      <w:r>
        <w:rPr>
          <w:rFonts w:ascii="Calibri" w:hAnsi="Calibri" w:cs="Calibri"/>
          <w:sz w:val="22"/>
          <w:szCs w:val="22"/>
        </w:rPr>
        <w:t xml:space="preserve"> does induce such action or forbearance is binding </w:t>
      </w:r>
    </w:p>
    <w:p w:rsidR="00BD60AA" w:rsidRDefault="00BD60AA" w:rsidP="0014377F">
      <w:pPr>
        <w:pStyle w:val="NormalWeb"/>
        <w:spacing w:before="0" w:beforeAutospacing="0" w:after="0" w:afterAutospacing="0"/>
        <w:ind w:left="360" w:hanging="360"/>
        <w:rPr>
          <w:rFonts w:ascii="Calibri" w:hAnsi="Calibri" w:cs="Calibri"/>
          <w:sz w:val="22"/>
          <w:szCs w:val="22"/>
        </w:rPr>
      </w:pPr>
      <w:r>
        <w:rPr>
          <w:rFonts w:ascii="Calibri" w:hAnsi="Calibri" w:cs="Calibri"/>
          <w:sz w:val="22"/>
          <w:szCs w:val="22"/>
        </w:rPr>
        <w:t> </w:t>
      </w:r>
      <w:r>
        <w:rPr>
          <w:rFonts w:ascii="Calibri" w:hAnsi="Calibri" w:cs="Calibri"/>
          <w:sz w:val="22"/>
          <w:szCs w:val="22"/>
        </w:rPr>
        <w:tab/>
        <w:t xml:space="preserve">(4) </w:t>
      </w:r>
      <w:proofErr w:type="gramStart"/>
      <w:r>
        <w:rPr>
          <w:rFonts w:ascii="Calibri" w:hAnsi="Calibri" w:cs="Calibri"/>
          <w:sz w:val="22"/>
          <w:szCs w:val="22"/>
        </w:rPr>
        <w:t>if</w:t>
      </w:r>
      <w:proofErr w:type="gramEnd"/>
      <w:r>
        <w:rPr>
          <w:rFonts w:ascii="Calibri" w:hAnsi="Calibri" w:cs="Calibri"/>
          <w:sz w:val="22"/>
          <w:szCs w:val="22"/>
        </w:rPr>
        <w:t xml:space="preserve"> injustice can be avoided only by enforcement of the promise. </w:t>
      </w:r>
    </w:p>
    <w:p w:rsidR="00E706F8" w:rsidRPr="00E706F8" w:rsidRDefault="00E706F8" w:rsidP="007625D1">
      <w:pPr>
        <w:pStyle w:val="NormalWeb"/>
        <w:spacing w:before="0" w:beforeAutospacing="0" w:after="0" w:afterAutospacing="0"/>
        <w:rPr>
          <w:rFonts w:ascii="Calibri" w:hAnsi="Calibri" w:cs="Calibri"/>
          <w:b/>
          <w:sz w:val="22"/>
          <w:szCs w:val="22"/>
        </w:rPr>
      </w:pPr>
      <w:r w:rsidRPr="00E706F8">
        <w:rPr>
          <w:rFonts w:ascii="Calibri" w:hAnsi="Calibri" w:cs="Calibri"/>
          <w:b/>
          <w:sz w:val="22"/>
          <w:szCs w:val="22"/>
        </w:rPr>
        <w:t>Donee §142</w:t>
      </w:r>
    </w:p>
    <w:p w:rsidR="00E706F8" w:rsidRDefault="00E706F8" w:rsidP="007625D1">
      <w:pPr>
        <w:pStyle w:val="NormalWeb"/>
        <w:spacing w:before="0" w:beforeAutospacing="0" w:after="0" w:afterAutospacing="0"/>
        <w:rPr>
          <w:rFonts w:ascii="Calibri" w:hAnsi="Calibri" w:cs="Calibri"/>
          <w:sz w:val="22"/>
          <w:szCs w:val="22"/>
        </w:rPr>
      </w:pPr>
      <w:r>
        <w:rPr>
          <w:rFonts w:ascii="Calibri" w:hAnsi="Calibri" w:cs="Calibri"/>
          <w:sz w:val="22"/>
          <w:szCs w:val="22"/>
        </w:rPr>
        <w:t>Promisor - Promisee - Donee</w:t>
      </w:r>
    </w:p>
    <w:p w:rsidR="00E706F8" w:rsidRDefault="00E706F8" w:rsidP="007625D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Unless reserved, </w:t>
      </w:r>
    </w:p>
    <w:p w:rsidR="00E706F8" w:rsidRDefault="00E706F8" w:rsidP="007625D1">
      <w:pPr>
        <w:pStyle w:val="NormalWeb"/>
        <w:spacing w:before="0" w:beforeAutospacing="0" w:after="0" w:afterAutospacing="0"/>
        <w:ind w:left="360"/>
        <w:rPr>
          <w:rFonts w:ascii="Calibri" w:hAnsi="Calibri" w:cs="Calibri"/>
          <w:sz w:val="22"/>
          <w:szCs w:val="22"/>
        </w:rPr>
      </w:pPr>
      <w:r>
        <w:rPr>
          <w:rFonts w:ascii="Calibri" w:hAnsi="Calibri" w:cs="Calibri"/>
          <w:sz w:val="22"/>
          <w:szCs w:val="22"/>
        </w:rPr>
        <w:t>(1</w:t>
      </w:r>
      <w:proofErr w:type="gramStart"/>
      <w:r>
        <w:rPr>
          <w:rFonts w:ascii="Calibri" w:hAnsi="Calibri" w:cs="Calibri"/>
          <w:sz w:val="22"/>
          <w:szCs w:val="22"/>
        </w:rPr>
        <w:t>)the</w:t>
      </w:r>
      <w:proofErr w:type="gramEnd"/>
      <w:r>
        <w:rPr>
          <w:rFonts w:ascii="Calibri" w:hAnsi="Calibri" w:cs="Calibri"/>
          <w:sz w:val="22"/>
          <w:szCs w:val="22"/>
        </w:rPr>
        <w:t xml:space="preserve"> duty to the promisor to the donee beneficiary cannot be released by the promisee or affected by any agreement between the promisor and promisee.</w:t>
      </w:r>
    </w:p>
    <w:p w:rsidR="00E706F8" w:rsidRDefault="00E706F8" w:rsidP="007625D1">
      <w:pPr>
        <w:pStyle w:val="NormalWeb"/>
        <w:spacing w:before="0" w:beforeAutospacing="0" w:after="0" w:afterAutospacing="0"/>
        <w:rPr>
          <w:rFonts w:ascii="Calibri" w:hAnsi="Calibri" w:cs="Calibri"/>
          <w:sz w:val="22"/>
          <w:szCs w:val="22"/>
        </w:rPr>
      </w:pPr>
      <w:r>
        <w:rPr>
          <w:rFonts w:ascii="Calibri" w:hAnsi="Calibri" w:cs="Calibri"/>
          <w:sz w:val="22"/>
          <w:szCs w:val="22"/>
        </w:rPr>
        <w:t>But</w:t>
      </w:r>
    </w:p>
    <w:p w:rsidR="00E706F8" w:rsidRDefault="00E706F8" w:rsidP="007625D1">
      <w:pPr>
        <w:pStyle w:val="NormalWeb"/>
        <w:spacing w:before="0" w:beforeAutospacing="0" w:after="0" w:afterAutospacing="0"/>
        <w:ind w:left="360"/>
        <w:rPr>
          <w:rFonts w:ascii="Calibri" w:hAnsi="Calibri" w:cs="Calibri"/>
          <w:sz w:val="22"/>
          <w:szCs w:val="22"/>
        </w:rPr>
      </w:pPr>
      <w:r>
        <w:rPr>
          <w:rFonts w:ascii="Calibri" w:hAnsi="Calibri" w:cs="Calibri"/>
          <w:sz w:val="22"/>
          <w:szCs w:val="22"/>
        </w:rPr>
        <w:t xml:space="preserve">(2) </w:t>
      </w:r>
      <w:proofErr w:type="gramStart"/>
      <w:r>
        <w:rPr>
          <w:rFonts w:ascii="Calibri" w:hAnsi="Calibri" w:cs="Calibri"/>
          <w:sz w:val="22"/>
          <w:szCs w:val="22"/>
        </w:rPr>
        <w:t>if</w:t>
      </w:r>
      <w:proofErr w:type="gramEnd"/>
      <w:r>
        <w:rPr>
          <w:rFonts w:ascii="Calibri" w:hAnsi="Calibri" w:cs="Calibri"/>
          <w:sz w:val="22"/>
          <w:szCs w:val="22"/>
        </w:rPr>
        <w:t xml:space="preserve"> the promisee receives consideration for an attempted release or discharge of the promisor's duty , the donee beneficiary can assert a right to the consideration so received, but loses his right against the promisor.</w:t>
      </w:r>
    </w:p>
    <w:p w:rsidR="00E706F8" w:rsidRPr="00E706F8" w:rsidRDefault="00E706F8" w:rsidP="007625D1">
      <w:pPr>
        <w:pStyle w:val="NormalWeb"/>
        <w:spacing w:before="0" w:beforeAutospacing="0" w:after="0" w:afterAutospacing="0"/>
        <w:rPr>
          <w:rFonts w:ascii="Calibri" w:hAnsi="Calibri" w:cs="Calibri"/>
          <w:b/>
          <w:sz w:val="22"/>
          <w:szCs w:val="22"/>
        </w:rPr>
      </w:pPr>
      <w:r w:rsidRPr="00E706F8">
        <w:rPr>
          <w:rFonts w:ascii="Calibri" w:hAnsi="Calibri" w:cs="Calibri"/>
          <w:b/>
          <w:sz w:val="22"/>
          <w:szCs w:val="22"/>
        </w:rPr>
        <w:t>Creditor §143</w:t>
      </w:r>
    </w:p>
    <w:p w:rsidR="00E706F8" w:rsidRDefault="00E706F8" w:rsidP="007625D1">
      <w:pPr>
        <w:pStyle w:val="NormalWeb"/>
        <w:spacing w:before="0" w:beforeAutospacing="0" w:after="0" w:afterAutospacing="0"/>
        <w:rPr>
          <w:rFonts w:ascii="Calibri" w:hAnsi="Calibri" w:cs="Calibri"/>
          <w:sz w:val="22"/>
          <w:szCs w:val="22"/>
        </w:rPr>
      </w:pPr>
      <w:r>
        <w:rPr>
          <w:rFonts w:ascii="Calibri" w:hAnsi="Calibri" w:cs="Calibri"/>
          <w:sz w:val="22"/>
          <w:szCs w:val="22"/>
        </w:rPr>
        <w:t>Promisor - Promisee - Creditor</w:t>
      </w:r>
    </w:p>
    <w:p w:rsidR="00E706F8" w:rsidRDefault="00E706F8" w:rsidP="007625D1">
      <w:pPr>
        <w:pStyle w:val="NormalWeb"/>
        <w:spacing w:before="0" w:beforeAutospacing="0" w:after="0" w:afterAutospacing="0"/>
        <w:rPr>
          <w:rFonts w:ascii="Calibri" w:hAnsi="Calibri" w:cs="Calibri"/>
          <w:sz w:val="22"/>
          <w:szCs w:val="22"/>
        </w:rPr>
      </w:pPr>
      <w:r>
        <w:rPr>
          <w:rFonts w:ascii="Calibri" w:hAnsi="Calibri" w:cs="Calibri"/>
          <w:sz w:val="22"/>
          <w:szCs w:val="22"/>
        </w:rPr>
        <w:t>A discharge of the promisor by the promisee is effective if</w:t>
      </w:r>
    </w:p>
    <w:p w:rsidR="00E706F8" w:rsidRDefault="00E706F8" w:rsidP="007625D1">
      <w:pPr>
        <w:pStyle w:val="NormalWeb"/>
        <w:spacing w:before="0" w:beforeAutospacing="0" w:after="0" w:afterAutospacing="0"/>
        <w:ind w:left="360"/>
        <w:rPr>
          <w:rFonts w:ascii="Calibri" w:hAnsi="Calibri" w:cs="Calibri"/>
          <w:sz w:val="22"/>
          <w:szCs w:val="22"/>
        </w:rPr>
      </w:pPr>
      <w:r>
        <w:rPr>
          <w:rFonts w:ascii="Calibri" w:hAnsi="Calibri" w:cs="Calibri"/>
          <w:sz w:val="22"/>
          <w:szCs w:val="22"/>
        </w:rPr>
        <w:t xml:space="preserve">(1) </w:t>
      </w:r>
      <w:proofErr w:type="gramStart"/>
      <w:r>
        <w:rPr>
          <w:rFonts w:ascii="Calibri" w:hAnsi="Calibri" w:cs="Calibri"/>
          <w:sz w:val="22"/>
          <w:szCs w:val="22"/>
        </w:rPr>
        <w:t>the</w:t>
      </w:r>
      <w:proofErr w:type="gramEnd"/>
      <w:r>
        <w:rPr>
          <w:rFonts w:ascii="Calibri" w:hAnsi="Calibri" w:cs="Calibri"/>
          <w:sz w:val="22"/>
          <w:szCs w:val="22"/>
        </w:rPr>
        <w:t xml:space="preserve"> creditor beneficiary does not bring suit upon the promise or otherwise materially change his position in reliance thereon before he knows of the discharge or variation</w:t>
      </w:r>
    </w:p>
    <w:p w:rsidR="00E706F8" w:rsidRDefault="00E706F8" w:rsidP="007625D1">
      <w:pPr>
        <w:pStyle w:val="NormalWeb"/>
        <w:spacing w:before="0" w:beforeAutospacing="0" w:after="0" w:afterAutospacing="0"/>
        <w:rPr>
          <w:rFonts w:ascii="Calibri" w:hAnsi="Calibri" w:cs="Calibri"/>
          <w:sz w:val="22"/>
          <w:szCs w:val="22"/>
        </w:rPr>
      </w:pPr>
      <w:r>
        <w:rPr>
          <w:rFonts w:ascii="Calibri" w:hAnsi="Calibri" w:cs="Calibri"/>
          <w:sz w:val="22"/>
          <w:szCs w:val="22"/>
        </w:rPr>
        <w:t>And</w:t>
      </w:r>
    </w:p>
    <w:p w:rsidR="00E706F8" w:rsidRDefault="00E706F8" w:rsidP="007625D1">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 xml:space="preserve">(2) </w:t>
      </w:r>
      <w:proofErr w:type="gramStart"/>
      <w:r>
        <w:rPr>
          <w:rFonts w:ascii="Calibri" w:hAnsi="Calibri" w:cs="Calibri"/>
          <w:sz w:val="22"/>
          <w:szCs w:val="22"/>
        </w:rPr>
        <w:t>the</w:t>
      </w:r>
      <w:proofErr w:type="gramEnd"/>
      <w:r>
        <w:rPr>
          <w:rFonts w:ascii="Calibri" w:hAnsi="Calibri" w:cs="Calibri"/>
          <w:sz w:val="22"/>
          <w:szCs w:val="22"/>
        </w:rPr>
        <w:t xml:space="preserve"> promisee's action is not fraud on creditors</w:t>
      </w:r>
    </w:p>
    <w:p w:rsidR="00E706F8" w:rsidRDefault="00E706F8" w:rsidP="007625D1">
      <w:pPr>
        <w:pStyle w:val="NormalWeb"/>
        <w:tabs>
          <w:tab w:val="left" w:pos="360"/>
          <w:tab w:val="left" w:pos="720"/>
          <w:tab w:val="left" w:pos="1080"/>
        </w:tabs>
        <w:spacing w:before="0" w:beforeAutospacing="0" w:after="0" w:afterAutospacing="0"/>
        <w:rPr>
          <w:rFonts w:asciiTheme="minorHAnsi" w:hAnsiTheme="minorHAnsi" w:cstheme="minorHAnsi"/>
          <w:sz w:val="22"/>
          <w:szCs w:val="22"/>
        </w:rPr>
      </w:pPr>
    </w:p>
    <w:p w:rsidR="00B61440" w:rsidRPr="00E706F8" w:rsidRDefault="00B61440" w:rsidP="007625D1">
      <w:pPr>
        <w:pStyle w:val="NormalWeb"/>
        <w:tabs>
          <w:tab w:val="left" w:pos="360"/>
          <w:tab w:val="left" w:pos="720"/>
          <w:tab w:val="left" w:pos="1080"/>
        </w:tabs>
        <w:spacing w:before="0" w:beforeAutospacing="0" w:after="0" w:afterAutospacing="0"/>
        <w:rPr>
          <w:rFonts w:asciiTheme="minorHAnsi" w:hAnsiTheme="minorHAnsi" w:cstheme="minorHAnsi"/>
          <w:b/>
          <w:sz w:val="22"/>
          <w:szCs w:val="22"/>
        </w:rPr>
      </w:pPr>
      <w:r w:rsidRPr="00E706F8">
        <w:rPr>
          <w:rFonts w:asciiTheme="minorHAnsi" w:hAnsiTheme="minorHAnsi" w:cstheme="minorHAnsi"/>
          <w:b/>
          <w:sz w:val="22"/>
          <w:szCs w:val="22"/>
        </w:rPr>
        <w:t>UCC Statutes:</w:t>
      </w:r>
    </w:p>
    <w:p w:rsidR="00B61440" w:rsidRPr="00FE1796" w:rsidRDefault="00B61440" w:rsidP="007625D1">
      <w:pPr>
        <w:tabs>
          <w:tab w:val="left" w:pos="360"/>
          <w:tab w:val="left" w:pos="720"/>
          <w:tab w:val="left" w:pos="1080"/>
        </w:tabs>
        <w:spacing w:after="0" w:line="240" w:lineRule="auto"/>
        <w:rPr>
          <w:rFonts w:eastAsia="Times New Roman" w:cstheme="minorHAnsi"/>
          <w:color w:val="000000"/>
        </w:rPr>
      </w:pPr>
      <w:r w:rsidRPr="00FE1796">
        <w:rPr>
          <w:rFonts w:eastAsia="Times New Roman" w:cstheme="minorHAnsi"/>
          <w:b/>
          <w:bCs/>
          <w:color w:val="000000"/>
        </w:rPr>
        <w:t xml:space="preserve">§ 2-207. </w:t>
      </w:r>
      <w:proofErr w:type="gramStart"/>
      <w:r w:rsidRPr="00FE1796">
        <w:rPr>
          <w:rFonts w:eastAsia="Times New Roman" w:cstheme="minorHAnsi"/>
          <w:b/>
          <w:bCs/>
          <w:color w:val="000000"/>
        </w:rPr>
        <w:t>Additional Terms in Acceptance or Confirmation.</w:t>
      </w:r>
      <w:proofErr w:type="gramEnd"/>
    </w:p>
    <w:p w:rsidR="00B61440" w:rsidRPr="00FE1796" w:rsidRDefault="00B61440" w:rsidP="007625D1">
      <w:pPr>
        <w:tabs>
          <w:tab w:val="left" w:pos="720"/>
          <w:tab w:val="left" w:pos="1080"/>
        </w:tabs>
        <w:spacing w:after="0" w:line="240" w:lineRule="auto"/>
        <w:ind w:left="720" w:hanging="360"/>
        <w:rPr>
          <w:rFonts w:eastAsia="Times New Roman" w:cstheme="minorHAnsi"/>
        </w:rPr>
      </w:pPr>
      <w:r w:rsidRPr="00FE1796">
        <w:rPr>
          <w:rFonts w:eastAsia="Times New Roman" w:cstheme="minorHAnsi"/>
        </w:rPr>
        <w:t>(1) A definite and seasonable expression of acceptance or a written confirmation which is sent within a reasonable time operates as an acceptance even though it states terms additional to or different from those offered or agreed upon, unless acceptance is expressly made conditional on assent to the additional or different terms.</w:t>
      </w:r>
    </w:p>
    <w:p w:rsidR="00B61440" w:rsidRPr="00FE1796" w:rsidRDefault="00B61440" w:rsidP="007625D1">
      <w:pPr>
        <w:tabs>
          <w:tab w:val="left" w:pos="720"/>
          <w:tab w:val="left" w:pos="1080"/>
        </w:tabs>
        <w:spacing w:after="0" w:line="240" w:lineRule="auto"/>
        <w:ind w:left="720" w:hanging="360"/>
        <w:rPr>
          <w:rFonts w:eastAsia="Times New Roman" w:cstheme="minorHAnsi"/>
        </w:rPr>
      </w:pPr>
      <w:r w:rsidRPr="00FE1796">
        <w:rPr>
          <w:rFonts w:eastAsia="Times New Roman" w:cstheme="minorHAnsi"/>
        </w:rPr>
        <w:t xml:space="preserve">(2) The additional terms are to </w:t>
      </w:r>
      <w:proofErr w:type="gramStart"/>
      <w:r w:rsidRPr="00FE1796">
        <w:rPr>
          <w:rFonts w:eastAsia="Times New Roman" w:cstheme="minorHAnsi"/>
        </w:rPr>
        <w:t>be construed</w:t>
      </w:r>
      <w:proofErr w:type="gramEnd"/>
      <w:r w:rsidRPr="00FE1796">
        <w:rPr>
          <w:rFonts w:eastAsia="Times New Roman" w:cstheme="minorHAnsi"/>
        </w:rPr>
        <w:t xml:space="preserve"> as proposals for addition to the </w:t>
      </w:r>
      <w:hyperlink r:id="rId8" w:anchor="contract_2-106" w:history="1">
        <w:r w:rsidRPr="00FE1796">
          <w:rPr>
            <w:rFonts w:eastAsia="Times New Roman" w:cstheme="minorHAnsi"/>
            <w:color w:val="0000FF"/>
            <w:u w:val="single"/>
          </w:rPr>
          <w:t>contract</w:t>
        </w:r>
      </w:hyperlink>
      <w:r w:rsidRPr="00FE1796">
        <w:rPr>
          <w:rFonts w:eastAsia="Times New Roman" w:cstheme="minorHAnsi"/>
          <w:color w:val="000000"/>
        </w:rPr>
        <w:t xml:space="preserve">. </w:t>
      </w:r>
      <w:hyperlink r:id="rId9" w:anchor="Between Merchants_2-104" w:history="1">
        <w:r w:rsidRPr="00FE1796">
          <w:rPr>
            <w:rFonts w:eastAsia="Times New Roman" w:cstheme="minorHAnsi"/>
            <w:color w:val="0000FF"/>
            <w:u w:val="single"/>
          </w:rPr>
          <w:t xml:space="preserve">Between </w:t>
        </w:r>
        <w:proofErr w:type="gramStart"/>
        <w:r w:rsidRPr="00FE1796">
          <w:rPr>
            <w:rFonts w:eastAsia="Times New Roman" w:cstheme="minorHAnsi"/>
            <w:color w:val="0000FF"/>
            <w:u w:val="single"/>
          </w:rPr>
          <w:t>merchants</w:t>
        </w:r>
        <w:proofErr w:type="gramEnd"/>
      </w:hyperlink>
      <w:r w:rsidRPr="00FE1796">
        <w:rPr>
          <w:rFonts w:eastAsia="Times New Roman" w:cstheme="minorHAnsi"/>
          <w:color w:val="000000"/>
        </w:rPr>
        <w:t xml:space="preserve"> such terms become part of the contract unless:</w:t>
      </w:r>
    </w:p>
    <w:p w:rsidR="00FE1796" w:rsidRPr="00FE1796" w:rsidRDefault="00FE1796" w:rsidP="007625D1">
      <w:pPr>
        <w:tabs>
          <w:tab w:val="left" w:pos="360"/>
          <w:tab w:val="left" w:pos="720"/>
        </w:tabs>
        <w:spacing w:after="0" w:line="240" w:lineRule="auto"/>
        <w:ind w:left="1080" w:hanging="360"/>
        <w:rPr>
          <w:rFonts w:eastAsia="Times New Roman" w:cstheme="minorHAnsi"/>
          <w:color w:val="000000"/>
        </w:rPr>
      </w:pPr>
      <w:r w:rsidRPr="00FE1796">
        <w:rPr>
          <w:rFonts w:eastAsia="Times New Roman" w:cstheme="minorHAnsi"/>
        </w:rPr>
        <w:tab/>
      </w:r>
      <w:r w:rsidR="00B61440" w:rsidRPr="00FE1796">
        <w:rPr>
          <w:rFonts w:eastAsia="Times New Roman" w:cstheme="minorHAnsi"/>
          <w:color w:val="000000"/>
        </w:rPr>
        <w:t xml:space="preserve">(a) </w:t>
      </w:r>
      <w:proofErr w:type="gramStart"/>
      <w:r w:rsidR="00B61440" w:rsidRPr="00FE1796">
        <w:rPr>
          <w:rFonts w:eastAsia="Times New Roman" w:cstheme="minorHAnsi"/>
          <w:color w:val="000000"/>
        </w:rPr>
        <w:t>the</w:t>
      </w:r>
      <w:proofErr w:type="gramEnd"/>
      <w:r w:rsidR="00B61440" w:rsidRPr="00FE1796">
        <w:rPr>
          <w:rFonts w:eastAsia="Times New Roman" w:cstheme="minorHAnsi"/>
          <w:color w:val="000000"/>
        </w:rPr>
        <w:t xml:space="preserve"> offer expressly limits acceptance to the terms of the offer; </w:t>
      </w:r>
    </w:p>
    <w:p w:rsidR="00B61440" w:rsidRPr="00FE1796" w:rsidRDefault="00FE1796" w:rsidP="007625D1">
      <w:pPr>
        <w:tabs>
          <w:tab w:val="left" w:pos="360"/>
          <w:tab w:val="left" w:pos="720"/>
        </w:tabs>
        <w:spacing w:after="0" w:line="240" w:lineRule="auto"/>
        <w:ind w:left="1080" w:hanging="360"/>
        <w:rPr>
          <w:rFonts w:eastAsia="Times New Roman" w:cstheme="minorHAnsi"/>
          <w:color w:val="000000"/>
        </w:rPr>
      </w:pPr>
      <w:r w:rsidRPr="00FE1796">
        <w:rPr>
          <w:rFonts w:eastAsia="Times New Roman" w:cstheme="minorHAnsi"/>
          <w:color w:val="000000"/>
        </w:rPr>
        <w:tab/>
      </w:r>
      <w:r w:rsidR="00B61440" w:rsidRPr="00FE1796">
        <w:rPr>
          <w:rFonts w:eastAsia="Times New Roman" w:cstheme="minorHAnsi"/>
          <w:color w:val="000000"/>
        </w:rPr>
        <w:t xml:space="preserve">(b) </w:t>
      </w:r>
      <w:proofErr w:type="gramStart"/>
      <w:r w:rsidR="00B61440" w:rsidRPr="00FE1796">
        <w:rPr>
          <w:rFonts w:eastAsia="Times New Roman" w:cstheme="minorHAnsi"/>
          <w:color w:val="000000"/>
        </w:rPr>
        <w:t>they</w:t>
      </w:r>
      <w:proofErr w:type="gramEnd"/>
      <w:r w:rsidR="00B61440" w:rsidRPr="00FE1796">
        <w:rPr>
          <w:rFonts w:eastAsia="Times New Roman" w:cstheme="minorHAnsi"/>
          <w:color w:val="000000"/>
        </w:rPr>
        <w:t xml:space="preserve"> materially alter it; or </w:t>
      </w:r>
    </w:p>
    <w:p w:rsidR="00B61440" w:rsidRPr="00FE1796" w:rsidRDefault="00B61440" w:rsidP="007625D1">
      <w:pPr>
        <w:tabs>
          <w:tab w:val="left" w:pos="360"/>
          <w:tab w:val="left" w:pos="720"/>
        </w:tabs>
        <w:spacing w:after="0" w:line="240" w:lineRule="auto"/>
        <w:ind w:left="1440" w:hanging="360"/>
        <w:rPr>
          <w:rFonts w:eastAsia="Times New Roman" w:cstheme="minorHAnsi"/>
          <w:color w:val="000000"/>
        </w:rPr>
      </w:pPr>
      <w:r w:rsidRPr="00FE1796">
        <w:rPr>
          <w:rFonts w:eastAsia="Times New Roman" w:cstheme="minorHAnsi"/>
          <w:color w:val="000000"/>
        </w:rPr>
        <w:t xml:space="preserve">(c) </w:t>
      </w:r>
      <w:proofErr w:type="gramStart"/>
      <w:r w:rsidRPr="00FE1796">
        <w:rPr>
          <w:rFonts w:eastAsia="Times New Roman" w:cstheme="minorHAnsi"/>
          <w:color w:val="000000"/>
        </w:rPr>
        <w:t>notification</w:t>
      </w:r>
      <w:proofErr w:type="gramEnd"/>
      <w:r w:rsidRPr="00FE1796">
        <w:rPr>
          <w:rFonts w:eastAsia="Times New Roman" w:cstheme="minorHAnsi"/>
          <w:color w:val="000000"/>
        </w:rPr>
        <w:t xml:space="preserve"> of objection to them has already been given or is given within a reasonable time after notice of them is received.</w:t>
      </w:r>
    </w:p>
    <w:p w:rsidR="00B61440" w:rsidRPr="00FE1796" w:rsidRDefault="00B61440" w:rsidP="007625D1">
      <w:pPr>
        <w:tabs>
          <w:tab w:val="left" w:pos="720"/>
          <w:tab w:val="left" w:pos="1080"/>
        </w:tabs>
        <w:spacing w:after="0" w:line="240" w:lineRule="auto"/>
        <w:ind w:left="720" w:hanging="360"/>
        <w:rPr>
          <w:rFonts w:eastAsia="Times New Roman" w:cstheme="minorHAnsi"/>
        </w:rPr>
      </w:pPr>
      <w:r w:rsidRPr="00FE1796">
        <w:rPr>
          <w:rFonts w:eastAsia="Times New Roman" w:cstheme="minorHAnsi"/>
        </w:rPr>
        <w:t xml:space="preserve">(3) Conduct by both </w:t>
      </w:r>
      <w:proofErr w:type="gramStart"/>
      <w:r w:rsidRPr="00FE1796">
        <w:rPr>
          <w:rFonts w:eastAsia="Times New Roman" w:cstheme="minorHAnsi"/>
        </w:rPr>
        <w:t xml:space="preserve">parties which recognizes the existence of a </w:t>
      </w:r>
      <w:hyperlink r:id="rId10" w:anchor="contract_2-106" w:history="1">
        <w:r w:rsidRPr="00FE1796">
          <w:rPr>
            <w:rFonts w:eastAsia="Times New Roman" w:cstheme="minorHAnsi"/>
            <w:color w:val="0000FF"/>
            <w:u w:val="single"/>
          </w:rPr>
          <w:t>contract</w:t>
        </w:r>
        <w:proofErr w:type="gramEnd"/>
      </w:hyperlink>
      <w:r w:rsidRPr="00FE1796">
        <w:rPr>
          <w:rFonts w:eastAsia="Times New Roman" w:cstheme="minorHAnsi"/>
          <w:color w:val="000000"/>
        </w:rPr>
        <w:t xml:space="preserve"> is sufficient to establish a </w:t>
      </w:r>
      <w:hyperlink r:id="rId11" w:anchor="Contract for sale_2-106" w:history="1">
        <w:r w:rsidRPr="00FE1796">
          <w:rPr>
            <w:rFonts w:eastAsia="Times New Roman" w:cstheme="minorHAnsi"/>
            <w:color w:val="0000FF"/>
            <w:u w:val="single"/>
          </w:rPr>
          <w:t>contract for sale</w:t>
        </w:r>
      </w:hyperlink>
      <w:r w:rsidRPr="00FE1796">
        <w:rPr>
          <w:rFonts w:eastAsia="Times New Roman" w:cstheme="minorHAnsi"/>
          <w:color w:val="000000"/>
        </w:rPr>
        <w:t xml:space="preserve"> although the writings of the parties do not otherwise establish a contract. In such </w:t>
      </w:r>
      <w:proofErr w:type="gramStart"/>
      <w:r w:rsidRPr="00FE1796">
        <w:rPr>
          <w:rFonts w:eastAsia="Times New Roman" w:cstheme="minorHAnsi"/>
          <w:color w:val="000000"/>
        </w:rPr>
        <w:t>case</w:t>
      </w:r>
      <w:proofErr w:type="gramEnd"/>
      <w:r w:rsidRPr="00FE1796">
        <w:rPr>
          <w:rFonts w:eastAsia="Times New Roman" w:cstheme="minorHAnsi"/>
          <w:color w:val="000000"/>
        </w:rPr>
        <w:t xml:space="preserve"> the terms of the particular contract consist of those terms on which the writings of the parties agree, together with any supplementary terms incorporated under any other provisions of this Act.</w:t>
      </w:r>
    </w:p>
    <w:p w:rsidR="00B61440" w:rsidRPr="00FE1796" w:rsidRDefault="00B61440" w:rsidP="007625D1">
      <w:pPr>
        <w:tabs>
          <w:tab w:val="left" w:pos="360"/>
          <w:tab w:val="left" w:pos="720"/>
          <w:tab w:val="left" w:pos="1080"/>
        </w:tabs>
        <w:spacing w:after="0" w:line="240" w:lineRule="auto"/>
        <w:rPr>
          <w:rFonts w:eastAsia="Times New Roman" w:cstheme="minorHAnsi"/>
          <w:color w:val="000000"/>
        </w:rPr>
      </w:pPr>
      <w:r w:rsidRPr="00FE1796">
        <w:rPr>
          <w:rFonts w:eastAsia="Times New Roman" w:cstheme="minorHAnsi"/>
          <w:b/>
          <w:bCs/>
          <w:color w:val="000000"/>
        </w:rPr>
        <w:t xml:space="preserve">§ 2-609. </w:t>
      </w:r>
      <w:proofErr w:type="gramStart"/>
      <w:r w:rsidRPr="00FE1796">
        <w:rPr>
          <w:rFonts w:eastAsia="Times New Roman" w:cstheme="minorHAnsi"/>
          <w:b/>
          <w:bCs/>
          <w:color w:val="000000"/>
        </w:rPr>
        <w:t>Right to Adequate Assurance of Performance.</w:t>
      </w:r>
      <w:proofErr w:type="gramEnd"/>
    </w:p>
    <w:p w:rsidR="00B61440" w:rsidRPr="00FE1796" w:rsidRDefault="00B61440" w:rsidP="007625D1">
      <w:pPr>
        <w:tabs>
          <w:tab w:val="left" w:pos="720"/>
          <w:tab w:val="left" w:pos="1080"/>
        </w:tabs>
        <w:spacing w:after="0" w:line="240" w:lineRule="auto"/>
        <w:ind w:left="720" w:hanging="360"/>
        <w:rPr>
          <w:rFonts w:eastAsia="Times New Roman" w:cstheme="minorHAnsi"/>
        </w:rPr>
      </w:pPr>
      <w:r w:rsidRPr="00FE1796">
        <w:rPr>
          <w:rFonts w:eastAsia="Times New Roman" w:cstheme="minorHAnsi"/>
          <w:color w:val="000000"/>
        </w:rPr>
        <w:t xml:space="preserve">(1) A </w:t>
      </w:r>
      <w:hyperlink r:id="rId12" w:anchor="Contractforsale" w:history="1">
        <w:r w:rsidRPr="00FE1796">
          <w:rPr>
            <w:rFonts w:eastAsia="Times New Roman" w:cstheme="minorHAnsi"/>
            <w:color w:val="0000FF"/>
            <w:u w:val="single"/>
          </w:rPr>
          <w:t>contract for sale</w:t>
        </w:r>
      </w:hyperlink>
      <w:r w:rsidRPr="00FE1796">
        <w:rPr>
          <w:rFonts w:eastAsia="Times New Roman" w:cstheme="minorHAnsi"/>
          <w:color w:val="000000"/>
        </w:rPr>
        <w:t xml:space="preserve"> imposes an obligation on each party that the other's expectation of receiving due performance will not be impaired. When reasonable grounds for insecurity arise with respect to the performance of either party the other may in writing demand adequate assurance of due performance and until he receives such assurance may if commercially reasonable suspend any performance for which he has not already received the agreed return.</w:t>
      </w:r>
    </w:p>
    <w:p w:rsidR="00B61440" w:rsidRPr="00FE1796" w:rsidRDefault="00B61440" w:rsidP="007625D1">
      <w:pPr>
        <w:tabs>
          <w:tab w:val="left" w:pos="720"/>
          <w:tab w:val="left" w:pos="1080"/>
        </w:tabs>
        <w:spacing w:after="0" w:line="240" w:lineRule="auto"/>
        <w:ind w:left="720" w:hanging="360"/>
        <w:rPr>
          <w:rFonts w:eastAsia="Times New Roman" w:cstheme="minorHAnsi"/>
        </w:rPr>
      </w:pPr>
      <w:proofErr w:type="gramStart"/>
      <w:r w:rsidRPr="00FE1796">
        <w:rPr>
          <w:rFonts w:eastAsia="Times New Roman" w:cstheme="minorHAnsi"/>
          <w:color w:val="000000"/>
        </w:rPr>
        <w:t xml:space="preserve">(2) </w:t>
      </w:r>
      <w:hyperlink r:id="rId13" w:anchor="BetweenMerchants" w:history="1">
        <w:r w:rsidRPr="00FE1796">
          <w:rPr>
            <w:rFonts w:eastAsia="Times New Roman" w:cstheme="minorHAnsi"/>
            <w:color w:val="0000FF"/>
            <w:u w:val="single"/>
          </w:rPr>
          <w:t>Between merchants</w:t>
        </w:r>
        <w:proofErr w:type="gramEnd"/>
      </w:hyperlink>
      <w:r w:rsidRPr="00FE1796">
        <w:rPr>
          <w:rFonts w:eastAsia="Times New Roman" w:cstheme="minorHAnsi"/>
          <w:color w:val="000000"/>
        </w:rPr>
        <w:t xml:space="preserve"> the reasonableness of grounds for insecurity and the adequacy of any assurance offered shall be determined according to commercial standards.</w:t>
      </w:r>
    </w:p>
    <w:p w:rsidR="00B61440" w:rsidRPr="00FE1796" w:rsidRDefault="00B61440" w:rsidP="007625D1">
      <w:pPr>
        <w:tabs>
          <w:tab w:val="left" w:pos="720"/>
          <w:tab w:val="left" w:pos="1080"/>
        </w:tabs>
        <w:spacing w:after="0" w:line="240" w:lineRule="auto"/>
        <w:ind w:left="720" w:hanging="360"/>
        <w:rPr>
          <w:rFonts w:eastAsia="Times New Roman" w:cstheme="minorHAnsi"/>
          <w:color w:val="000000"/>
        </w:rPr>
      </w:pPr>
      <w:r w:rsidRPr="00FE1796">
        <w:rPr>
          <w:rFonts w:eastAsia="Times New Roman" w:cstheme="minorHAnsi"/>
          <w:color w:val="000000"/>
        </w:rPr>
        <w:t>(3) Acceptance of any improper delivery or payment does not prejudice the aggrieved party's right to demand adequate assurance of future performance.</w:t>
      </w:r>
    </w:p>
    <w:p w:rsidR="00B61440" w:rsidRPr="00FE1796" w:rsidRDefault="00B61440" w:rsidP="007625D1">
      <w:pPr>
        <w:tabs>
          <w:tab w:val="left" w:pos="720"/>
          <w:tab w:val="left" w:pos="1080"/>
        </w:tabs>
        <w:spacing w:after="0" w:line="240" w:lineRule="auto"/>
        <w:ind w:left="720" w:hanging="360"/>
        <w:rPr>
          <w:rFonts w:eastAsia="Times New Roman" w:cstheme="minorHAnsi"/>
        </w:rPr>
      </w:pPr>
      <w:r w:rsidRPr="00FE1796">
        <w:rPr>
          <w:rFonts w:eastAsia="Times New Roman" w:cstheme="minorHAnsi"/>
          <w:color w:val="000000"/>
        </w:rPr>
        <w:t xml:space="preserve">(4) After </w:t>
      </w:r>
      <w:hyperlink r:id="rId14" w:anchor="Receipt" w:history="1">
        <w:r w:rsidRPr="00FE1796">
          <w:rPr>
            <w:rFonts w:eastAsia="Times New Roman" w:cstheme="minorHAnsi"/>
            <w:color w:val="0000FF"/>
            <w:u w:val="single"/>
          </w:rPr>
          <w:t>receipt</w:t>
        </w:r>
      </w:hyperlink>
      <w:r w:rsidRPr="00FE1796">
        <w:rPr>
          <w:rFonts w:eastAsia="Times New Roman" w:cstheme="minorHAnsi"/>
          <w:color w:val="000000"/>
        </w:rPr>
        <w:t xml:space="preserve"> of a justified demand failure to provide within a reasonable time not exceeding thirty days such assurance of due performance as is adequate under the circumstances of the particular case is a repudiation of the </w:t>
      </w:r>
      <w:hyperlink r:id="rId15" w:anchor="contract" w:history="1">
        <w:r w:rsidRPr="00FE1796">
          <w:rPr>
            <w:rFonts w:eastAsia="Times New Roman" w:cstheme="minorHAnsi"/>
            <w:color w:val="0000FF"/>
            <w:u w:val="single"/>
          </w:rPr>
          <w:t>contract</w:t>
        </w:r>
      </w:hyperlink>
      <w:r w:rsidRPr="00FE1796">
        <w:rPr>
          <w:rFonts w:eastAsia="Times New Roman" w:cstheme="minorHAnsi"/>
          <w:color w:val="000000"/>
        </w:rPr>
        <w:t>.</w:t>
      </w:r>
    </w:p>
    <w:p w:rsidR="003B131B" w:rsidRDefault="003B131B" w:rsidP="007625D1">
      <w:pPr>
        <w:rPr>
          <w:rFonts w:eastAsia="Times New Roman" w:cstheme="minorHAnsi"/>
          <w:b/>
          <w:bCs/>
          <w:color w:val="000000"/>
        </w:rPr>
      </w:pPr>
      <w:r>
        <w:rPr>
          <w:rFonts w:eastAsia="Times New Roman" w:cstheme="minorHAnsi"/>
          <w:b/>
          <w:bCs/>
          <w:color w:val="000000"/>
        </w:rPr>
        <w:br w:type="page"/>
      </w:r>
    </w:p>
    <w:p w:rsidR="00B61440" w:rsidRPr="00FE1796" w:rsidRDefault="00B61440" w:rsidP="007625D1">
      <w:pPr>
        <w:tabs>
          <w:tab w:val="left" w:pos="360"/>
          <w:tab w:val="left" w:pos="720"/>
          <w:tab w:val="left" w:pos="1080"/>
        </w:tabs>
        <w:spacing w:after="0" w:line="240" w:lineRule="auto"/>
        <w:rPr>
          <w:rFonts w:eastAsia="Times New Roman" w:cstheme="minorHAnsi"/>
          <w:color w:val="000000"/>
        </w:rPr>
      </w:pPr>
      <w:r w:rsidRPr="00FE1796">
        <w:rPr>
          <w:rFonts w:eastAsia="Times New Roman" w:cstheme="minorHAnsi"/>
          <w:b/>
          <w:bCs/>
          <w:color w:val="000000"/>
        </w:rPr>
        <w:lastRenderedPageBreak/>
        <w:t xml:space="preserve">§ 2-610. </w:t>
      </w:r>
      <w:proofErr w:type="gramStart"/>
      <w:r w:rsidRPr="00FE1796">
        <w:rPr>
          <w:rFonts w:eastAsia="Times New Roman" w:cstheme="minorHAnsi"/>
          <w:b/>
          <w:bCs/>
          <w:color w:val="000000"/>
        </w:rPr>
        <w:t>Anticipatory Repudiation.</w:t>
      </w:r>
      <w:proofErr w:type="gramEnd"/>
    </w:p>
    <w:p w:rsidR="00B61440" w:rsidRPr="00FE1796" w:rsidRDefault="00B61440" w:rsidP="007625D1">
      <w:pPr>
        <w:tabs>
          <w:tab w:val="left" w:pos="720"/>
          <w:tab w:val="left" w:pos="1080"/>
        </w:tabs>
        <w:spacing w:after="0" w:line="240" w:lineRule="auto"/>
        <w:ind w:left="720" w:hanging="360"/>
        <w:rPr>
          <w:rFonts w:eastAsia="Times New Roman" w:cstheme="minorHAnsi"/>
        </w:rPr>
      </w:pPr>
      <w:r w:rsidRPr="00FE1796">
        <w:rPr>
          <w:rFonts w:eastAsia="Times New Roman" w:cstheme="minorHAnsi"/>
          <w:color w:val="000000"/>
        </w:rPr>
        <w:t xml:space="preserve">When either party repudiates the </w:t>
      </w:r>
      <w:hyperlink r:id="rId16" w:anchor="contract" w:history="1">
        <w:r w:rsidRPr="00FE1796">
          <w:rPr>
            <w:rFonts w:eastAsia="Times New Roman" w:cstheme="minorHAnsi"/>
            <w:color w:val="0000FF"/>
            <w:u w:val="single"/>
          </w:rPr>
          <w:t>contract</w:t>
        </w:r>
      </w:hyperlink>
      <w:r w:rsidRPr="00FE1796">
        <w:rPr>
          <w:rFonts w:eastAsia="Times New Roman" w:cstheme="minorHAnsi"/>
          <w:color w:val="000000"/>
        </w:rPr>
        <w:t xml:space="preserve"> with respect to a performance not yet due the loss of which will substantially impair the value of the contract to the other, the aggrieved party may</w:t>
      </w:r>
    </w:p>
    <w:p w:rsidR="00B61440" w:rsidRPr="00FE1796" w:rsidRDefault="00FE1796" w:rsidP="007625D1">
      <w:pPr>
        <w:tabs>
          <w:tab w:val="left" w:pos="360"/>
          <w:tab w:val="left" w:pos="720"/>
        </w:tabs>
        <w:spacing w:after="0" w:line="240" w:lineRule="auto"/>
        <w:ind w:left="1080" w:hanging="360"/>
        <w:rPr>
          <w:rFonts w:eastAsia="Times New Roman" w:cstheme="minorHAnsi"/>
          <w:color w:val="000000"/>
        </w:rPr>
      </w:pPr>
      <w:r w:rsidRPr="00FE1796">
        <w:rPr>
          <w:rFonts w:eastAsia="Times New Roman" w:cstheme="minorHAnsi"/>
        </w:rPr>
        <w:tab/>
      </w:r>
      <w:r w:rsidR="00B61440" w:rsidRPr="00FE1796">
        <w:rPr>
          <w:rFonts w:eastAsia="Times New Roman" w:cstheme="minorHAnsi"/>
          <w:color w:val="000000"/>
        </w:rPr>
        <w:t xml:space="preserve">(a) </w:t>
      </w:r>
      <w:proofErr w:type="gramStart"/>
      <w:r w:rsidR="00B61440" w:rsidRPr="00FE1796">
        <w:rPr>
          <w:rFonts w:eastAsia="Times New Roman" w:cstheme="minorHAnsi"/>
          <w:color w:val="000000"/>
        </w:rPr>
        <w:t>for</w:t>
      </w:r>
      <w:proofErr w:type="gramEnd"/>
      <w:r w:rsidR="00B61440" w:rsidRPr="00FE1796">
        <w:rPr>
          <w:rFonts w:eastAsia="Times New Roman" w:cstheme="minorHAnsi"/>
          <w:color w:val="000000"/>
        </w:rPr>
        <w:t xml:space="preserve"> a commercially reasonable time await performance by the repudiating party; or</w:t>
      </w:r>
    </w:p>
    <w:p w:rsidR="00B61440" w:rsidRPr="00FE1796" w:rsidRDefault="00B61440" w:rsidP="007625D1">
      <w:pPr>
        <w:tabs>
          <w:tab w:val="left" w:pos="360"/>
          <w:tab w:val="left" w:pos="720"/>
        </w:tabs>
        <w:spacing w:after="0" w:line="240" w:lineRule="auto"/>
        <w:ind w:left="1080" w:hanging="360"/>
        <w:rPr>
          <w:rFonts w:eastAsia="Times New Roman" w:cstheme="minorHAnsi"/>
          <w:color w:val="000000"/>
        </w:rPr>
      </w:pPr>
      <w:r w:rsidRPr="00FE1796">
        <w:rPr>
          <w:rFonts w:eastAsia="Times New Roman" w:cstheme="minorHAnsi"/>
          <w:color w:val="000000"/>
        </w:rPr>
        <w:t xml:space="preserve">(b) resort to any remedy for breach (Section </w:t>
      </w:r>
      <w:hyperlink r:id="rId17" w:anchor="s2-703" w:history="1">
        <w:r w:rsidRPr="00FE1796">
          <w:rPr>
            <w:rFonts w:eastAsia="Times New Roman" w:cstheme="minorHAnsi"/>
            <w:color w:val="000000"/>
          </w:rPr>
          <w:t>2-703</w:t>
        </w:r>
      </w:hyperlink>
      <w:r w:rsidRPr="00FE1796">
        <w:rPr>
          <w:rFonts w:eastAsia="Times New Roman" w:cstheme="minorHAnsi"/>
          <w:color w:val="000000"/>
        </w:rPr>
        <w:t xml:space="preserve"> or Section </w:t>
      </w:r>
      <w:hyperlink r:id="rId18" w:anchor="s2-711" w:history="1">
        <w:r w:rsidRPr="00FE1796">
          <w:rPr>
            <w:rFonts w:eastAsia="Times New Roman" w:cstheme="minorHAnsi"/>
            <w:color w:val="000000"/>
          </w:rPr>
          <w:t>2-711</w:t>
        </w:r>
      </w:hyperlink>
      <w:r w:rsidRPr="00FE1796">
        <w:rPr>
          <w:rFonts w:eastAsia="Times New Roman" w:cstheme="minorHAnsi"/>
          <w:color w:val="000000"/>
        </w:rPr>
        <w:t>), even though he has notified the repudiating party that he would await the latter's performance and has urged retraction; and</w:t>
      </w:r>
    </w:p>
    <w:p w:rsidR="00B61440" w:rsidRPr="00FE1796" w:rsidRDefault="00B61440" w:rsidP="007625D1">
      <w:pPr>
        <w:tabs>
          <w:tab w:val="left" w:pos="360"/>
          <w:tab w:val="left" w:pos="720"/>
        </w:tabs>
        <w:spacing w:after="0" w:line="240" w:lineRule="auto"/>
        <w:ind w:left="1080" w:hanging="360"/>
        <w:rPr>
          <w:rFonts w:eastAsia="Times New Roman" w:cstheme="minorHAnsi"/>
          <w:color w:val="000000"/>
        </w:rPr>
      </w:pPr>
      <w:r w:rsidRPr="00FE1796">
        <w:rPr>
          <w:rFonts w:eastAsia="Times New Roman" w:cstheme="minorHAnsi"/>
          <w:color w:val="000000"/>
        </w:rPr>
        <w:t xml:space="preserve">(c) in either case suspend his own performance or proceed in accordance with the provisions of this Article on the </w:t>
      </w:r>
      <w:hyperlink r:id="rId19" w:anchor="Seller" w:history="1">
        <w:r w:rsidRPr="00FE1796">
          <w:rPr>
            <w:rFonts w:eastAsia="Times New Roman" w:cstheme="minorHAnsi"/>
            <w:color w:val="000000"/>
          </w:rPr>
          <w:t>seller's</w:t>
        </w:r>
      </w:hyperlink>
      <w:r w:rsidRPr="00FE1796">
        <w:rPr>
          <w:rFonts w:eastAsia="Times New Roman" w:cstheme="minorHAnsi"/>
          <w:color w:val="000000"/>
        </w:rPr>
        <w:t xml:space="preserve"> right to identify </w:t>
      </w:r>
      <w:hyperlink r:id="rId20" w:anchor="Goods" w:history="1">
        <w:r w:rsidRPr="00FE1796">
          <w:rPr>
            <w:rFonts w:eastAsia="Times New Roman" w:cstheme="minorHAnsi"/>
            <w:color w:val="000000"/>
          </w:rPr>
          <w:t>goods</w:t>
        </w:r>
      </w:hyperlink>
      <w:r w:rsidRPr="00FE1796">
        <w:rPr>
          <w:rFonts w:eastAsia="Times New Roman" w:cstheme="minorHAnsi"/>
          <w:color w:val="000000"/>
        </w:rPr>
        <w:t xml:space="preserve"> to the </w:t>
      </w:r>
      <w:hyperlink r:id="rId21" w:anchor="contract" w:history="1">
        <w:r w:rsidRPr="00FE1796">
          <w:rPr>
            <w:rFonts w:eastAsia="Times New Roman" w:cstheme="minorHAnsi"/>
            <w:color w:val="000000"/>
          </w:rPr>
          <w:t>contract</w:t>
        </w:r>
      </w:hyperlink>
      <w:r w:rsidRPr="00FE1796">
        <w:rPr>
          <w:rFonts w:eastAsia="Times New Roman" w:cstheme="minorHAnsi"/>
          <w:color w:val="000000"/>
        </w:rPr>
        <w:t xml:space="preserve"> notwithstanding breach or to salvage unfinished goods (Section </w:t>
      </w:r>
      <w:hyperlink r:id="rId22" w:anchor="s2-704" w:history="1">
        <w:r w:rsidRPr="00FE1796">
          <w:rPr>
            <w:rFonts w:eastAsia="Times New Roman" w:cstheme="minorHAnsi"/>
            <w:color w:val="000000"/>
          </w:rPr>
          <w:t>2-704</w:t>
        </w:r>
      </w:hyperlink>
      <w:r w:rsidRPr="00FE1796">
        <w:rPr>
          <w:rFonts w:eastAsia="Times New Roman" w:cstheme="minorHAnsi"/>
          <w:color w:val="000000"/>
        </w:rPr>
        <w:t>).</w:t>
      </w:r>
    </w:p>
    <w:p w:rsidR="00B61440" w:rsidRPr="00FE1796" w:rsidRDefault="00B61440" w:rsidP="00B61440">
      <w:pPr>
        <w:tabs>
          <w:tab w:val="left" w:pos="360"/>
          <w:tab w:val="left" w:pos="720"/>
          <w:tab w:val="left" w:pos="1080"/>
        </w:tabs>
        <w:spacing w:after="0" w:line="240" w:lineRule="auto"/>
        <w:rPr>
          <w:rFonts w:eastAsia="Times New Roman" w:cstheme="minorHAnsi"/>
          <w:color w:val="000000"/>
        </w:rPr>
      </w:pPr>
      <w:r w:rsidRPr="00FE1796">
        <w:rPr>
          <w:rFonts w:eastAsia="Times New Roman" w:cstheme="minorHAnsi"/>
          <w:b/>
          <w:bCs/>
          <w:color w:val="000000"/>
        </w:rPr>
        <w:t xml:space="preserve">§ 2-611. </w:t>
      </w:r>
      <w:proofErr w:type="gramStart"/>
      <w:r w:rsidRPr="00FE1796">
        <w:rPr>
          <w:rFonts w:eastAsia="Times New Roman" w:cstheme="minorHAnsi"/>
          <w:b/>
          <w:bCs/>
          <w:color w:val="000000"/>
        </w:rPr>
        <w:t>Retraction of Anticipatory Repudiation.</w:t>
      </w:r>
      <w:proofErr w:type="gramEnd"/>
    </w:p>
    <w:p w:rsidR="00B61440" w:rsidRPr="00FE1796" w:rsidRDefault="00B61440" w:rsidP="00B61440">
      <w:pPr>
        <w:tabs>
          <w:tab w:val="left" w:pos="720"/>
          <w:tab w:val="left" w:pos="1080"/>
        </w:tabs>
        <w:spacing w:after="0" w:line="240" w:lineRule="auto"/>
        <w:ind w:left="720" w:hanging="360"/>
        <w:rPr>
          <w:rFonts w:eastAsia="Times New Roman" w:cstheme="minorHAnsi"/>
          <w:color w:val="000000"/>
        </w:rPr>
      </w:pPr>
      <w:proofErr w:type="gramStart"/>
      <w:r w:rsidRPr="00FE1796">
        <w:rPr>
          <w:rFonts w:eastAsia="Times New Roman" w:cstheme="minorHAnsi"/>
          <w:color w:val="000000"/>
        </w:rPr>
        <w:t>(1) Until the repudiating party's next performance is due</w:t>
      </w:r>
      <w:proofErr w:type="gramEnd"/>
      <w:r w:rsidRPr="00FE1796">
        <w:rPr>
          <w:rFonts w:eastAsia="Times New Roman" w:cstheme="minorHAnsi"/>
          <w:color w:val="000000"/>
        </w:rPr>
        <w:t xml:space="preserve"> he can retract his repudiation unless the aggrieved party has since the repudiation cancelled or materially changed his position or otherwise indicated that he considers the repudiation final.</w:t>
      </w:r>
    </w:p>
    <w:p w:rsidR="00B61440" w:rsidRPr="00FE1796" w:rsidRDefault="00B61440" w:rsidP="00B61440">
      <w:pPr>
        <w:tabs>
          <w:tab w:val="left" w:pos="720"/>
          <w:tab w:val="left" w:pos="1080"/>
        </w:tabs>
        <w:spacing w:after="0" w:line="240" w:lineRule="auto"/>
        <w:ind w:left="720" w:hanging="360"/>
        <w:rPr>
          <w:rFonts w:eastAsia="Times New Roman" w:cstheme="minorHAnsi"/>
        </w:rPr>
      </w:pPr>
      <w:r w:rsidRPr="00FE1796">
        <w:rPr>
          <w:rFonts w:eastAsia="Times New Roman" w:cstheme="minorHAnsi"/>
          <w:color w:val="000000"/>
        </w:rPr>
        <w:t xml:space="preserve">(2) Retraction may be by any method which clearly indicates to the aggrieved party that the repudiating party intends to perform, but must include any assurance justifiably demanded under the provisions of this Article (Section </w:t>
      </w:r>
      <w:hyperlink r:id="rId23" w:anchor="s2-609" w:history="1">
        <w:r w:rsidRPr="00FE1796">
          <w:rPr>
            <w:rFonts w:eastAsia="Times New Roman" w:cstheme="minorHAnsi"/>
            <w:color w:val="0000FF"/>
            <w:u w:val="single"/>
          </w:rPr>
          <w:t>2-609</w:t>
        </w:r>
      </w:hyperlink>
      <w:r w:rsidRPr="00FE1796">
        <w:rPr>
          <w:rFonts w:eastAsia="Times New Roman" w:cstheme="minorHAnsi"/>
          <w:color w:val="000000"/>
        </w:rPr>
        <w:t>).</w:t>
      </w:r>
    </w:p>
    <w:p w:rsidR="00B61440" w:rsidRPr="00FE1796" w:rsidRDefault="00B61440" w:rsidP="00B61440">
      <w:pPr>
        <w:tabs>
          <w:tab w:val="left" w:pos="720"/>
          <w:tab w:val="left" w:pos="1080"/>
        </w:tabs>
        <w:spacing w:after="0" w:line="240" w:lineRule="auto"/>
        <w:ind w:left="720" w:hanging="360"/>
        <w:rPr>
          <w:rFonts w:eastAsia="Times New Roman" w:cstheme="minorHAnsi"/>
        </w:rPr>
      </w:pPr>
      <w:r w:rsidRPr="00FE1796">
        <w:rPr>
          <w:rFonts w:eastAsia="Times New Roman" w:cstheme="minorHAnsi"/>
          <w:color w:val="000000"/>
        </w:rPr>
        <w:t xml:space="preserve">(3) Retraction reinstates the repudiating party's rights under the </w:t>
      </w:r>
      <w:hyperlink r:id="rId24" w:anchor="contract" w:history="1">
        <w:r w:rsidRPr="00FE1796">
          <w:rPr>
            <w:rFonts w:eastAsia="Times New Roman" w:cstheme="minorHAnsi"/>
            <w:color w:val="0000FF"/>
            <w:u w:val="single"/>
          </w:rPr>
          <w:t>contract</w:t>
        </w:r>
      </w:hyperlink>
      <w:r w:rsidRPr="00FE1796">
        <w:rPr>
          <w:rFonts w:eastAsia="Times New Roman" w:cstheme="minorHAnsi"/>
          <w:color w:val="000000"/>
        </w:rPr>
        <w:t xml:space="preserve"> with due excuse and allowance to the aggrieved party for any delay occasioned by the repudiation.</w:t>
      </w:r>
    </w:p>
    <w:p w:rsidR="00B61440" w:rsidRPr="00FE1796" w:rsidRDefault="00B61440" w:rsidP="00B61440">
      <w:pPr>
        <w:tabs>
          <w:tab w:val="left" w:pos="360"/>
          <w:tab w:val="left" w:pos="720"/>
          <w:tab w:val="left" w:pos="1080"/>
        </w:tabs>
        <w:spacing w:after="0" w:line="240" w:lineRule="auto"/>
        <w:rPr>
          <w:rFonts w:eastAsia="Times New Roman" w:cstheme="minorHAnsi"/>
          <w:color w:val="000000"/>
        </w:rPr>
      </w:pPr>
      <w:r w:rsidRPr="00FE1796">
        <w:rPr>
          <w:rFonts w:eastAsia="Times New Roman" w:cstheme="minorHAnsi"/>
          <w:b/>
          <w:bCs/>
          <w:color w:val="000000"/>
        </w:rPr>
        <w:t xml:space="preserve">§ 2-703. </w:t>
      </w:r>
      <w:proofErr w:type="gramStart"/>
      <w:r w:rsidRPr="00FE1796">
        <w:rPr>
          <w:rFonts w:eastAsia="Times New Roman" w:cstheme="minorHAnsi"/>
          <w:b/>
          <w:bCs/>
          <w:color w:val="000000"/>
        </w:rPr>
        <w:t>Seller's Remedies in General.</w:t>
      </w:r>
      <w:proofErr w:type="gramEnd"/>
    </w:p>
    <w:p w:rsidR="00B61440" w:rsidRPr="00FE1796" w:rsidRDefault="00B61440" w:rsidP="00B61440">
      <w:pPr>
        <w:tabs>
          <w:tab w:val="left" w:pos="720"/>
          <w:tab w:val="left" w:pos="1080"/>
        </w:tabs>
        <w:spacing w:after="0" w:line="240" w:lineRule="auto"/>
        <w:ind w:left="720" w:hanging="360"/>
        <w:rPr>
          <w:rFonts w:eastAsia="Times New Roman" w:cstheme="minorHAnsi"/>
        </w:rPr>
      </w:pPr>
      <w:r w:rsidRPr="00FE1796">
        <w:rPr>
          <w:rFonts w:eastAsia="Times New Roman" w:cstheme="minorHAnsi"/>
        </w:rPr>
        <w:t>(1) A breach of contract by the buyer includes the buyer's wrongful rejection or wrongful attempt to revoke acceptance of goods, wrongful failure to perform a contractual obligation, failure to make a payment when due, and repudiation.</w:t>
      </w:r>
    </w:p>
    <w:p w:rsidR="00B61440" w:rsidRPr="00FE1796" w:rsidRDefault="00B61440" w:rsidP="00B61440">
      <w:pPr>
        <w:tabs>
          <w:tab w:val="left" w:pos="720"/>
          <w:tab w:val="left" w:pos="1080"/>
        </w:tabs>
        <w:spacing w:after="0" w:line="240" w:lineRule="auto"/>
        <w:ind w:left="720" w:hanging="360"/>
        <w:rPr>
          <w:rFonts w:eastAsia="Times New Roman" w:cstheme="minorHAnsi"/>
        </w:rPr>
      </w:pPr>
      <w:r w:rsidRPr="00FE1796">
        <w:rPr>
          <w:rFonts w:eastAsia="Times New Roman" w:cstheme="minorHAnsi"/>
        </w:rPr>
        <w:t>(2) If the buyer is in breach of contract the seller, to the extent provided for by this Act or other law, may:</w:t>
      </w:r>
    </w:p>
    <w:p w:rsidR="00B61440" w:rsidRPr="00FE1796" w:rsidRDefault="00B61440" w:rsidP="00FE1796">
      <w:pPr>
        <w:tabs>
          <w:tab w:val="left" w:pos="360"/>
          <w:tab w:val="left" w:pos="720"/>
        </w:tabs>
        <w:spacing w:after="0" w:line="240" w:lineRule="auto"/>
        <w:ind w:left="1080" w:hanging="360"/>
        <w:rPr>
          <w:rFonts w:eastAsia="Times New Roman" w:cstheme="minorHAnsi"/>
        </w:rPr>
      </w:pPr>
      <w:r w:rsidRPr="00FE1796">
        <w:rPr>
          <w:rFonts w:eastAsia="Times New Roman" w:cstheme="minorHAnsi"/>
          <w:color w:val="000000"/>
        </w:rPr>
        <w:t xml:space="preserve">(a) </w:t>
      </w:r>
      <w:proofErr w:type="gramStart"/>
      <w:r w:rsidRPr="00FE1796">
        <w:rPr>
          <w:rFonts w:eastAsia="Times New Roman" w:cstheme="minorHAnsi"/>
          <w:color w:val="000000"/>
        </w:rPr>
        <w:t>withhold</w:t>
      </w:r>
      <w:proofErr w:type="gramEnd"/>
      <w:r w:rsidRPr="00FE1796">
        <w:rPr>
          <w:rFonts w:eastAsia="Times New Roman" w:cstheme="minorHAnsi"/>
          <w:color w:val="000000"/>
        </w:rPr>
        <w:t xml:space="preserve"> delivery of such </w:t>
      </w:r>
      <w:hyperlink r:id="rId25" w:anchor="Goods" w:history="1">
        <w:r w:rsidRPr="00FE1796">
          <w:rPr>
            <w:rFonts w:eastAsia="Times New Roman" w:cstheme="minorHAnsi"/>
            <w:color w:val="0000FF"/>
            <w:u w:val="single"/>
          </w:rPr>
          <w:t>goods</w:t>
        </w:r>
      </w:hyperlink>
      <w:r w:rsidRPr="00FE1796">
        <w:rPr>
          <w:rFonts w:eastAsia="Times New Roman" w:cstheme="minorHAnsi"/>
          <w:color w:val="000000"/>
        </w:rPr>
        <w:t>;</w:t>
      </w:r>
    </w:p>
    <w:p w:rsidR="00B61440" w:rsidRPr="00FE1796" w:rsidRDefault="00B61440" w:rsidP="00FE1796">
      <w:pPr>
        <w:tabs>
          <w:tab w:val="left" w:pos="360"/>
          <w:tab w:val="left" w:pos="720"/>
        </w:tabs>
        <w:spacing w:after="0" w:line="240" w:lineRule="auto"/>
        <w:ind w:left="1080" w:hanging="360"/>
        <w:rPr>
          <w:rFonts w:eastAsia="Times New Roman" w:cstheme="minorHAnsi"/>
        </w:rPr>
      </w:pPr>
      <w:r w:rsidRPr="00FE1796">
        <w:rPr>
          <w:rFonts w:eastAsia="Times New Roman" w:cstheme="minorHAnsi"/>
          <w:color w:val="000000"/>
        </w:rPr>
        <w:t xml:space="preserve">(b) </w:t>
      </w:r>
      <w:proofErr w:type="gramStart"/>
      <w:r w:rsidRPr="00FE1796">
        <w:rPr>
          <w:rFonts w:eastAsia="Times New Roman" w:cstheme="minorHAnsi"/>
          <w:color w:val="000000"/>
        </w:rPr>
        <w:t>stop</w:t>
      </w:r>
      <w:proofErr w:type="gramEnd"/>
      <w:r w:rsidRPr="00FE1796">
        <w:rPr>
          <w:rFonts w:eastAsia="Times New Roman" w:cstheme="minorHAnsi"/>
          <w:color w:val="000000"/>
        </w:rPr>
        <w:t xml:space="preserve"> delivery of the goods under Section </w:t>
      </w:r>
      <w:hyperlink r:id="rId26" w:anchor="s2-705" w:history="1">
        <w:r w:rsidRPr="00FE1796">
          <w:rPr>
            <w:rFonts w:eastAsia="Times New Roman" w:cstheme="minorHAnsi"/>
            <w:color w:val="0000FF"/>
            <w:u w:val="single"/>
          </w:rPr>
          <w:t>2-705</w:t>
        </w:r>
      </w:hyperlink>
      <w:r w:rsidRPr="00FE1796">
        <w:rPr>
          <w:rFonts w:eastAsia="Times New Roman" w:cstheme="minorHAnsi"/>
          <w:color w:val="000000"/>
        </w:rPr>
        <w:t>;</w:t>
      </w:r>
    </w:p>
    <w:p w:rsidR="00B61440" w:rsidRPr="00FE1796" w:rsidRDefault="00B61440" w:rsidP="00FE1796">
      <w:pPr>
        <w:tabs>
          <w:tab w:val="left" w:pos="360"/>
          <w:tab w:val="left" w:pos="720"/>
        </w:tabs>
        <w:spacing w:after="0" w:line="240" w:lineRule="auto"/>
        <w:ind w:left="1080" w:hanging="360"/>
        <w:rPr>
          <w:rFonts w:eastAsia="Times New Roman" w:cstheme="minorHAnsi"/>
        </w:rPr>
      </w:pPr>
      <w:r w:rsidRPr="00FE1796">
        <w:rPr>
          <w:rFonts w:eastAsia="Times New Roman" w:cstheme="minorHAnsi"/>
          <w:color w:val="000000"/>
        </w:rPr>
        <w:t xml:space="preserve">(c) </w:t>
      </w:r>
      <w:proofErr w:type="gramStart"/>
      <w:r w:rsidRPr="00FE1796">
        <w:rPr>
          <w:rFonts w:eastAsia="Times New Roman" w:cstheme="minorHAnsi"/>
          <w:color w:val="000000"/>
        </w:rPr>
        <w:t>proceed</w:t>
      </w:r>
      <w:proofErr w:type="gramEnd"/>
      <w:r w:rsidRPr="00FE1796">
        <w:rPr>
          <w:rFonts w:eastAsia="Times New Roman" w:cstheme="minorHAnsi"/>
          <w:color w:val="000000"/>
        </w:rPr>
        <w:t xml:space="preserve"> under Section </w:t>
      </w:r>
      <w:hyperlink r:id="rId27" w:anchor="s2-704" w:history="1">
        <w:r w:rsidRPr="00FE1796">
          <w:rPr>
            <w:rFonts w:eastAsia="Times New Roman" w:cstheme="minorHAnsi"/>
            <w:color w:val="0000FF"/>
            <w:u w:val="single"/>
          </w:rPr>
          <w:t>2-704</w:t>
        </w:r>
      </w:hyperlink>
      <w:r w:rsidRPr="00FE1796">
        <w:rPr>
          <w:rFonts w:eastAsia="Times New Roman" w:cstheme="minorHAnsi"/>
          <w:color w:val="000000"/>
        </w:rPr>
        <w:t xml:space="preserve"> with respect to goods unidentified to the contract or unfinished;</w:t>
      </w:r>
    </w:p>
    <w:p w:rsidR="00B61440" w:rsidRPr="00FE1796" w:rsidRDefault="00B61440" w:rsidP="00FE1796">
      <w:pPr>
        <w:tabs>
          <w:tab w:val="left" w:pos="360"/>
          <w:tab w:val="left" w:pos="720"/>
        </w:tabs>
        <w:spacing w:after="0" w:line="240" w:lineRule="auto"/>
        <w:ind w:left="1080" w:hanging="360"/>
        <w:rPr>
          <w:rFonts w:eastAsia="Times New Roman" w:cstheme="minorHAnsi"/>
        </w:rPr>
      </w:pPr>
      <w:r w:rsidRPr="00FE1796">
        <w:rPr>
          <w:rFonts w:eastAsia="Times New Roman" w:cstheme="minorHAnsi"/>
          <w:color w:val="000000"/>
        </w:rPr>
        <w:t xml:space="preserve">(d) </w:t>
      </w:r>
      <w:proofErr w:type="gramStart"/>
      <w:r w:rsidRPr="00FE1796">
        <w:rPr>
          <w:rFonts w:eastAsia="Times New Roman" w:cstheme="minorHAnsi"/>
          <w:color w:val="000000"/>
        </w:rPr>
        <w:t>reclaim</w:t>
      </w:r>
      <w:proofErr w:type="gramEnd"/>
      <w:r w:rsidRPr="00FE1796">
        <w:rPr>
          <w:rFonts w:eastAsia="Times New Roman" w:cstheme="minorHAnsi"/>
          <w:color w:val="000000"/>
        </w:rPr>
        <w:t xml:space="preserve"> the goods under Section </w:t>
      </w:r>
      <w:hyperlink r:id="rId28" w:anchor="s2-5072" w:history="1">
        <w:r w:rsidRPr="00FE1796">
          <w:rPr>
            <w:rFonts w:eastAsia="Times New Roman" w:cstheme="minorHAnsi"/>
            <w:color w:val="0000FF"/>
            <w:u w:val="single"/>
          </w:rPr>
          <w:t>2-507(2)</w:t>
        </w:r>
      </w:hyperlink>
      <w:r w:rsidRPr="00FE1796">
        <w:rPr>
          <w:rFonts w:eastAsia="Times New Roman" w:cstheme="minorHAnsi"/>
          <w:color w:val="000000"/>
        </w:rPr>
        <w:t xml:space="preserve"> or </w:t>
      </w:r>
      <w:hyperlink r:id="rId29" w:history="1">
        <w:r w:rsidRPr="00FE1796">
          <w:rPr>
            <w:rFonts w:eastAsia="Times New Roman" w:cstheme="minorHAnsi"/>
            <w:color w:val="0000FF"/>
            <w:u w:val="single"/>
          </w:rPr>
          <w:t>2-702(2)</w:t>
        </w:r>
      </w:hyperlink>
      <w:r w:rsidRPr="00FE1796">
        <w:rPr>
          <w:rFonts w:eastAsia="Times New Roman" w:cstheme="minorHAnsi"/>
          <w:color w:val="000000"/>
        </w:rPr>
        <w:t>;</w:t>
      </w:r>
    </w:p>
    <w:p w:rsidR="00B61440" w:rsidRPr="00FE1796" w:rsidRDefault="00B61440" w:rsidP="00FE1796">
      <w:pPr>
        <w:tabs>
          <w:tab w:val="left" w:pos="360"/>
          <w:tab w:val="left" w:pos="720"/>
        </w:tabs>
        <w:spacing w:after="0" w:line="240" w:lineRule="auto"/>
        <w:ind w:left="1080" w:hanging="360"/>
        <w:rPr>
          <w:rFonts w:eastAsia="Times New Roman" w:cstheme="minorHAnsi"/>
          <w:color w:val="000000"/>
        </w:rPr>
      </w:pPr>
      <w:r w:rsidRPr="00FE1796">
        <w:rPr>
          <w:rFonts w:eastAsia="Times New Roman" w:cstheme="minorHAnsi"/>
          <w:color w:val="000000"/>
        </w:rPr>
        <w:t xml:space="preserve">(e) </w:t>
      </w:r>
      <w:proofErr w:type="gramStart"/>
      <w:r w:rsidRPr="00FE1796">
        <w:rPr>
          <w:rFonts w:eastAsia="Times New Roman" w:cstheme="minorHAnsi"/>
          <w:color w:val="000000"/>
        </w:rPr>
        <w:t>require</w:t>
      </w:r>
      <w:proofErr w:type="gramEnd"/>
      <w:r w:rsidRPr="00FE1796">
        <w:rPr>
          <w:rFonts w:eastAsia="Times New Roman" w:cstheme="minorHAnsi"/>
          <w:color w:val="000000"/>
        </w:rPr>
        <w:t xml:space="preserve"> payment directly from the buyer under Section 2-325(c);</w:t>
      </w:r>
    </w:p>
    <w:p w:rsidR="00B61440" w:rsidRPr="00FE1796" w:rsidRDefault="00B61440" w:rsidP="00FE1796">
      <w:pPr>
        <w:tabs>
          <w:tab w:val="left" w:pos="360"/>
          <w:tab w:val="left" w:pos="720"/>
        </w:tabs>
        <w:spacing w:after="0" w:line="240" w:lineRule="auto"/>
        <w:ind w:left="1080" w:hanging="360"/>
        <w:rPr>
          <w:rFonts w:eastAsia="Times New Roman" w:cstheme="minorHAnsi"/>
          <w:color w:val="000000"/>
        </w:rPr>
      </w:pPr>
      <w:r w:rsidRPr="00FE1796">
        <w:rPr>
          <w:rFonts w:eastAsia="Times New Roman" w:cstheme="minorHAnsi"/>
          <w:color w:val="000000"/>
        </w:rPr>
        <w:t xml:space="preserve">(f) </w:t>
      </w:r>
      <w:proofErr w:type="gramStart"/>
      <w:r w:rsidRPr="00FE1796">
        <w:rPr>
          <w:rFonts w:eastAsia="Times New Roman" w:cstheme="minorHAnsi"/>
          <w:color w:val="000000"/>
        </w:rPr>
        <w:t>cancel</w:t>
      </w:r>
      <w:proofErr w:type="gramEnd"/>
      <w:r w:rsidRPr="00FE1796">
        <w:rPr>
          <w:rFonts w:eastAsia="Times New Roman" w:cstheme="minorHAnsi"/>
          <w:color w:val="000000"/>
        </w:rPr>
        <w:t>;</w:t>
      </w:r>
    </w:p>
    <w:p w:rsidR="00B61440" w:rsidRPr="00FE1796" w:rsidRDefault="00B61440" w:rsidP="00FE1796">
      <w:pPr>
        <w:tabs>
          <w:tab w:val="left" w:pos="360"/>
          <w:tab w:val="left" w:pos="720"/>
        </w:tabs>
        <w:spacing w:after="0" w:line="240" w:lineRule="auto"/>
        <w:ind w:left="1080" w:hanging="360"/>
        <w:rPr>
          <w:rFonts w:eastAsia="Times New Roman" w:cstheme="minorHAnsi"/>
        </w:rPr>
      </w:pPr>
      <w:r w:rsidRPr="00FE1796">
        <w:rPr>
          <w:rFonts w:eastAsia="Times New Roman" w:cstheme="minorHAnsi"/>
          <w:color w:val="000000"/>
        </w:rPr>
        <w:t xml:space="preserve">(g) </w:t>
      </w:r>
      <w:proofErr w:type="gramStart"/>
      <w:r w:rsidRPr="00FE1796">
        <w:rPr>
          <w:rFonts w:eastAsia="Times New Roman" w:cstheme="minorHAnsi"/>
          <w:color w:val="000000"/>
        </w:rPr>
        <w:t>resell</w:t>
      </w:r>
      <w:proofErr w:type="gramEnd"/>
      <w:r w:rsidRPr="00FE1796">
        <w:rPr>
          <w:rFonts w:eastAsia="Times New Roman" w:cstheme="minorHAnsi"/>
          <w:color w:val="000000"/>
        </w:rPr>
        <w:t xml:space="preserve"> and recover damages under Section </w:t>
      </w:r>
      <w:hyperlink r:id="rId30" w:anchor="s2-706" w:history="1">
        <w:r w:rsidRPr="00FE1796">
          <w:rPr>
            <w:rFonts w:eastAsia="Times New Roman" w:cstheme="minorHAnsi"/>
            <w:color w:val="0000FF"/>
            <w:u w:val="single"/>
          </w:rPr>
          <w:t>2-706</w:t>
        </w:r>
      </w:hyperlink>
      <w:r w:rsidRPr="00FE1796">
        <w:rPr>
          <w:rFonts w:eastAsia="Times New Roman" w:cstheme="minorHAnsi"/>
          <w:color w:val="000000"/>
        </w:rPr>
        <w:t>;</w:t>
      </w:r>
    </w:p>
    <w:p w:rsidR="00B61440" w:rsidRPr="00FE1796" w:rsidRDefault="00B61440" w:rsidP="00FE1796">
      <w:pPr>
        <w:tabs>
          <w:tab w:val="left" w:pos="360"/>
          <w:tab w:val="left" w:pos="720"/>
        </w:tabs>
        <w:spacing w:after="0" w:line="240" w:lineRule="auto"/>
        <w:ind w:left="1080" w:hanging="360"/>
        <w:rPr>
          <w:rFonts w:eastAsia="Times New Roman" w:cstheme="minorHAnsi"/>
        </w:rPr>
      </w:pPr>
      <w:r w:rsidRPr="00FE1796">
        <w:rPr>
          <w:rFonts w:eastAsia="Times New Roman" w:cstheme="minorHAnsi"/>
          <w:color w:val="000000"/>
        </w:rPr>
        <w:t xml:space="preserve">(h) </w:t>
      </w:r>
      <w:proofErr w:type="gramStart"/>
      <w:r w:rsidRPr="00FE1796">
        <w:rPr>
          <w:rFonts w:eastAsia="Times New Roman" w:cstheme="minorHAnsi"/>
          <w:color w:val="000000"/>
        </w:rPr>
        <w:t>recover</w:t>
      </w:r>
      <w:proofErr w:type="gramEnd"/>
      <w:r w:rsidRPr="00FE1796">
        <w:rPr>
          <w:rFonts w:eastAsia="Times New Roman" w:cstheme="minorHAnsi"/>
          <w:color w:val="000000"/>
        </w:rPr>
        <w:t xml:space="preserve"> damages for non-acceptance or repudiation under (Section </w:t>
      </w:r>
      <w:hyperlink r:id="rId31" w:anchor="s2-708" w:history="1">
        <w:r w:rsidRPr="00FE1796">
          <w:rPr>
            <w:rFonts w:eastAsia="Times New Roman" w:cstheme="minorHAnsi"/>
            <w:color w:val="0000FF"/>
            <w:u w:val="single"/>
          </w:rPr>
          <w:t>2-708(1)</w:t>
        </w:r>
      </w:hyperlink>
      <w:r w:rsidRPr="00FE1796">
        <w:rPr>
          <w:rFonts w:eastAsia="Times New Roman" w:cstheme="minorHAnsi"/>
          <w:color w:val="000000"/>
        </w:rPr>
        <w:t xml:space="preserve"> or in a proper case the price (Section </w:t>
      </w:r>
      <w:hyperlink r:id="rId32" w:anchor="s2-709" w:history="1">
        <w:r w:rsidRPr="00FE1796">
          <w:rPr>
            <w:rFonts w:eastAsia="Times New Roman" w:cstheme="minorHAnsi"/>
            <w:color w:val="0000FF"/>
            <w:u w:val="single"/>
          </w:rPr>
          <w:t>2-709</w:t>
        </w:r>
      </w:hyperlink>
      <w:r w:rsidRPr="00FE1796">
        <w:rPr>
          <w:rFonts w:eastAsia="Times New Roman" w:cstheme="minorHAnsi"/>
          <w:color w:val="000000"/>
        </w:rPr>
        <w:t>);</w:t>
      </w:r>
    </w:p>
    <w:p w:rsidR="00B61440" w:rsidRPr="00FE1796" w:rsidRDefault="00B61440" w:rsidP="00FE1796">
      <w:pPr>
        <w:tabs>
          <w:tab w:val="left" w:pos="360"/>
          <w:tab w:val="left" w:pos="720"/>
        </w:tabs>
        <w:spacing w:after="0" w:line="240" w:lineRule="auto"/>
        <w:ind w:left="1080" w:hanging="360"/>
        <w:rPr>
          <w:rFonts w:eastAsia="Times New Roman" w:cstheme="minorHAnsi"/>
        </w:rPr>
      </w:pPr>
      <w:r w:rsidRPr="00FE1796">
        <w:rPr>
          <w:rFonts w:eastAsia="Times New Roman" w:cstheme="minorHAnsi"/>
          <w:color w:val="000000"/>
        </w:rPr>
        <w:t xml:space="preserve">(j) </w:t>
      </w:r>
      <w:proofErr w:type="gramStart"/>
      <w:r w:rsidRPr="00FE1796">
        <w:rPr>
          <w:rFonts w:eastAsia="Times New Roman" w:cstheme="minorHAnsi"/>
          <w:color w:val="000000"/>
        </w:rPr>
        <w:t>recover</w:t>
      </w:r>
      <w:proofErr w:type="gramEnd"/>
      <w:r w:rsidRPr="00FE1796">
        <w:rPr>
          <w:rFonts w:eastAsia="Times New Roman" w:cstheme="minorHAnsi"/>
          <w:color w:val="000000"/>
        </w:rPr>
        <w:t xml:space="preserve"> the price under Section </w:t>
      </w:r>
      <w:hyperlink r:id="rId33" w:anchor="s2-709" w:history="1">
        <w:r w:rsidRPr="00FE1796">
          <w:rPr>
            <w:rFonts w:eastAsia="Times New Roman" w:cstheme="minorHAnsi"/>
            <w:color w:val="0000FF"/>
            <w:u w:val="single"/>
          </w:rPr>
          <w:t>2-709</w:t>
        </w:r>
      </w:hyperlink>
      <w:r w:rsidRPr="00FE1796">
        <w:rPr>
          <w:rFonts w:eastAsia="Times New Roman" w:cstheme="minorHAnsi"/>
          <w:color w:val="000000"/>
        </w:rPr>
        <w:t>;</w:t>
      </w:r>
    </w:p>
    <w:p w:rsidR="00B61440" w:rsidRPr="00FE1796" w:rsidRDefault="00B61440" w:rsidP="00FE1796">
      <w:pPr>
        <w:tabs>
          <w:tab w:val="left" w:pos="360"/>
          <w:tab w:val="left" w:pos="720"/>
        </w:tabs>
        <w:spacing w:after="0" w:line="240" w:lineRule="auto"/>
        <w:ind w:left="1080" w:hanging="360"/>
        <w:rPr>
          <w:rFonts w:eastAsia="Times New Roman" w:cstheme="minorHAnsi"/>
        </w:rPr>
      </w:pPr>
      <w:r w:rsidRPr="00FE1796">
        <w:rPr>
          <w:rFonts w:eastAsia="Times New Roman" w:cstheme="minorHAnsi"/>
          <w:color w:val="000000"/>
        </w:rPr>
        <w:t xml:space="preserve">(k) </w:t>
      </w:r>
      <w:proofErr w:type="gramStart"/>
      <w:r w:rsidRPr="00FE1796">
        <w:rPr>
          <w:rFonts w:eastAsia="Times New Roman" w:cstheme="minorHAnsi"/>
          <w:color w:val="000000"/>
        </w:rPr>
        <w:t>obtain</w:t>
      </w:r>
      <w:proofErr w:type="gramEnd"/>
      <w:r w:rsidRPr="00FE1796">
        <w:rPr>
          <w:rFonts w:eastAsia="Times New Roman" w:cstheme="minorHAnsi"/>
          <w:color w:val="000000"/>
        </w:rPr>
        <w:t xml:space="preserve"> specific performance under Section </w:t>
      </w:r>
      <w:hyperlink r:id="rId34" w:anchor="s2-716" w:history="1">
        <w:r w:rsidRPr="00FE1796">
          <w:rPr>
            <w:rFonts w:eastAsia="Times New Roman" w:cstheme="minorHAnsi"/>
            <w:color w:val="0000FF"/>
            <w:u w:val="single"/>
          </w:rPr>
          <w:t>2-716</w:t>
        </w:r>
      </w:hyperlink>
      <w:r w:rsidRPr="00FE1796">
        <w:rPr>
          <w:rFonts w:eastAsia="Times New Roman" w:cstheme="minorHAnsi"/>
          <w:color w:val="000000"/>
        </w:rPr>
        <w:t>;</w:t>
      </w:r>
    </w:p>
    <w:p w:rsidR="00B61440" w:rsidRPr="00FE1796" w:rsidRDefault="00B61440" w:rsidP="00FE1796">
      <w:pPr>
        <w:tabs>
          <w:tab w:val="left" w:pos="360"/>
          <w:tab w:val="left" w:pos="720"/>
        </w:tabs>
        <w:spacing w:after="0" w:line="240" w:lineRule="auto"/>
        <w:ind w:left="1080" w:hanging="360"/>
        <w:rPr>
          <w:rFonts w:eastAsia="Times New Roman" w:cstheme="minorHAnsi"/>
        </w:rPr>
      </w:pPr>
      <w:r w:rsidRPr="00FE1796">
        <w:rPr>
          <w:rFonts w:eastAsia="Times New Roman" w:cstheme="minorHAnsi"/>
          <w:color w:val="000000"/>
        </w:rPr>
        <w:t xml:space="preserve">(l) </w:t>
      </w:r>
      <w:proofErr w:type="gramStart"/>
      <w:r w:rsidRPr="00FE1796">
        <w:rPr>
          <w:rFonts w:eastAsia="Times New Roman" w:cstheme="minorHAnsi"/>
          <w:color w:val="000000"/>
        </w:rPr>
        <w:t>recover</w:t>
      </w:r>
      <w:proofErr w:type="gramEnd"/>
      <w:r w:rsidRPr="00FE1796">
        <w:rPr>
          <w:rFonts w:eastAsia="Times New Roman" w:cstheme="minorHAnsi"/>
          <w:color w:val="000000"/>
        </w:rPr>
        <w:t xml:space="preserve"> liquidated damages under Section </w:t>
      </w:r>
      <w:hyperlink r:id="rId35" w:anchor="s2-718" w:history="1">
        <w:r w:rsidRPr="00FE1796">
          <w:rPr>
            <w:rFonts w:eastAsia="Times New Roman" w:cstheme="minorHAnsi"/>
            <w:color w:val="0000FF"/>
            <w:u w:val="single"/>
          </w:rPr>
          <w:t>2-718</w:t>
        </w:r>
      </w:hyperlink>
      <w:r w:rsidRPr="00FE1796">
        <w:rPr>
          <w:rFonts w:eastAsia="Times New Roman" w:cstheme="minorHAnsi"/>
          <w:color w:val="000000"/>
        </w:rPr>
        <w:t>;</w:t>
      </w:r>
    </w:p>
    <w:p w:rsidR="00B61440" w:rsidRPr="00FE1796" w:rsidRDefault="00B61440" w:rsidP="00FE1796">
      <w:pPr>
        <w:tabs>
          <w:tab w:val="left" w:pos="360"/>
          <w:tab w:val="left" w:pos="720"/>
        </w:tabs>
        <w:spacing w:after="0" w:line="240" w:lineRule="auto"/>
        <w:ind w:left="1080" w:hanging="360"/>
        <w:rPr>
          <w:rFonts w:eastAsia="Times New Roman" w:cstheme="minorHAnsi"/>
          <w:color w:val="000000"/>
        </w:rPr>
      </w:pPr>
      <w:r w:rsidRPr="00FE1796">
        <w:rPr>
          <w:rFonts w:eastAsia="Times New Roman" w:cstheme="minorHAnsi"/>
          <w:color w:val="000000"/>
        </w:rPr>
        <w:t xml:space="preserve">(m) </w:t>
      </w:r>
      <w:proofErr w:type="gramStart"/>
      <w:r w:rsidRPr="00FE1796">
        <w:rPr>
          <w:rFonts w:eastAsia="Times New Roman" w:cstheme="minorHAnsi"/>
          <w:color w:val="000000"/>
        </w:rPr>
        <w:t>in</w:t>
      </w:r>
      <w:proofErr w:type="gramEnd"/>
      <w:r w:rsidRPr="00FE1796">
        <w:rPr>
          <w:rFonts w:eastAsia="Times New Roman" w:cstheme="minorHAnsi"/>
          <w:color w:val="000000"/>
        </w:rPr>
        <w:t xml:space="preserve"> other cases, recover damages in any manner that is reasonable under the circumstances.</w:t>
      </w:r>
    </w:p>
    <w:p w:rsidR="00B61440" w:rsidRPr="00FE1796" w:rsidRDefault="00B61440" w:rsidP="00B61440">
      <w:pPr>
        <w:tabs>
          <w:tab w:val="left" w:pos="720"/>
          <w:tab w:val="left" w:pos="1080"/>
        </w:tabs>
        <w:spacing w:after="0" w:line="240" w:lineRule="auto"/>
        <w:ind w:left="720" w:hanging="360"/>
        <w:rPr>
          <w:rFonts w:eastAsia="Times New Roman" w:cstheme="minorHAnsi"/>
          <w:color w:val="000000"/>
        </w:rPr>
      </w:pPr>
      <w:r w:rsidRPr="00FE1796">
        <w:rPr>
          <w:rFonts w:eastAsia="Times New Roman" w:cstheme="minorHAnsi"/>
          <w:color w:val="000000"/>
        </w:rPr>
        <w:t>(3) If the buyer becomes insolvent, the seller may:</w:t>
      </w:r>
    </w:p>
    <w:p w:rsidR="00B61440" w:rsidRPr="00FE1796" w:rsidRDefault="00B61440" w:rsidP="00FE1796">
      <w:pPr>
        <w:tabs>
          <w:tab w:val="left" w:pos="360"/>
          <w:tab w:val="left" w:pos="720"/>
        </w:tabs>
        <w:spacing w:after="0" w:line="240" w:lineRule="auto"/>
        <w:ind w:left="1080" w:hanging="360"/>
        <w:rPr>
          <w:rFonts w:eastAsia="Times New Roman" w:cstheme="minorHAnsi"/>
          <w:color w:val="000000"/>
        </w:rPr>
      </w:pPr>
      <w:r w:rsidRPr="00FE1796">
        <w:rPr>
          <w:rFonts w:eastAsia="Times New Roman" w:cstheme="minorHAnsi"/>
          <w:color w:val="000000"/>
        </w:rPr>
        <w:t xml:space="preserve">(a) </w:t>
      </w:r>
      <w:proofErr w:type="gramStart"/>
      <w:r w:rsidRPr="00FE1796">
        <w:rPr>
          <w:rFonts w:eastAsia="Times New Roman" w:cstheme="minorHAnsi"/>
          <w:color w:val="000000"/>
        </w:rPr>
        <w:t>withhold</w:t>
      </w:r>
      <w:proofErr w:type="gramEnd"/>
      <w:r w:rsidRPr="00FE1796">
        <w:rPr>
          <w:rFonts w:eastAsia="Times New Roman" w:cstheme="minorHAnsi"/>
          <w:color w:val="000000"/>
        </w:rPr>
        <w:t xml:space="preserve"> delivery under Section </w:t>
      </w:r>
      <w:hyperlink r:id="rId36" w:anchor="s2-7021" w:history="1">
        <w:r w:rsidRPr="00FE1796">
          <w:rPr>
            <w:rFonts w:eastAsia="Times New Roman" w:cstheme="minorHAnsi"/>
            <w:color w:val="000000"/>
          </w:rPr>
          <w:t>2-702(1)</w:t>
        </w:r>
      </w:hyperlink>
      <w:r w:rsidRPr="00FE1796">
        <w:rPr>
          <w:rFonts w:eastAsia="Times New Roman" w:cstheme="minorHAnsi"/>
          <w:color w:val="000000"/>
        </w:rPr>
        <w:t>;</w:t>
      </w:r>
    </w:p>
    <w:p w:rsidR="00B61440" w:rsidRPr="00FE1796" w:rsidRDefault="00B61440" w:rsidP="00FE1796">
      <w:pPr>
        <w:tabs>
          <w:tab w:val="left" w:pos="360"/>
          <w:tab w:val="left" w:pos="720"/>
        </w:tabs>
        <w:spacing w:after="0" w:line="240" w:lineRule="auto"/>
        <w:ind w:left="1080" w:hanging="360"/>
        <w:rPr>
          <w:rFonts w:eastAsia="Times New Roman" w:cstheme="minorHAnsi"/>
          <w:color w:val="000000"/>
        </w:rPr>
      </w:pPr>
      <w:r w:rsidRPr="00FE1796">
        <w:rPr>
          <w:rFonts w:eastAsia="Times New Roman" w:cstheme="minorHAnsi"/>
          <w:color w:val="000000"/>
        </w:rPr>
        <w:t xml:space="preserve">(b) </w:t>
      </w:r>
      <w:proofErr w:type="gramStart"/>
      <w:r w:rsidRPr="00FE1796">
        <w:rPr>
          <w:rFonts w:eastAsia="Times New Roman" w:cstheme="minorHAnsi"/>
          <w:color w:val="000000"/>
        </w:rPr>
        <w:t>stop</w:t>
      </w:r>
      <w:proofErr w:type="gramEnd"/>
      <w:r w:rsidRPr="00FE1796">
        <w:rPr>
          <w:rFonts w:eastAsia="Times New Roman" w:cstheme="minorHAnsi"/>
          <w:color w:val="000000"/>
        </w:rPr>
        <w:t xml:space="preserve"> delivery of the goods under Section </w:t>
      </w:r>
      <w:hyperlink r:id="rId37" w:anchor="s2-705" w:history="1">
        <w:r w:rsidRPr="00FE1796">
          <w:rPr>
            <w:rFonts w:eastAsia="Times New Roman" w:cstheme="minorHAnsi"/>
            <w:color w:val="000000"/>
          </w:rPr>
          <w:t>2-705</w:t>
        </w:r>
      </w:hyperlink>
      <w:r w:rsidRPr="00FE1796">
        <w:rPr>
          <w:rFonts w:eastAsia="Times New Roman" w:cstheme="minorHAnsi"/>
          <w:color w:val="000000"/>
        </w:rPr>
        <w:t>;</w:t>
      </w:r>
    </w:p>
    <w:p w:rsidR="00B61440" w:rsidRPr="00FE1796" w:rsidRDefault="00B61440" w:rsidP="00FE1796">
      <w:pPr>
        <w:tabs>
          <w:tab w:val="left" w:pos="360"/>
          <w:tab w:val="left" w:pos="720"/>
        </w:tabs>
        <w:spacing w:after="0" w:line="240" w:lineRule="auto"/>
        <w:ind w:left="1080" w:hanging="360"/>
        <w:rPr>
          <w:rFonts w:eastAsia="Times New Roman" w:cstheme="minorHAnsi"/>
          <w:color w:val="000000"/>
        </w:rPr>
      </w:pPr>
      <w:r w:rsidRPr="00FE1796">
        <w:rPr>
          <w:rFonts w:eastAsia="Times New Roman" w:cstheme="minorHAnsi"/>
          <w:color w:val="000000"/>
        </w:rPr>
        <w:t xml:space="preserve">(c) </w:t>
      </w:r>
      <w:proofErr w:type="gramStart"/>
      <w:r w:rsidRPr="00FE1796">
        <w:rPr>
          <w:rFonts w:eastAsia="Times New Roman" w:cstheme="minorHAnsi"/>
          <w:color w:val="000000"/>
        </w:rPr>
        <w:t>reclaim</w:t>
      </w:r>
      <w:proofErr w:type="gramEnd"/>
      <w:r w:rsidRPr="00FE1796">
        <w:rPr>
          <w:rFonts w:eastAsia="Times New Roman" w:cstheme="minorHAnsi"/>
          <w:color w:val="000000"/>
        </w:rPr>
        <w:t xml:space="preserve"> the goods under Section </w:t>
      </w:r>
      <w:hyperlink r:id="rId38" w:anchor="s2-7022" w:history="1">
        <w:r w:rsidRPr="00FE1796">
          <w:rPr>
            <w:rFonts w:eastAsia="Times New Roman" w:cstheme="minorHAnsi"/>
            <w:color w:val="000000"/>
          </w:rPr>
          <w:t>2-702(2)</w:t>
        </w:r>
      </w:hyperlink>
      <w:r w:rsidRPr="00FE1796">
        <w:rPr>
          <w:rFonts w:eastAsia="Times New Roman" w:cstheme="minorHAnsi"/>
          <w:color w:val="000000"/>
        </w:rPr>
        <w:t>.</w:t>
      </w:r>
    </w:p>
    <w:p w:rsidR="00B61440" w:rsidRPr="00FE1796" w:rsidRDefault="00B61440" w:rsidP="00B61440">
      <w:pPr>
        <w:tabs>
          <w:tab w:val="left" w:pos="360"/>
          <w:tab w:val="left" w:pos="720"/>
          <w:tab w:val="left" w:pos="1080"/>
        </w:tabs>
        <w:spacing w:after="0" w:line="240" w:lineRule="auto"/>
        <w:rPr>
          <w:rFonts w:eastAsia="Times New Roman" w:cstheme="minorHAnsi"/>
          <w:color w:val="000000"/>
        </w:rPr>
      </w:pPr>
      <w:r w:rsidRPr="00FE1796">
        <w:rPr>
          <w:rFonts w:eastAsia="Times New Roman" w:cstheme="minorHAnsi"/>
          <w:b/>
          <w:bCs/>
          <w:color w:val="000000"/>
        </w:rPr>
        <w:t xml:space="preserve">§ 2-708. </w:t>
      </w:r>
      <w:proofErr w:type="gramStart"/>
      <w:r w:rsidRPr="00FE1796">
        <w:rPr>
          <w:rFonts w:eastAsia="Times New Roman" w:cstheme="minorHAnsi"/>
          <w:b/>
          <w:bCs/>
          <w:color w:val="000000"/>
        </w:rPr>
        <w:t>Seller's Damages for Non-acceptance or Repudiation.</w:t>
      </w:r>
      <w:proofErr w:type="gramEnd"/>
    </w:p>
    <w:p w:rsidR="00B61440" w:rsidRPr="00FE1796" w:rsidRDefault="00B61440" w:rsidP="00B61440">
      <w:pPr>
        <w:tabs>
          <w:tab w:val="left" w:pos="720"/>
          <w:tab w:val="left" w:pos="1080"/>
        </w:tabs>
        <w:spacing w:after="0" w:line="240" w:lineRule="auto"/>
        <w:ind w:left="720" w:hanging="360"/>
        <w:rPr>
          <w:rFonts w:eastAsia="Times New Roman" w:cstheme="minorHAnsi"/>
        </w:rPr>
      </w:pPr>
      <w:r w:rsidRPr="00FE1796">
        <w:rPr>
          <w:rFonts w:eastAsia="Times New Roman" w:cstheme="minorHAnsi"/>
          <w:color w:val="000000"/>
        </w:rPr>
        <w:t xml:space="preserve">(1) Subject to subsection (2) and to Section </w:t>
      </w:r>
      <w:hyperlink r:id="rId39" w:anchor="s2-723" w:history="1">
        <w:r w:rsidRPr="00FE1796">
          <w:rPr>
            <w:rFonts w:eastAsia="Times New Roman" w:cstheme="minorHAnsi"/>
            <w:color w:val="0000FF"/>
            <w:u w:val="single"/>
          </w:rPr>
          <w:t>2-723</w:t>
        </w:r>
      </w:hyperlink>
      <w:r w:rsidRPr="00FE1796">
        <w:rPr>
          <w:rFonts w:eastAsia="Times New Roman" w:cstheme="minorHAnsi"/>
          <w:color w:val="000000"/>
        </w:rPr>
        <w:t>:</w:t>
      </w:r>
    </w:p>
    <w:p w:rsidR="00B61440" w:rsidRPr="00FE1796" w:rsidRDefault="00B61440" w:rsidP="00FE1796">
      <w:pPr>
        <w:tabs>
          <w:tab w:val="left" w:pos="360"/>
          <w:tab w:val="left" w:pos="720"/>
        </w:tabs>
        <w:spacing w:after="0" w:line="240" w:lineRule="auto"/>
        <w:ind w:left="1080" w:hanging="360"/>
        <w:rPr>
          <w:rFonts w:eastAsia="Times New Roman" w:cstheme="minorHAnsi"/>
          <w:color w:val="000000"/>
        </w:rPr>
      </w:pPr>
      <w:r w:rsidRPr="00FE1796">
        <w:rPr>
          <w:rFonts w:eastAsia="Times New Roman" w:cstheme="minorHAnsi"/>
          <w:color w:val="000000"/>
        </w:rPr>
        <w:t xml:space="preserve">(a) the measure of damages for </w:t>
      </w:r>
      <w:proofErr w:type="spellStart"/>
      <w:r w:rsidRPr="00FE1796">
        <w:rPr>
          <w:rFonts w:eastAsia="Times New Roman" w:cstheme="minorHAnsi"/>
          <w:color w:val="000000"/>
        </w:rPr>
        <w:t>nonacceptance</w:t>
      </w:r>
      <w:proofErr w:type="spellEnd"/>
      <w:r w:rsidRPr="00FE1796">
        <w:rPr>
          <w:rFonts w:eastAsia="Times New Roman" w:cstheme="minorHAnsi"/>
          <w:color w:val="000000"/>
        </w:rPr>
        <w:t xml:space="preserve"> by the buyer is the difference between the contract price and the market price at the time and place for tender together with any incidental or consequential damages provided in Section </w:t>
      </w:r>
      <w:hyperlink r:id="rId40" w:anchor="s2-710" w:history="1">
        <w:r w:rsidRPr="00FE1796">
          <w:rPr>
            <w:rFonts w:eastAsia="Times New Roman" w:cstheme="minorHAnsi"/>
            <w:color w:val="000000"/>
          </w:rPr>
          <w:t>2-710</w:t>
        </w:r>
      </w:hyperlink>
      <w:r w:rsidRPr="00FE1796">
        <w:rPr>
          <w:rFonts w:eastAsia="Times New Roman" w:cstheme="minorHAnsi"/>
          <w:color w:val="000000"/>
        </w:rPr>
        <w:t>, but less expenses saved in consequence of the buyer's breach; and</w:t>
      </w:r>
    </w:p>
    <w:p w:rsidR="00B61440" w:rsidRPr="00FE1796" w:rsidRDefault="00B61440" w:rsidP="00FE1796">
      <w:pPr>
        <w:tabs>
          <w:tab w:val="left" w:pos="360"/>
          <w:tab w:val="left" w:pos="720"/>
        </w:tabs>
        <w:spacing w:after="0" w:line="240" w:lineRule="auto"/>
        <w:ind w:left="1080" w:hanging="360"/>
        <w:rPr>
          <w:rFonts w:eastAsia="Times New Roman" w:cstheme="minorHAnsi"/>
          <w:color w:val="000000"/>
        </w:rPr>
      </w:pPr>
      <w:proofErr w:type="gramStart"/>
      <w:r w:rsidRPr="00FE1796">
        <w:rPr>
          <w:rFonts w:eastAsia="Times New Roman" w:cstheme="minorHAnsi"/>
          <w:color w:val="000000"/>
        </w:rPr>
        <w:t xml:space="preserve">(b) the measure of damages for repudiation by the buyer is the difference between the contract price and the market price at the place for tender at the expiration of a commercially reasonable time after the seller learned of the repudiation, but no later than the time stated in paragraph (a), together with any incidental or consequential damages provided in Section </w:t>
      </w:r>
      <w:hyperlink r:id="rId41" w:anchor="s2-710" w:history="1">
        <w:r w:rsidRPr="00FE1796">
          <w:rPr>
            <w:rFonts w:eastAsia="Times New Roman" w:cstheme="minorHAnsi"/>
            <w:color w:val="000000"/>
          </w:rPr>
          <w:t>2-710</w:t>
        </w:r>
      </w:hyperlink>
      <w:r w:rsidRPr="00FE1796">
        <w:rPr>
          <w:rFonts w:eastAsia="Times New Roman" w:cstheme="minorHAnsi"/>
          <w:color w:val="000000"/>
        </w:rPr>
        <w:t>, less expenses saved in consequence of the buyer's breach.</w:t>
      </w:r>
      <w:proofErr w:type="gramEnd"/>
      <w:r w:rsidRPr="00FE1796">
        <w:rPr>
          <w:rFonts w:eastAsia="Times New Roman" w:cstheme="minorHAnsi"/>
          <w:color w:val="000000"/>
        </w:rPr>
        <w:t xml:space="preserve"> </w:t>
      </w:r>
    </w:p>
    <w:p w:rsidR="00B61440" w:rsidRPr="00FE1796" w:rsidRDefault="00B61440" w:rsidP="00B61440">
      <w:pPr>
        <w:tabs>
          <w:tab w:val="left" w:pos="720"/>
          <w:tab w:val="left" w:pos="1080"/>
        </w:tabs>
        <w:spacing w:after="0" w:line="240" w:lineRule="auto"/>
        <w:ind w:left="720" w:hanging="360"/>
        <w:rPr>
          <w:rFonts w:eastAsia="Times New Roman" w:cstheme="minorHAnsi"/>
        </w:rPr>
      </w:pPr>
      <w:proofErr w:type="gramStart"/>
      <w:r w:rsidRPr="00FE1796">
        <w:rPr>
          <w:rFonts w:eastAsia="Times New Roman" w:cstheme="minorHAnsi"/>
          <w:color w:val="000000"/>
        </w:rPr>
        <w:t xml:space="preserve">(2) If the measure of damages provided in subsection (1) is inadequate to put the </w:t>
      </w:r>
      <w:hyperlink r:id="rId42" w:anchor="Seller" w:history="1">
        <w:r w:rsidRPr="00FE1796">
          <w:rPr>
            <w:rFonts w:eastAsia="Times New Roman" w:cstheme="minorHAnsi"/>
            <w:color w:val="0000FF"/>
            <w:u w:val="single"/>
          </w:rPr>
          <w:t>seller</w:t>
        </w:r>
      </w:hyperlink>
      <w:r w:rsidRPr="00FE1796">
        <w:rPr>
          <w:rFonts w:eastAsia="Times New Roman" w:cstheme="minorHAnsi"/>
          <w:color w:val="000000"/>
        </w:rPr>
        <w:t xml:space="preserve"> in as good a position as performance would have done then the measure of damages is the profit (including reasonable overhead) which the seller would have made from full performance by the </w:t>
      </w:r>
      <w:hyperlink r:id="rId43" w:anchor="Buyer" w:history="1">
        <w:r w:rsidRPr="00FE1796">
          <w:rPr>
            <w:rFonts w:eastAsia="Times New Roman" w:cstheme="minorHAnsi"/>
            <w:color w:val="0000FF"/>
            <w:u w:val="single"/>
          </w:rPr>
          <w:t>buyer</w:t>
        </w:r>
      </w:hyperlink>
      <w:r w:rsidRPr="00FE1796">
        <w:rPr>
          <w:rFonts w:eastAsia="Times New Roman" w:cstheme="minorHAnsi"/>
          <w:color w:val="000000"/>
        </w:rPr>
        <w:t xml:space="preserve">, together with any incidental damages provided </w:t>
      </w:r>
      <w:r w:rsidRPr="00FE1796">
        <w:rPr>
          <w:rFonts w:eastAsia="Times New Roman" w:cstheme="minorHAnsi"/>
          <w:color w:val="000000"/>
        </w:rPr>
        <w:lastRenderedPageBreak/>
        <w:t xml:space="preserve">in this Article (Section </w:t>
      </w:r>
      <w:hyperlink r:id="rId44" w:anchor="s2-710" w:history="1">
        <w:r w:rsidRPr="00FE1796">
          <w:rPr>
            <w:rFonts w:eastAsia="Times New Roman" w:cstheme="minorHAnsi"/>
            <w:color w:val="0000FF"/>
            <w:u w:val="single"/>
          </w:rPr>
          <w:t>2-710</w:t>
        </w:r>
      </w:hyperlink>
      <w:r w:rsidRPr="00FE1796">
        <w:rPr>
          <w:rFonts w:eastAsia="Times New Roman" w:cstheme="minorHAnsi"/>
          <w:color w:val="000000"/>
        </w:rPr>
        <w:t>), due allowance for costs reasonably incurred and due credit for payments or proceeds of resale.</w:t>
      </w:r>
      <w:proofErr w:type="gramEnd"/>
    </w:p>
    <w:p w:rsidR="00B61440" w:rsidRPr="00FE1796" w:rsidRDefault="00B61440" w:rsidP="00B61440">
      <w:pPr>
        <w:tabs>
          <w:tab w:val="left" w:pos="360"/>
          <w:tab w:val="left" w:pos="720"/>
          <w:tab w:val="left" w:pos="1080"/>
        </w:tabs>
        <w:spacing w:after="0" w:line="240" w:lineRule="auto"/>
        <w:rPr>
          <w:rFonts w:eastAsia="Times New Roman" w:cstheme="minorHAnsi"/>
          <w:color w:val="000000"/>
        </w:rPr>
      </w:pPr>
      <w:r w:rsidRPr="00FE1796">
        <w:rPr>
          <w:rFonts w:eastAsia="Times New Roman" w:cstheme="minorHAnsi"/>
          <w:b/>
          <w:bCs/>
          <w:color w:val="000000"/>
        </w:rPr>
        <w:t xml:space="preserve">§ 2-709. </w:t>
      </w:r>
      <w:proofErr w:type="gramStart"/>
      <w:r w:rsidRPr="00FE1796">
        <w:rPr>
          <w:rFonts w:eastAsia="Times New Roman" w:cstheme="minorHAnsi"/>
          <w:b/>
          <w:bCs/>
          <w:color w:val="000000"/>
        </w:rPr>
        <w:t>Action for the Price.</w:t>
      </w:r>
      <w:proofErr w:type="gramEnd"/>
    </w:p>
    <w:p w:rsidR="00B61440" w:rsidRPr="00FE1796" w:rsidRDefault="00B61440" w:rsidP="00B61440">
      <w:pPr>
        <w:tabs>
          <w:tab w:val="left" w:pos="720"/>
          <w:tab w:val="left" w:pos="1080"/>
        </w:tabs>
        <w:spacing w:after="0" w:line="240" w:lineRule="auto"/>
        <w:ind w:left="720" w:hanging="360"/>
        <w:rPr>
          <w:rFonts w:eastAsia="Times New Roman" w:cstheme="minorHAnsi"/>
        </w:rPr>
      </w:pPr>
      <w:r w:rsidRPr="00FE1796">
        <w:rPr>
          <w:rFonts w:eastAsia="Times New Roman" w:cstheme="minorHAnsi"/>
          <w:color w:val="000000"/>
        </w:rPr>
        <w:t xml:space="preserve">(1) When the </w:t>
      </w:r>
      <w:hyperlink r:id="rId45" w:anchor="Buyer" w:history="1">
        <w:r w:rsidRPr="00FE1796">
          <w:rPr>
            <w:rFonts w:eastAsia="Times New Roman" w:cstheme="minorHAnsi"/>
            <w:color w:val="0000FF"/>
            <w:u w:val="single"/>
          </w:rPr>
          <w:t>buyer</w:t>
        </w:r>
      </w:hyperlink>
      <w:r w:rsidRPr="00FE1796">
        <w:rPr>
          <w:rFonts w:eastAsia="Times New Roman" w:cstheme="minorHAnsi"/>
          <w:color w:val="000000"/>
        </w:rPr>
        <w:t xml:space="preserve"> fails to pay the price as it becomes due the </w:t>
      </w:r>
      <w:hyperlink r:id="rId46" w:anchor="Seller" w:history="1">
        <w:r w:rsidRPr="00FE1796">
          <w:rPr>
            <w:rFonts w:eastAsia="Times New Roman" w:cstheme="minorHAnsi"/>
            <w:color w:val="0000FF"/>
            <w:u w:val="single"/>
          </w:rPr>
          <w:t>seller</w:t>
        </w:r>
      </w:hyperlink>
      <w:r w:rsidRPr="00FE1796">
        <w:rPr>
          <w:rFonts w:eastAsia="Times New Roman" w:cstheme="minorHAnsi"/>
          <w:color w:val="000000"/>
        </w:rPr>
        <w:t xml:space="preserve"> may recover, together with any incidental damages under the next section, the price</w:t>
      </w:r>
    </w:p>
    <w:p w:rsidR="00B61440" w:rsidRPr="00FE1796" w:rsidRDefault="00B61440" w:rsidP="00FE1796">
      <w:pPr>
        <w:tabs>
          <w:tab w:val="left" w:pos="360"/>
          <w:tab w:val="left" w:pos="720"/>
        </w:tabs>
        <w:spacing w:after="0" w:line="240" w:lineRule="auto"/>
        <w:ind w:left="1080" w:hanging="360"/>
        <w:rPr>
          <w:rFonts w:eastAsia="Times New Roman" w:cstheme="minorHAnsi"/>
          <w:color w:val="000000"/>
        </w:rPr>
      </w:pPr>
      <w:r w:rsidRPr="00FE1796">
        <w:rPr>
          <w:rFonts w:eastAsia="Times New Roman" w:cstheme="minorHAnsi"/>
          <w:color w:val="000000"/>
        </w:rPr>
        <w:t xml:space="preserve">(a) </w:t>
      </w:r>
      <w:proofErr w:type="gramStart"/>
      <w:r w:rsidRPr="00FE1796">
        <w:rPr>
          <w:rFonts w:eastAsia="Times New Roman" w:cstheme="minorHAnsi"/>
          <w:color w:val="000000"/>
        </w:rPr>
        <w:t>of</w:t>
      </w:r>
      <w:proofErr w:type="gramEnd"/>
      <w:r w:rsidRPr="00FE1796">
        <w:rPr>
          <w:rFonts w:eastAsia="Times New Roman" w:cstheme="minorHAnsi"/>
          <w:color w:val="000000"/>
        </w:rPr>
        <w:t xml:space="preserve"> </w:t>
      </w:r>
      <w:hyperlink r:id="rId47" w:anchor="Goods" w:history="1">
        <w:r w:rsidRPr="00FE1796">
          <w:rPr>
            <w:rFonts w:eastAsia="Times New Roman" w:cstheme="minorHAnsi"/>
            <w:color w:val="000000"/>
          </w:rPr>
          <w:t>goods</w:t>
        </w:r>
      </w:hyperlink>
      <w:r w:rsidRPr="00FE1796">
        <w:rPr>
          <w:rFonts w:eastAsia="Times New Roman" w:cstheme="minorHAnsi"/>
          <w:color w:val="000000"/>
        </w:rPr>
        <w:t xml:space="preserve"> accepted or of </w:t>
      </w:r>
      <w:hyperlink r:id="rId48" w:anchor="conforming" w:history="1">
        <w:r w:rsidRPr="00FE1796">
          <w:rPr>
            <w:rFonts w:eastAsia="Times New Roman" w:cstheme="minorHAnsi"/>
            <w:color w:val="000000"/>
          </w:rPr>
          <w:t>conforming</w:t>
        </w:r>
      </w:hyperlink>
      <w:r w:rsidRPr="00FE1796">
        <w:rPr>
          <w:rFonts w:eastAsia="Times New Roman" w:cstheme="minorHAnsi"/>
          <w:color w:val="000000"/>
        </w:rPr>
        <w:t xml:space="preserve"> </w:t>
      </w:r>
      <w:hyperlink r:id="rId49" w:anchor="Goods" w:history="1">
        <w:r w:rsidRPr="00FE1796">
          <w:rPr>
            <w:rFonts w:eastAsia="Times New Roman" w:cstheme="minorHAnsi"/>
            <w:color w:val="000000"/>
          </w:rPr>
          <w:t>goods</w:t>
        </w:r>
      </w:hyperlink>
      <w:r w:rsidRPr="00FE1796">
        <w:rPr>
          <w:rFonts w:eastAsia="Times New Roman" w:cstheme="minorHAnsi"/>
          <w:color w:val="000000"/>
        </w:rPr>
        <w:t xml:space="preserve"> lost or damaged within a commercially reasonable time after risk of their loss has passed to the </w:t>
      </w:r>
      <w:hyperlink r:id="rId50" w:anchor="Buyer" w:history="1">
        <w:r w:rsidRPr="00FE1796">
          <w:rPr>
            <w:rFonts w:eastAsia="Times New Roman" w:cstheme="minorHAnsi"/>
            <w:color w:val="000000"/>
          </w:rPr>
          <w:t>buyer</w:t>
        </w:r>
      </w:hyperlink>
      <w:r w:rsidRPr="00FE1796">
        <w:rPr>
          <w:rFonts w:eastAsia="Times New Roman" w:cstheme="minorHAnsi"/>
          <w:color w:val="000000"/>
        </w:rPr>
        <w:t>; and</w:t>
      </w:r>
    </w:p>
    <w:p w:rsidR="00B61440" w:rsidRPr="00FE1796" w:rsidRDefault="00B61440" w:rsidP="00FE1796">
      <w:pPr>
        <w:tabs>
          <w:tab w:val="left" w:pos="360"/>
          <w:tab w:val="left" w:pos="720"/>
        </w:tabs>
        <w:spacing w:after="0" w:line="240" w:lineRule="auto"/>
        <w:ind w:left="1080" w:hanging="360"/>
        <w:rPr>
          <w:rFonts w:eastAsia="Times New Roman" w:cstheme="minorHAnsi"/>
          <w:color w:val="000000"/>
        </w:rPr>
      </w:pPr>
      <w:r w:rsidRPr="00FE1796">
        <w:rPr>
          <w:rFonts w:eastAsia="Times New Roman" w:cstheme="minorHAnsi"/>
          <w:color w:val="000000"/>
        </w:rPr>
        <w:t xml:space="preserve">(b) </w:t>
      </w:r>
      <w:proofErr w:type="gramStart"/>
      <w:r w:rsidRPr="00FE1796">
        <w:rPr>
          <w:rFonts w:eastAsia="Times New Roman" w:cstheme="minorHAnsi"/>
          <w:color w:val="000000"/>
        </w:rPr>
        <w:t>of</w:t>
      </w:r>
      <w:proofErr w:type="gramEnd"/>
      <w:r w:rsidRPr="00FE1796">
        <w:rPr>
          <w:rFonts w:eastAsia="Times New Roman" w:cstheme="minorHAnsi"/>
          <w:color w:val="000000"/>
        </w:rPr>
        <w:t xml:space="preserve"> </w:t>
      </w:r>
      <w:hyperlink r:id="rId51" w:anchor="Goods" w:history="1">
        <w:r w:rsidRPr="00FE1796">
          <w:rPr>
            <w:rFonts w:eastAsia="Times New Roman" w:cstheme="minorHAnsi"/>
            <w:color w:val="000000"/>
          </w:rPr>
          <w:t>goods</w:t>
        </w:r>
      </w:hyperlink>
      <w:r w:rsidRPr="00FE1796">
        <w:rPr>
          <w:rFonts w:eastAsia="Times New Roman" w:cstheme="minorHAnsi"/>
          <w:color w:val="000000"/>
        </w:rPr>
        <w:t xml:space="preserve"> identified to the </w:t>
      </w:r>
      <w:hyperlink r:id="rId52" w:anchor="contract" w:history="1">
        <w:r w:rsidRPr="00FE1796">
          <w:rPr>
            <w:rFonts w:eastAsia="Times New Roman" w:cstheme="minorHAnsi"/>
            <w:color w:val="000000"/>
          </w:rPr>
          <w:t>contract</w:t>
        </w:r>
      </w:hyperlink>
      <w:r w:rsidRPr="00FE1796">
        <w:rPr>
          <w:rFonts w:eastAsia="Times New Roman" w:cstheme="minorHAnsi"/>
          <w:color w:val="000000"/>
        </w:rPr>
        <w:t xml:space="preserve"> if the </w:t>
      </w:r>
      <w:hyperlink r:id="rId53" w:anchor="Seller" w:history="1">
        <w:r w:rsidRPr="00FE1796">
          <w:rPr>
            <w:rFonts w:eastAsia="Times New Roman" w:cstheme="minorHAnsi"/>
            <w:color w:val="000000"/>
          </w:rPr>
          <w:t>seller</w:t>
        </w:r>
      </w:hyperlink>
      <w:r w:rsidRPr="00FE1796">
        <w:rPr>
          <w:rFonts w:eastAsia="Times New Roman" w:cstheme="minorHAnsi"/>
          <w:color w:val="000000"/>
        </w:rPr>
        <w:t xml:space="preserve"> is unable after reasonable effort to resell them at a reasonable price or the circumstances reasonably indicate that such effort will be unavailing.</w:t>
      </w:r>
    </w:p>
    <w:p w:rsidR="00B61440" w:rsidRPr="00FE1796" w:rsidRDefault="00B61440" w:rsidP="00B61440">
      <w:pPr>
        <w:tabs>
          <w:tab w:val="left" w:pos="720"/>
          <w:tab w:val="left" w:pos="1080"/>
        </w:tabs>
        <w:spacing w:after="0" w:line="240" w:lineRule="auto"/>
        <w:ind w:left="720" w:hanging="360"/>
        <w:rPr>
          <w:rFonts w:eastAsia="Times New Roman" w:cstheme="minorHAnsi"/>
        </w:rPr>
      </w:pPr>
      <w:r w:rsidRPr="00FE1796">
        <w:rPr>
          <w:rFonts w:eastAsia="Times New Roman" w:cstheme="minorHAnsi"/>
          <w:color w:val="000000"/>
        </w:rPr>
        <w:t xml:space="preserve">(2) Where the </w:t>
      </w:r>
      <w:hyperlink r:id="rId54" w:anchor="Seller" w:history="1">
        <w:r w:rsidRPr="00FE1796">
          <w:rPr>
            <w:rFonts w:eastAsia="Times New Roman" w:cstheme="minorHAnsi"/>
            <w:color w:val="0000FF"/>
            <w:u w:val="single"/>
          </w:rPr>
          <w:t>seller</w:t>
        </w:r>
      </w:hyperlink>
      <w:r w:rsidRPr="00FE1796">
        <w:rPr>
          <w:rFonts w:eastAsia="Times New Roman" w:cstheme="minorHAnsi"/>
          <w:color w:val="000000"/>
        </w:rPr>
        <w:t xml:space="preserve"> sues for the price he must hold for the </w:t>
      </w:r>
      <w:hyperlink r:id="rId55" w:anchor="Buyer" w:history="1">
        <w:r w:rsidRPr="00FE1796">
          <w:rPr>
            <w:rFonts w:eastAsia="Times New Roman" w:cstheme="minorHAnsi"/>
            <w:color w:val="0000FF"/>
            <w:u w:val="single"/>
          </w:rPr>
          <w:t>buyer</w:t>
        </w:r>
      </w:hyperlink>
      <w:r w:rsidRPr="00FE1796">
        <w:rPr>
          <w:rFonts w:eastAsia="Times New Roman" w:cstheme="minorHAnsi"/>
          <w:color w:val="000000"/>
        </w:rPr>
        <w:t xml:space="preserve"> any </w:t>
      </w:r>
      <w:hyperlink r:id="rId56" w:anchor="Goods" w:history="1">
        <w:r w:rsidRPr="00FE1796">
          <w:rPr>
            <w:rFonts w:eastAsia="Times New Roman" w:cstheme="minorHAnsi"/>
            <w:color w:val="0000FF"/>
            <w:u w:val="single"/>
          </w:rPr>
          <w:t>goods</w:t>
        </w:r>
      </w:hyperlink>
      <w:r w:rsidRPr="00FE1796">
        <w:rPr>
          <w:rFonts w:eastAsia="Times New Roman" w:cstheme="minorHAnsi"/>
          <w:color w:val="000000"/>
        </w:rPr>
        <w:t xml:space="preserve"> which have been identified to the </w:t>
      </w:r>
      <w:hyperlink r:id="rId57" w:anchor="contract" w:history="1">
        <w:r w:rsidRPr="00FE1796">
          <w:rPr>
            <w:rFonts w:eastAsia="Times New Roman" w:cstheme="minorHAnsi"/>
            <w:color w:val="0000FF"/>
            <w:u w:val="single"/>
          </w:rPr>
          <w:t>contract</w:t>
        </w:r>
      </w:hyperlink>
      <w:r w:rsidRPr="00FE1796">
        <w:rPr>
          <w:rFonts w:eastAsia="Times New Roman" w:cstheme="minorHAnsi"/>
          <w:color w:val="000000"/>
        </w:rPr>
        <w:t xml:space="preserve"> and are still in his control except that if resale becomes possible he may resell them at any time prior to the collection of the judgment. The net proceeds of any such resale </w:t>
      </w:r>
      <w:proofErr w:type="gramStart"/>
      <w:r w:rsidRPr="00FE1796">
        <w:rPr>
          <w:rFonts w:eastAsia="Times New Roman" w:cstheme="minorHAnsi"/>
          <w:color w:val="000000"/>
        </w:rPr>
        <w:t>must be credited</w:t>
      </w:r>
      <w:proofErr w:type="gramEnd"/>
      <w:r w:rsidRPr="00FE1796">
        <w:rPr>
          <w:rFonts w:eastAsia="Times New Roman" w:cstheme="minorHAnsi"/>
          <w:color w:val="000000"/>
        </w:rPr>
        <w:t xml:space="preserve"> to the buyer and payment of the judgment entitles him to any goods not resold.</w:t>
      </w:r>
    </w:p>
    <w:p w:rsidR="00B61440" w:rsidRPr="00FE1796" w:rsidRDefault="00B61440" w:rsidP="00B61440">
      <w:pPr>
        <w:tabs>
          <w:tab w:val="left" w:pos="720"/>
          <w:tab w:val="left" w:pos="1080"/>
        </w:tabs>
        <w:spacing w:after="0" w:line="240" w:lineRule="auto"/>
        <w:ind w:left="720" w:hanging="360"/>
        <w:rPr>
          <w:rFonts w:eastAsia="Times New Roman" w:cstheme="minorHAnsi"/>
        </w:rPr>
      </w:pPr>
      <w:r w:rsidRPr="00FE1796">
        <w:rPr>
          <w:rFonts w:eastAsia="Times New Roman" w:cstheme="minorHAnsi"/>
          <w:color w:val="000000"/>
        </w:rPr>
        <w:t xml:space="preserve">(3) After the </w:t>
      </w:r>
      <w:hyperlink r:id="rId58" w:anchor="Buyer" w:history="1">
        <w:r w:rsidRPr="00FE1796">
          <w:rPr>
            <w:rFonts w:eastAsia="Times New Roman" w:cstheme="minorHAnsi"/>
            <w:color w:val="0000FF"/>
            <w:u w:val="single"/>
          </w:rPr>
          <w:t>buyer</w:t>
        </w:r>
      </w:hyperlink>
      <w:r w:rsidRPr="00FE1796">
        <w:rPr>
          <w:rFonts w:eastAsia="Times New Roman" w:cstheme="minorHAnsi"/>
          <w:color w:val="000000"/>
        </w:rPr>
        <w:t xml:space="preserve"> has wrongfully rejected or revoked acceptance of the </w:t>
      </w:r>
      <w:hyperlink r:id="rId59" w:anchor="Goods" w:history="1">
        <w:r w:rsidRPr="00FE1796">
          <w:rPr>
            <w:rFonts w:eastAsia="Times New Roman" w:cstheme="minorHAnsi"/>
            <w:color w:val="0000FF"/>
            <w:u w:val="single"/>
          </w:rPr>
          <w:t>goods</w:t>
        </w:r>
      </w:hyperlink>
      <w:r w:rsidRPr="00FE1796">
        <w:rPr>
          <w:rFonts w:eastAsia="Times New Roman" w:cstheme="minorHAnsi"/>
          <w:color w:val="000000"/>
        </w:rPr>
        <w:t xml:space="preserve"> or has failed to make a payment due or has repudiated (Section </w:t>
      </w:r>
      <w:hyperlink r:id="rId60" w:anchor="s2-610" w:history="1">
        <w:r w:rsidRPr="00FE1796">
          <w:rPr>
            <w:rFonts w:eastAsia="Times New Roman" w:cstheme="minorHAnsi"/>
            <w:color w:val="0000FF"/>
            <w:u w:val="single"/>
          </w:rPr>
          <w:t>2-610</w:t>
        </w:r>
      </w:hyperlink>
      <w:r w:rsidRPr="00FE1796">
        <w:rPr>
          <w:rFonts w:eastAsia="Times New Roman" w:cstheme="minorHAnsi"/>
          <w:color w:val="000000"/>
        </w:rPr>
        <w:t xml:space="preserve">), a </w:t>
      </w:r>
      <w:hyperlink r:id="rId61" w:anchor="Seller" w:history="1">
        <w:r w:rsidRPr="00FE1796">
          <w:rPr>
            <w:rFonts w:eastAsia="Times New Roman" w:cstheme="minorHAnsi"/>
            <w:color w:val="0000FF"/>
            <w:u w:val="single"/>
          </w:rPr>
          <w:t>seller</w:t>
        </w:r>
      </w:hyperlink>
      <w:r w:rsidRPr="00FE1796">
        <w:rPr>
          <w:rFonts w:eastAsia="Times New Roman" w:cstheme="minorHAnsi"/>
          <w:color w:val="000000"/>
        </w:rPr>
        <w:t xml:space="preserve"> that is held not entitled to the price under this section shall nevertheless be awarded damages for non-acceptance under the preceding section.</w:t>
      </w:r>
    </w:p>
    <w:p w:rsidR="00B61440" w:rsidRPr="00FE1796" w:rsidRDefault="00B61440" w:rsidP="00B61440">
      <w:pPr>
        <w:tabs>
          <w:tab w:val="left" w:pos="360"/>
          <w:tab w:val="left" w:pos="720"/>
          <w:tab w:val="left" w:pos="1080"/>
        </w:tabs>
        <w:spacing w:after="0" w:line="240" w:lineRule="auto"/>
        <w:rPr>
          <w:rFonts w:eastAsia="Times New Roman" w:cstheme="minorHAnsi"/>
          <w:color w:val="000000"/>
        </w:rPr>
      </w:pPr>
      <w:r w:rsidRPr="00FE1796">
        <w:rPr>
          <w:rFonts w:eastAsia="Times New Roman" w:cstheme="minorHAnsi"/>
          <w:b/>
          <w:bCs/>
          <w:color w:val="000000"/>
        </w:rPr>
        <w:t>§ 2-711. Buyer's Remedies in General</w:t>
      </w:r>
      <w:proofErr w:type="gramStart"/>
      <w:r w:rsidRPr="00FE1796">
        <w:rPr>
          <w:rFonts w:eastAsia="Times New Roman" w:cstheme="minorHAnsi"/>
          <w:b/>
          <w:bCs/>
          <w:color w:val="000000"/>
        </w:rPr>
        <w:t>;</w:t>
      </w:r>
      <w:proofErr w:type="gramEnd"/>
      <w:r w:rsidRPr="00FE1796">
        <w:rPr>
          <w:rFonts w:eastAsia="Times New Roman" w:cstheme="minorHAnsi"/>
          <w:b/>
          <w:bCs/>
          <w:color w:val="000000"/>
        </w:rPr>
        <w:t xml:space="preserve"> Buyer's Security Interest in Rejected Goods.</w:t>
      </w:r>
    </w:p>
    <w:p w:rsidR="00B61440" w:rsidRPr="00FE1796" w:rsidRDefault="00B61440" w:rsidP="00FE1796">
      <w:pPr>
        <w:tabs>
          <w:tab w:val="left" w:pos="720"/>
          <w:tab w:val="left" w:pos="1080"/>
        </w:tabs>
        <w:spacing w:after="0" w:line="240" w:lineRule="auto"/>
        <w:ind w:left="720" w:hanging="360"/>
        <w:rPr>
          <w:rFonts w:eastAsia="Times New Roman" w:cstheme="minorHAnsi"/>
          <w:color w:val="000000"/>
        </w:rPr>
      </w:pPr>
      <w:r w:rsidRPr="00FE1796">
        <w:rPr>
          <w:rFonts w:eastAsia="Times New Roman" w:cstheme="minorHAnsi"/>
        </w:rPr>
        <w:t>(1) A breach of contract by the seller includes the seller's wrongful failure to deliver or to perform</w:t>
      </w:r>
      <w:r w:rsidRPr="00FE1796">
        <w:rPr>
          <w:rFonts w:eastAsia="Times New Roman" w:cstheme="minorHAnsi"/>
          <w:color w:val="000000"/>
        </w:rPr>
        <w:t xml:space="preserve"> a contractual obligation, making of a nonconforming tender of delivery or performance, and repudiation.</w:t>
      </w:r>
    </w:p>
    <w:p w:rsidR="00B61440" w:rsidRPr="00FE1796" w:rsidRDefault="00B61440" w:rsidP="00FE1796">
      <w:pPr>
        <w:tabs>
          <w:tab w:val="left" w:pos="720"/>
          <w:tab w:val="left" w:pos="1080"/>
        </w:tabs>
        <w:spacing w:after="0" w:line="240" w:lineRule="auto"/>
        <w:ind w:left="720" w:hanging="360"/>
        <w:rPr>
          <w:rFonts w:eastAsia="Times New Roman" w:cstheme="minorHAnsi"/>
          <w:color w:val="000000"/>
        </w:rPr>
      </w:pPr>
      <w:r w:rsidRPr="00FE1796">
        <w:rPr>
          <w:rFonts w:eastAsia="Times New Roman" w:cstheme="minorHAnsi"/>
          <w:color w:val="000000"/>
        </w:rPr>
        <w:t>(2) If the seller is in breach of contract under subsection (1), the buyer, to the extent provided for by this Act or other law, may:</w:t>
      </w:r>
    </w:p>
    <w:p w:rsidR="00B61440" w:rsidRPr="00FE1796" w:rsidRDefault="00B61440" w:rsidP="00FE1796">
      <w:pPr>
        <w:tabs>
          <w:tab w:val="left" w:pos="360"/>
          <w:tab w:val="left" w:pos="720"/>
        </w:tabs>
        <w:spacing w:after="0" w:line="240" w:lineRule="auto"/>
        <w:ind w:left="1080" w:hanging="360"/>
        <w:rPr>
          <w:rFonts w:eastAsia="Times New Roman" w:cstheme="minorHAnsi"/>
          <w:color w:val="000000"/>
        </w:rPr>
      </w:pPr>
      <w:r w:rsidRPr="00FE1796">
        <w:rPr>
          <w:rFonts w:eastAsia="Times New Roman" w:cstheme="minorHAnsi"/>
          <w:color w:val="000000"/>
        </w:rPr>
        <w:t xml:space="preserve">(a) </w:t>
      </w:r>
      <w:proofErr w:type="gramStart"/>
      <w:r w:rsidRPr="00FE1796">
        <w:rPr>
          <w:rFonts w:eastAsia="Times New Roman" w:cstheme="minorHAnsi"/>
          <w:color w:val="000000"/>
        </w:rPr>
        <w:t>in</w:t>
      </w:r>
      <w:proofErr w:type="gramEnd"/>
      <w:r w:rsidRPr="00FE1796">
        <w:rPr>
          <w:rFonts w:eastAsia="Times New Roman" w:cstheme="minorHAnsi"/>
          <w:color w:val="000000"/>
        </w:rPr>
        <w:t xml:space="preserve"> the case of rightful cancellation, rightful rejection, or justifiable revocation of acceptance, recover so much of the price as has been paid;</w:t>
      </w:r>
    </w:p>
    <w:p w:rsidR="00B61440" w:rsidRPr="00FE1796" w:rsidRDefault="00B61440" w:rsidP="00FE1796">
      <w:pPr>
        <w:tabs>
          <w:tab w:val="left" w:pos="360"/>
          <w:tab w:val="left" w:pos="720"/>
        </w:tabs>
        <w:spacing w:after="0" w:line="240" w:lineRule="auto"/>
        <w:ind w:left="1080" w:hanging="360"/>
        <w:rPr>
          <w:rFonts w:eastAsia="Times New Roman" w:cstheme="minorHAnsi"/>
          <w:color w:val="000000"/>
        </w:rPr>
      </w:pPr>
      <w:r w:rsidRPr="00FE1796">
        <w:rPr>
          <w:rFonts w:eastAsia="Times New Roman" w:cstheme="minorHAnsi"/>
          <w:color w:val="000000"/>
        </w:rPr>
        <w:t xml:space="preserve">(b) </w:t>
      </w:r>
      <w:proofErr w:type="gramStart"/>
      <w:r w:rsidRPr="00FE1796">
        <w:rPr>
          <w:rFonts w:eastAsia="Times New Roman" w:cstheme="minorHAnsi"/>
          <w:color w:val="000000"/>
        </w:rPr>
        <w:t>deduct</w:t>
      </w:r>
      <w:proofErr w:type="gramEnd"/>
      <w:r w:rsidRPr="00FE1796">
        <w:rPr>
          <w:rFonts w:eastAsia="Times New Roman" w:cstheme="minorHAnsi"/>
          <w:color w:val="000000"/>
        </w:rPr>
        <w:t xml:space="preserve"> damages from any part of the price still due under Section </w:t>
      </w:r>
      <w:hyperlink r:id="rId62" w:anchor="s2-717" w:history="1">
        <w:r w:rsidRPr="00FE1796">
          <w:rPr>
            <w:rFonts w:eastAsia="Times New Roman" w:cstheme="minorHAnsi"/>
            <w:color w:val="000000"/>
          </w:rPr>
          <w:t>2-717</w:t>
        </w:r>
      </w:hyperlink>
      <w:r w:rsidRPr="00FE1796">
        <w:rPr>
          <w:rFonts w:eastAsia="Times New Roman" w:cstheme="minorHAnsi"/>
          <w:color w:val="000000"/>
        </w:rPr>
        <w:t>;</w:t>
      </w:r>
    </w:p>
    <w:p w:rsidR="00B61440" w:rsidRPr="00FE1796" w:rsidRDefault="00B61440" w:rsidP="00FE1796">
      <w:pPr>
        <w:tabs>
          <w:tab w:val="left" w:pos="360"/>
          <w:tab w:val="left" w:pos="720"/>
        </w:tabs>
        <w:spacing w:after="0" w:line="240" w:lineRule="auto"/>
        <w:ind w:left="1080" w:hanging="360"/>
        <w:rPr>
          <w:rFonts w:eastAsia="Times New Roman" w:cstheme="minorHAnsi"/>
          <w:color w:val="000000"/>
        </w:rPr>
      </w:pPr>
      <w:r w:rsidRPr="00FE1796">
        <w:rPr>
          <w:rFonts w:eastAsia="Times New Roman" w:cstheme="minorHAnsi"/>
          <w:color w:val="000000"/>
        </w:rPr>
        <w:t xml:space="preserve">(c) </w:t>
      </w:r>
      <w:proofErr w:type="gramStart"/>
      <w:r w:rsidRPr="00FE1796">
        <w:rPr>
          <w:rFonts w:eastAsia="Times New Roman" w:cstheme="minorHAnsi"/>
          <w:color w:val="000000"/>
        </w:rPr>
        <w:t>cancel</w:t>
      </w:r>
      <w:proofErr w:type="gramEnd"/>
      <w:r w:rsidRPr="00FE1796">
        <w:rPr>
          <w:rFonts w:eastAsia="Times New Roman" w:cstheme="minorHAnsi"/>
          <w:color w:val="000000"/>
        </w:rPr>
        <w:t>;</w:t>
      </w:r>
    </w:p>
    <w:p w:rsidR="00B61440" w:rsidRPr="00FE1796" w:rsidRDefault="00B61440" w:rsidP="00FE1796">
      <w:pPr>
        <w:tabs>
          <w:tab w:val="left" w:pos="360"/>
          <w:tab w:val="left" w:pos="720"/>
        </w:tabs>
        <w:spacing w:after="0" w:line="240" w:lineRule="auto"/>
        <w:ind w:left="1080" w:hanging="360"/>
        <w:rPr>
          <w:rFonts w:eastAsia="Times New Roman" w:cstheme="minorHAnsi"/>
          <w:color w:val="000000"/>
        </w:rPr>
      </w:pPr>
      <w:r w:rsidRPr="00FE1796">
        <w:rPr>
          <w:rFonts w:eastAsia="Times New Roman" w:cstheme="minorHAnsi"/>
          <w:color w:val="000000"/>
        </w:rPr>
        <w:t xml:space="preserve">(d) </w:t>
      </w:r>
      <w:proofErr w:type="gramStart"/>
      <w:r w:rsidRPr="00FE1796">
        <w:rPr>
          <w:rFonts w:eastAsia="Times New Roman" w:cstheme="minorHAnsi"/>
          <w:color w:val="000000"/>
        </w:rPr>
        <w:t>cover</w:t>
      </w:r>
      <w:proofErr w:type="gramEnd"/>
      <w:r w:rsidRPr="00FE1796">
        <w:rPr>
          <w:rFonts w:eastAsia="Times New Roman" w:cstheme="minorHAnsi"/>
          <w:color w:val="000000"/>
        </w:rPr>
        <w:t xml:space="preserve"> and have damages under Section </w:t>
      </w:r>
      <w:hyperlink r:id="rId63" w:anchor="s2-712" w:history="1">
        <w:r w:rsidRPr="00FE1796">
          <w:rPr>
            <w:rFonts w:eastAsia="Times New Roman" w:cstheme="minorHAnsi"/>
            <w:color w:val="000000"/>
          </w:rPr>
          <w:t>2-712</w:t>
        </w:r>
      </w:hyperlink>
      <w:r w:rsidRPr="00FE1796">
        <w:rPr>
          <w:rFonts w:eastAsia="Times New Roman" w:cstheme="minorHAnsi"/>
          <w:color w:val="000000"/>
        </w:rPr>
        <w:t xml:space="preserve"> as to all goods affected whether or not they have been identified to the contract;</w:t>
      </w:r>
    </w:p>
    <w:p w:rsidR="00B61440" w:rsidRPr="00FE1796" w:rsidRDefault="00B61440" w:rsidP="00FE1796">
      <w:pPr>
        <w:tabs>
          <w:tab w:val="left" w:pos="360"/>
          <w:tab w:val="left" w:pos="720"/>
        </w:tabs>
        <w:spacing w:after="0" w:line="240" w:lineRule="auto"/>
        <w:ind w:left="1080" w:hanging="360"/>
        <w:rPr>
          <w:rFonts w:eastAsia="Times New Roman" w:cstheme="minorHAnsi"/>
          <w:color w:val="000000"/>
        </w:rPr>
      </w:pPr>
      <w:r w:rsidRPr="00FE1796">
        <w:rPr>
          <w:rFonts w:eastAsia="Times New Roman" w:cstheme="minorHAnsi"/>
          <w:color w:val="000000"/>
        </w:rPr>
        <w:t xml:space="preserve">(e) </w:t>
      </w:r>
      <w:proofErr w:type="gramStart"/>
      <w:r w:rsidRPr="00FE1796">
        <w:rPr>
          <w:rFonts w:eastAsia="Times New Roman" w:cstheme="minorHAnsi"/>
          <w:color w:val="000000"/>
        </w:rPr>
        <w:t>recover</w:t>
      </w:r>
      <w:proofErr w:type="gramEnd"/>
      <w:r w:rsidRPr="00FE1796">
        <w:rPr>
          <w:rFonts w:eastAsia="Times New Roman" w:cstheme="minorHAnsi"/>
          <w:color w:val="000000"/>
        </w:rPr>
        <w:t xml:space="preserve"> damages for </w:t>
      </w:r>
      <w:proofErr w:type="spellStart"/>
      <w:r w:rsidRPr="00FE1796">
        <w:rPr>
          <w:rFonts w:eastAsia="Times New Roman" w:cstheme="minorHAnsi"/>
          <w:color w:val="000000"/>
        </w:rPr>
        <w:t>nondelivery</w:t>
      </w:r>
      <w:proofErr w:type="spellEnd"/>
      <w:r w:rsidRPr="00FE1796">
        <w:rPr>
          <w:rFonts w:eastAsia="Times New Roman" w:cstheme="minorHAnsi"/>
          <w:color w:val="000000"/>
        </w:rPr>
        <w:t xml:space="preserve"> or repudiation under Section </w:t>
      </w:r>
      <w:hyperlink r:id="rId64" w:anchor="s2-713" w:history="1">
        <w:r w:rsidRPr="00FE1796">
          <w:rPr>
            <w:rFonts w:eastAsia="Times New Roman" w:cstheme="minorHAnsi"/>
            <w:color w:val="000000"/>
          </w:rPr>
          <w:t>2-713</w:t>
        </w:r>
      </w:hyperlink>
      <w:r w:rsidRPr="00FE1796">
        <w:rPr>
          <w:rFonts w:eastAsia="Times New Roman" w:cstheme="minorHAnsi"/>
          <w:color w:val="000000"/>
        </w:rPr>
        <w:t xml:space="preserve">; </w:t>
      </w:r>
    </w:p>
    <w:p w:rsidR="00B61440" w:rsidRPr="00FE1796" w:rsidRDefault="00B61440" w:rsidP="00FE1796">
      <w:pPr>
        <w:tabs>
          <w:tab w:val="left" w:pos="360"/>
          <w:tab w:val="left" w:pos="720"/>
        </w:tabs>
        <w:spacing w:after="0" w:line="240" w:lineRule="auto"/>
        <w:ind w:left="1080" w:hanging="360"/>
        <w:rPr>
          <w:rFonts w:eastAsia="Times New Roman" w:cstheme="minorHAnsi"/>
          <w:color w:val="000000"/>
        </w:rPr>
      </w:pPr>
      <w:r w:rsidRPr="00FE1796">
        <w:rPr>
          <w:rFonts w:eastAsia="Times New Roman" w:cstheme="minorHAnsi"/>
          <w:color w:val="000000"/>
        </w:rPr>
        <w:t xml:space="preserve">(f) </w:t>
      </w:r>
      <w:proofErr w:type="gramStart"/>
      <w:r w:rsidRPr="00FE1796">
        <w:rPr>
          <w:rFonts w:eastAsia="Times New Roman" w:cstheme="minorHAnsi"/>
          <w:color w:val="000000"/>
        </w:rPr>
        <w:t>recover</w:t>
      </w:r>
      <w:proofErr w:type="gramEnd"/>
      <w:r w:rsidRPr="00FE1796">
        <w:rPr>
          <w:rFonts w:eastAsia="Times New Roman" w:cstheme="minorHAnsi"/>
          <w:color w:val="000000"/>
        </w:rPr>
        <w:t xml:space="preserve"> damages for breach with regard to accepted goods or breach with regard to a remedial promise under Section </w:t>
      </w:r>
      <w:hyperlink r:id="rId65" w:anchor="s2-714" w:history="1">
        <w:r w:rsidRPr="00FE1796">
          <w:rPr>
            <w:rFonts w:eastAsia="Times New Roman" w:cstheme="minorHAnsi"/>
            <w:color w:val="000000"/>
          </w:rPr>
          <w:t>2-714</w:t>
        </w:r>
      </w:hyperlink>
      <w:r w:rsidRPr="00FE1796">
        <w:rPr>
          <w:rFonts w:eastAsia="Times New Roman" w:cstheme="minorHAnsi"/>
          <w:color w:val="000000"/>
        </w:rPr>
        <w:t>;</w:t>
      </w:r>
    </w:p>
    <w:p w:rsidR="00B61440" w:rsidRPr="00FE1796" w:rsidRDefault="00B61440" w:rsidP="00FE1796">
      <w:pPr>
        <w:tabs>
          <w:tab w:val="left" w:pos="360"/>
          <w:tab w:val="left" w:pos="720"/>
        </w:tabs>
        <w:spacing w:after="0" w:line="240" w:lineRule="auto"/>
        <w:ind w:left="1080" w:hanging="360"/>
        <w:rPr>
          <w:rFonts w:eastAsia="Times New Roman" w:cstheme="minorHAnsi"/>
          <w:color w:val="000000"/>
        </w:rPr>
      </w:pPr>
      <w:r w:rsidRPr="00FE1796">
        <w:rPr>
          <w:rFonts w:eastAsia="Times New Roman" w:cstheme="minorHAnsi"/>
          <w:color w:val="000000"/>
        </w:rPr>
        <w:t xml:space="preserve">(g) </w:t>
      </w:r>
      <w:proofErr w:type="gramStart"/>
      <w:r w:rsidRPr="00FE1796">
        <w:rPr>
          <w:rFonts w:eastAsia="Times New Roman" w:cstheme="minorHAnsi"/>
          <w:color w:val="000000"/>
        </w:rPr>
        <w:t>recover</w:t>
      </w:r>
      <w:proofErr w:type="gramEnd"/>
      <w:r w:rsidRPr="00FE1796">
        <w:rPr>
          <w:rFonts w:eastAsia="Times New Roman" w:cstheme="minorHAnsi"/>
          <w:color w:val="000000"/>
        </w:rPr>
        <w:t xml:space="preserve"> identified goods under Section </w:t>
      </w:r>
      <w:hyperlink r:id="rId66" w:anchor="s2-502" w:history="1">
        <w:r w:rsidRPr="00FE1796">
          <w:rPr>
            <w:rFonts w:eastAsia="Times New Roman" w:cstheme="minorHAnsi"/>
            <w:color w:val="000000"/>
          </w:rPr>
          <w:t>2-502</w:t>
        </w:r>
      </w:hyperlink>
      <w:r w:rsidRPr="00FE1796">
        <w:rPr>
          <w:rFonts w:eastAsia="Times New Roman" w:cstheme="minorHAnsi"/>
          <w:color w:val="000000"/>
        </w:rPr>
        <w:t>;</w:t>
      </w:r>
    </w:p>
    <w:p w:rsidR="00B61440" w:rsidRPr="00FE1796" w:rsidRDefault="00B61440" w:rsidP="00FE1796">
      <w:pPr>
        <w:tabs>
          <w:tab w:val="left" w:pos="360"/>
          <w:tab w:val="left" w:pos="720"/>
        </w:tabs>
        <w:spacing w:after="0" w:line="240" w:lineRule="auto"/>
        <w:ind w:left="1080" w:hanging="360"/>
        <w:rPr>
          <w:rFonts w:eastAsia="Times New Roman" w:cstheme="minorHAnsi"/>
          <w:color w:val="000000"/>
        </w:rPr>
      </w:pPr>
      <w:r w:rsidRPr="00FE1796">
        <w:rPr>
          <w:rFonts w:eastAsia="Times New Roman" w:cstheme="minorHAnsi"/>
          <w:color w:val="000000"/>
        </w:rPr>
        <w:t xml:space="preserve">(h) </w:t>
      </w:r>
      <w:proofErr w:type="gramStart"/>
      <w:r w:rsidRPr="00FE1796">
        <w:rPr>
          <w:rFonts w:eastAsia="Times New Roman" w:cstheme="minorHAnsi"/>
          <w:color w:val="000000"/>
        </w:rPr>
        <w:t>obtain</w:t>
      </w:r>
      <w:proofErr w:type="gramEnd"/>
      <w:r w:rsidRPr="00FE1796">
        <w:rPr>
          <w:rFonts w:eastAsia="Times New Roman" w:cstheme="minorHAnsi"/>
          <w:color w:val="000000"/>
        </w:rPr>
        <w:t xml:space="preserve"> specific performance or obtain the goods by replevin or similar remedy under Section </w:t>
      </w:r>
      <w:hyperlink r:id="rId67" w:anchor="s2-716" w:history="1">
        <w:r w:rsidRPr="00FE1796">
          <w:rPr>
            <w:rFonts w:eastAsia="Times New Roman" w:cstheme="minorHAnsi"/>
            <w:color w:val="000000"/>
          </w:rPr>
          <w:t>2-716</w:t>
        </w:r>
      </w:hyperlink>
      <w:r w:rsidRPr="00FE1796">
        <w:rPr>
          <w:rFonts w:eastAsia="Times New Roman" w:cstheme="minorHAnsi"/>
          <w:color w:val="000000"/>
        </w:rPr>
        <w:t>;</w:t>
      </w:r>
    </w:p>
    <w:p w:rsidR="00B61440" w:rsidRPr="00FE1796" w:rsidRDefault="00B61440" w:rsidP="00FE1796">
      <w:pPr>
        <w:tabs>
          <w:tab w:val="left" w:pos="360"/>
          <w:tab w:val="left" w:pos="720"/>
        </w:tabs>
        <w:spacing w:after="0" w:line="240" w:lineRule="auto"/>
        <w:ind w:left="1080" w:hanging="360"/>
        <w:rPr>
          <w:rFonts w:eastAsia="Times New Roman" w:cstheme="minorHAnsi"/>
          <w:color w:val="000000"/>
        </w:rPr>
      </w:pPr>
      <w:r w:rsidRPr="00FE1796">
        <w:rPr>
          <w:rFonts w:eastAsia="Times New Roman" w:cstheme="minorHAnsi"/>
          <w:color w:val="000000"/>
        </w:rPr>
        <w:t>(</w:t>
      </w:r>
      <w:proofErr w:type="spellStart"/>
      <w:r w:rsidRPr="00FE1796">
        <w:rPr>
          <w:rFonts w:eastAsia="Times New Roman" w:cstheme="minorHAnsi"/>
          <w:color w:val="000000"/>
        </w:rPr>
        <w:t>i</w:t>
      </w:r>
      <w:proofErr w:type="spellEnd"/>
      <w:r w:rsidRPr="00FE1796">
        <w:rPr>
          <w:rFonts w:eastAsia="Times New Roman" w:cstheme="minorHAnsi"/>
          <w:color w:val="000000"/>
        </w:rPr>
        <w:t xml:space="preserve">) </w:t>
      </w:r>
      <w:proofErr w:type="gramStart"/>
      <w:r w:rsidRPr="00FE1796">
        <w:rPr>
          <w:rFonts w:eastAsia="Times New Roman" w:cstheme="minorHAnsi"/>
          <w:color w:val="000000"/>
        </w:rPr>
        <w:t>recover</w:t>
      </w:r>
      <w:proofErr w:type="gramEnd"/>
      <w:r w:rsidRPr="00FE1796">
        <w:rPr>
          <w:rFonts w:eastAsia="Times New Roman" w:cstheme="minorHAnsi"/>
          <w:color w:val="000000"/>
        </w:rPr>
        <w:t xml:space="preserve"> liquidated damages under Section </w:t>
      </w:r>
      <w:hyperlink r:id="rId68" w:anchor="s2-718" w:history="1">
        <w:r w:rsidRPr="00FE1796">
          <w:rPr>
            <w:rFonts w:eastAsia="Times New Roman" w:cstheme="minorHAnsi"/>
            <w:color w:val="000000"/>
          </w:rPr>
          <w:t>2-718</w:t>
        </w:r>
      </w:hyperlink>
      <w:r w:rsidRPr="00FE1796">
        <w:rPr>
          <w:rFonts w:eastAsia="Times New Roman" w:cstheme="minorHAnsi"/>
          <w:color w:val="000000"/>
        </w:rPr>
        <w:t>;</w:t>
      </w:r>
    </w:p>
    <w:p w:rsidR="00B61440" w:rsidRPr="00FE1796" w:rsidRDefault="00B61440" w:rsidP="00FE1796">
      <w:pPr>
        <w:tabs>
          <w:tab w:val="left" w:pos="360"/>
          <w:tab w:val="left" w:pos="720"/>
        </w:tabs>
        <w:spacing w:after="0" w:line="240" w:lineRule="auto"/>
        <w:ind w:left="1080" w:hanging="360"/>
        <w:rPr>
          <w:rFonts w:eastAsia="Times New Roman" w:cstheme="minorHAnsi"/>
          <w:color w:val="000000"/>
        </w:rPr>
      </w:pPr>
      <w:r w:rsidRPr="00FE1796">
        <w:rPr>
          <w:rFonts w:eastAsia="Times New Roman" w:cstheme="minorHAnsi"/>
          <w:color w:val="000000"/>
        </w:rPr>
        <w:t xml:space="preserve">(j) </w:t>
      </w:r>
      <w:proofErr w:type="gramStart"/>
      <w:r w:rsidRPr="00FE1796">
        <w:rPr>
          <w:rFonts w:eastAsia="Times New Roman" w:cstheme="minorHAnsi"/>
          <w:color w:val="000000"/>
        </w:rPr>
        <w:t>in</w:t>
      </w:r>
      <w:proofErr w:type="gramEnd"/>
      <w:r w:rsidRPr="00FE1796">
        <w:rPr>
          <w:rFonts w:eastAsia="Times New Roman" w:cstheme="minorHAnsi"/>
          <w:color w:val="000000"/>
        </w:rPr>
        <w:t xml:space="preserve"> other cases, recover damages in any manner that is reasonable under the circumstances. </w:t>
      </w:r>
    </w:p>
    <w:p w:rsidR="00B61440" w:rsidRPr="00FE1796" w:rsidRDefault="00B61440" w:rsidP="00FE1796">
      <w:pPr>
        <w:tabs>
          <w:tab w:val="left" w:pos="720"/>
          <w:tab w:val="left" w:pos="1080"/>
        </w:tabs>
        <w:spacing w:after="0" w:line="240" w:lineRule="auto"/>
        <w:ind w:left="720" w:hanging="360"/>
        <w:rPr>
          <w:rFonts w:eastAsia="Times New Roman" w:cstheme="minorHAnsi"/>
        </w:rPr>
      </w:pPr>
      <w:r w:rsidRPr="00FE1796">
        <w:rPr>
          <w:rFonts w:eastAsia="Times New Roman" w:cstheme="minorHAnsi"/>
          <w:color w:val="000000"/>
        </w:rPr>
        <w:t xml:space="preserve">(3) On rightful rejection or justifiable revocation of acceptance a </w:t>
      </w:r>
      <w:hyperlink r:id="rId69" w:anchor="Buyer" w:history="1">
        <w:r w:rsidRPr="00FE1796">
          <w:rPr>
            <w:rFonts w:eastAsia="Times New Roman" w:cstheme="minorHAnsi"/>
            <w:color w:val="0000FF"/>
            <w:u w:val="single"/>
          </w:rPr>
          <w:t>buyer</w:t>
        </w:r>
      </w:hyperlink>
      <w:r w:rsidRPr="00FE1796">
        <w:rPr>
          <w:rFonts w:eastAsia="Times New Roman" w:cstheme="minorHAnsi"/>
          <w:color w:val="000000"/>
        </w:rPr>
        <w:t xml:space="preserve"> has a security interest in </w:t>
      </w:r>
      <w:hyperlink r:id="rId70" w:anchor="Goods" w:history="1">
        <w:r w:rsidRPr="00FE1796">
          <w:rPr>
            <w:rFonts w:eastAsia="Times New Roman" w:cstheme="minorHAnsi"/>
            <w:color w:val="0000FF"/>
            <w:u w:val="single"/>
          </w:rPr>
          <w:t>goods</w:t>
        </w:r>
      </w:hyperlink>
      <w:r w:rsidRPr="00FE1796">
        <w:rPr>
          <w:rFonts w:eastAsia="Times New Roman" w:cstheme="minorHAnsi"/>
          <w:color w:val="000000"/>
        </w:rPr>
        <w:t xml:space="preserve"> in his possession or control for any payments made on their price and any expenses reasonably incurred in their inspection, </w:t>
      </w:r>
      <w:hyperlink r:id="rId71" w:anchor="Receipt" w:history="1">
        <w:r w:rsidRPr="00FE1796">
          <w:rPr>
            <w:rFonts w:eastAsia="Times New Roman" w:cstheme="minorHAnsi"/>
            <w:color w:val="0000FF"/>
            <w:u w:val="single"/>
          </w:rPr>
          <w:t>receipt</w:t>
        </w:r>
      </w:hyperlink>
      <w:r w:rsidRPr="00FE1796">
        <w:rPr>
          <w:rFonts w:eastAsia="Times New Roman" w:cstheme="minorHAnsi"/>
          <w:color w:val="000000"/>
        </w:rPr>
        <w:t xml:space="preserve">, transportation, care and custody and may hold such goods and resell them in like manner as an aggrieved </w:t>
      </w:r>
      <w:hyperlink r:id="rId72" w:anchor="Seller" w:history="1">
        <w:r w:rsidRPr="00FE1796">
          <w:rPr>
            <w:rFonts w:eastAsia="Times New Roman" w:cstheme="minorHAnsi"/>
            <w:color w:val="0000FF"/>
            <w:u w:val="single"/>
          </w:rPr>
          <w:t>seller</w:t>
        </w:r>
      </w:hyperlink>
      <w:r w:rsidRPr="00FE1796">
        <w:rPr>
          <w:rFonts w:eastAsia="Times New Roman" w:cstheme="minorHAnsi"/>
          <w:color w:val="000000"/>
        </w:rPr>
        <w:t xml:space="preserve"> (Section </w:t>
      </w:r>
      <w:hyperlink r:id="rId73" w:anchor="s2-706" w:history="1">
        <w:r w:rsidRPr="00FE1796">
          <w:rPr>
            <w:rFonts w:eastAsia="Times New Roman" w:cstheme="minorHAnsi"/>
            <w:color w:val="0000FF"/>
            <w:u w:val="single"/>
          </w:rPr>
          <w:t>2-706</w:t>
        </w:r>
      </w:hyperlink>
      <w:r w:rsidRPr="00FE1796">
        <w:rPr>
          <w:rFonts w:eastAsia="Times New Roman" w:cstheme="minorHAnsi"/>
          <w:color w:val="000000"/>
        </w:rPr>
        <w:t>).</w:t>
      </w:r>
    </w:p>
    <w:p w:rsidR="00B61440" w:rsidRPr="00FE1796" w:rsidRDefault="00B61440" w:rsidP="00B61440">
      <w:pPr>
        <w:tabs>
          <w:tab w:val="left" w:pos="360"/>
          <w:tab w:val="left" w:pos="720"/>
          <w:tab w:val="left" w:pos="1080"/>
        </w:tabs>
        <w:spacing w:after="0" w:line="240" w:lineRule="auto"/>
        <w:rPr>
          <w:rFonts w:eastAsia="Times New Roman" w:cstheme="minorHAnsi"/>
          <w:color w:val="000000"/>
        </w:rPr>
      </w:pPr>
      <w:r w:rsidRPr="00FE1796">
        <w:rPr>
          <w:rFonts w:eastAsia="Times New Roman" w:cstheme="minorHAnsi"/>
          <w:b/>
          <w:bCs/>
          <w:color w:val="000000"/>
        </w:rPr>
        <w:t xml:space="preserve">§ 2-712. </w:t>
      </w:r>
      <w:proofErr w:type="gramStart"/>
      <w:r w:rsidRPr="00FE1796">
        <w:rPr>
          <w:rFonts w:eastAsia="Times New Roman" w:cstheme="minorHAnsi"/>
          <w:b/>
          <w:bCs/>
          <w:color w:val="000000"/>
        </w:rPr>
        <w:t>"Cover"; Buyer's Procurement of Substitute Goods.</w:t>
      </w:r>
      <w:proofErr w:type="gramEnd"/>
    </w:p>
    <w:p w:rsidR="00B61440" w:rsidRPr="00FE1796" w:rsidRDefault="00B61440" w:rsidP="00FE1796">
      <w:pPr>
        <w:tabs>
          <w:tab w:val="left" w:pos="720"/>
          <w:tab w:val="left" w:pos="1080"/>
        </w:tabs>
        <w:spacing w:after="0" w:line="240" w:lineRule="auto"/>
        <w:ind w:left="720" w:hanging="360"/>
        <w:rPr>
          <w:rFonts w:eastAsia="Times New Roman" w:cstheme="minorHAnsi"/>
        </w:rPr>
      </w:pPr>
      <w:r w:rsidRPr="00FE1796">
        <w:rPr>
          <w:rFonts w:eastAsia="Times New Roman" w:cstheme="minorHAnsi"/>
          <w:color w:val="000000"/>
        </w:rPr>
        <w:t xml:space="preserve">(1) If the seller wrongfully fails to deliver or repudiates or the buyer rightfully rejects or justifiably revokes acceptance, the </w:t>
      </w:r>
      <w:hyperlink r:id="rId74" w:anchor="Buyer" w:history="1">
        <w:r w:rsidRPr="00FE1796">
          <w:rPr>
            <w:rFonts w:eastAsia="Times New Roman" w:cstheme="minorHAnsi"/>
            <w:color w:val="0000FF"/>
            <w:u w:val="single"/>
          </w:rPr>
          <w:t>buyer</w:t>
        </w:r>
      </w:hyperlink>
      <w:r w:rsidRPr="00FE1796">
        <w:rPr>
          <w:rFonts w:eastAsia="Times New Roman" w:cstheme="minorHAnsi"/>
          <w:color w:val="000000"/>
        </w:rPr>
        <w:t xml:space="preserve"> may "</w:t>
      </w:r>
      <w:r w:rsidRPr="00FE1796">
        <w:rPr>
          <w:rFonts w:eastAsia="Times New Roman" w:cstheme="minorHAnsi"/>
          <w:b/>
          <w:bCs/>
          <w:color w:val="000000"/>
        </w:rPr>
        <w:t>cover</w:t>
      </w:r>
      <w:r w:rsidRPr="00FE1796">
        <w:rPr>
          <w:rFonts w:eastAsia="Times New Roman" w:cstheme="minorHAnsi"/>
          <w:color w:val="000000"/>
        </w:rPr>
        <w:t xml:space="preserve">" by making in </w:t>
      </w:r>
      <w:hyperlink r:id="rId75" w:anchor="Goodfaith" w:history="1">
        <w:r w:rsidRPr="00FE1796">
          <w:rPr>
            <w:rFonts w:eastAsia="Times New Roman" w:cstheme="minorHAnsi"/>
            <w:color w:val="0000FF"/>
            <w:u w:val="single"/>
          </w:rPr>
          <w:t>good faith</w:t>
        </w:r>
      </w:hyperlink>
      <w:r w:rsidRPr="00FE1796">
        <w:rPr>
          <w:rFonts w:eastAsia="Times New Roman" w:cstheme="minorHAnsi"/>
          <w:color w:val="000000"/>
        </w:rPr>
        <w:t xml:space="preserve"> and without unreasonable delay any reasonable purchase of or </w:t>
      </w:r>
      <w:hyperlink r:id="rId76" w:anchor="contract" w:history="1">
        <w:r w:rsidRPr="00FE1796">
          <w:rPr>
            <w:rFonts w:eastAsia="Times New Roman" w:cstheme="minorHAnsi"/>
            <w:color w:val="0000FF"/>
            <w:u w:val="single"/>
          </w:rPr>
          <w:t>contract</w:t>
        </w:r>
      </w:hyperlink>
      <w:r w:rsidRPr="00FE1796">
        <w:rPr>
          <w:rFonts w:eastAsia="Times New Roman" w:cstheme="minorHAnsi"/>
          <w:color w:val="000000"/>
        </w:rPr>
        <w:t xml:space="preserve"> to purchase </w:t>
      </w:r>
      <w:hyperlink r:id="rId77" w:anchor="Goods" w:history="1">
        <w:r w:rsidRPr="00FE1796">
          <w:rPr>
            <w:rFonts w:eastAsia="Times New Roman" w:cstheme="minorHAnsi"/>
            <w:color w:val="0000FF"/>
            <w:u w:val="single"/>
          </w:rPr>
          <w:t>goods</w:t>
        </w:r>
      </w:hyperlink>
      <w:r w:rsidRPr="00FE1796">
        <w:rPr>
          <w:rFonts w:eastAsia="Times New Roman" w:cstheme="minorHAnsi"/>
          <w:color w:val="000000"/>
        </w:rPr>
        <w:t xml:space="preserve"> in substitution for those due from the </w:t>
      </w:r>
      <w:hyperlink r:id="rId78" w:anchor="Seller" w:history="1">
        <w:r w:rsidRPr="00FE1796">
          <w:rPr>
            <w:rFonts w:eastAsia="Times New Roman" w:cstheme="minorHAnsi"/>
            <w:color w:val="0000FF"/>
            <w:u w:val="single"/>
          </w:rPr>
          <w:t>seller</w:t>
        </w:r>
      </w:hyperlink>
      <w:r w:rsidRPr="00FE1796">
        <w:rPr>
          <w:rFonts w:eastAsia="Times New Roman" w:cstheme="minorHAnsi"/>
          <w:color w:val="000000"/>
        </w:rPr>
        <w:t>.</w:t>
      </w:r>
    </w:p>
    <w:p w:rsidR="00B61440" w:rsidRPr="00FE1796" w:rsidRDefault="00B61440" w:rsidP="00FE1796">
      <w:pPr>
        <w:tabs>
          <w:tab w:val="left" w:pos="720"/>
          <w:tab w:val="left" w:pos="1080"/>
        </w:tabs>
        <w:spacing w:after="0" w:line="240" w:lineRule="auto"/>
        <w:ind w:left="720" w:hanging="360"/>
        <w:rPr>
          <w:rFonts w:eastAsia="Times New Roman" w:cstheme="minorHAnsi"/>
        </w:rPr>
      </w:pPr>
      <w:r w:rsidRPr="00FE1796">
        <w:rPr>
          <w:rFonts w:eastAsia="Times New Roman" w:cstheme="minorHAnsi"/>
        </w:rPr>
        <w:t xml:space="preserve">(2) The </w:t>
      </w:r>
      <w:hyperlink r:id="rId79" w:anchor="Buyer" w:history="1">
        <w:r w:rsidRPr="00FE1796">
          <w:rPr>
            <w:rFonts w:eastAsia="Times New Roman" w:cstheme="minorHAnsi"/>
          </w:rPr>
          <w:t>buyer</w:t>
        </w:r>
      </w:hyperlink>
      <w:r w:rsidRPr="00FE1796">
        <w:rPr>
          <w:rFonts w:eastAsia="Times New Roman" w:cstheme="minorHAnsi"/>
        </w:rPr>
        <w:t xml:space="preserve"> may recover from the </w:t>
      </w:r>
      <w:hyperlink r:id="rId80" w:anchor="Seller" w:history="1">
        <w:r w:rsidRPr="00FE1796">
          <w:rPr>
            <w:rFonts w:eastAsia="Times New Roman" w:cstheme="minorHAnsi"/>
          </w:rPr>
          <w:t>seller</w:t>
        </w:r>
      </w:hyperlink>
      <w:r w:rsidRPr="00FE1796">
        <w:rPr>
          <w:rFonts w:eastAsia="Times New Roman" w:cstheme="minorHAnsi"/>
        </w:rPr>
        <w:t xml:space="preserve"> as damages the difference between the cost of cover and the </w:t>
      </w:r>
      <w:hyperlink r:id="rId81" w:anchor="contract" w:history="1">
        <w:r w:rsidRPr="00FE1796">
          <w:rPr>
            <w:rFonts w:eastAsia="Times New Roman" w:cstheme="minorHAnsi"/>
          </w:rPr>
          <w:t>contract</w:t>
        </w:r>
      </w:hyperlink>
      <w:r w:rsidRPr="00FE1796">
        <w:rPr>
          <w:rFonts w:eastAsia="Times New Roman" w:cstheme="minorHAnsi"/>
        </w:rPr>
        <w:t xml:space="preserve"> price together with any incidental or consequential damages as hereinafter defined (Section </w:t>
      </w:r>
      <w:hyperlink r:id="rId82" w:anchor="s2-715" w:history="1">
        <w:r w:rsidRPr="00FE1796">
          <w:rPr>
            <w:rFonts w:eastAsia="Times New Roman" w:cstheme="minorHAnsi"/>
          </w:rPr>
          <w:t>2-715</w:t>
        </w:r>
      </w:hyperlink>
      <w:r w:rsidRPr="00FE1796">
        <w:rPr>
          <w:rFonts w:eastAsia="Times New Roman" w:cstheme="minorHAnsi"/>
        </w:rPr>
        <w:t>), but less expenses saved in consequence of the seller's breach.</w:t>
      </w:r>
    </w:p>
    <w:p w:rsidR="00B61440" w:rsidRPr="00FE1796" w:rsidRDefault="00B61440" w:rsidP="00FE1796">
      <w:pPr>
        <w:tabs>
          <w:tab w:val="left" w:pos="720"/>
          <w:tab w:val="left" w:pos="1080"/>
        </w:tabs>
        <w:spacing w:after="0" w:line="240" w:lineRule="auto"/>
        <w:ind w:left="720" w:hanging="360"/>
        <w:rPr>
          <w:rFonts w:eastAsia="Times New Roman" w:cstheme="minorHAnsi"/>
        </w:rPr>
      </w:pPr>
      <w:r w:rsidRPr="00FE1796">
        <w:rPr>
          <w:rFonts w:eastAsia="Times New Roman" w:cstheme="minorHAnsi"/>
        </w:rPr>
        <w:t xml:space="preserve">(3) Failure of the </w:t>
      </w:r>
      <w:hyperlink r:id="rId83" w:anchor="Buyer" w:history="1">
        <w:r w:rsidRPr="00FE1796">
          <w:rPr>
            <w:rFonts w:eastAsia="Times New Roman" w:cstheme="minorHAnsi"/>
          </w:rPr>
          <w:t>buyer</w:t>
        </w:r>
      </w:hyperlink>
      <w:r w:rsidRPr="00FE1796">
        <w:rPr>
          <w:rFonts w:eastAsia="Times New Roman" w:cstheme="minorHAnsi"/>
        </w:rPr>
        <w:t xml:space="preserve"> to </w:t>
      </w:r>
      <w:proofErr w:type="gramStart"/>
      <w:r w:rsidRPr="00FE1796">
        <w:rPr>
          <w:rFonts w:eastAsia="Times New Roman" w:cstheme="minorHAnsi"/>
        </w:rPr>
        <w:t>effect</w:t>
      </w:r>
      <w:proofErr w:type="gramEnd"/>
      <w:r w:rsidRPr="00FE1796">
        <w:rPr>
          <w:rFonts w:eastAsia="Times New Roman" w:cstheme="minorHAnsi"/>
        </w:rPr>
        <w:t xml:space="preserve"> cover within this section does not bar him from any other remedy.</w:t>
      </w:r>
    </w:p>
    <w:p w:rsidR="003308C3" w:rsidRDefault="003308C3">
      <w:pPr>
        <w:rPr>
          <w:rFonts w:eastAsia="Times New Roman" w:cstheme="minorHAnsi"/>
          <w:b/>
          <w:bCs/>
          <w:color w:val="000000"/>
        </w:rPr>
      </w:pPr>
      <w:r>
        <w:rPr>
          <w:rFonts w:eastAsia="Times New Roman" w:cstheme="minorHAnsi"/>
          <w:b/>
          <w:bCs/>
          <w:color w:val="000000"/>
        </w:rPr>
        <w:br w:type="page"/>
      </w:r>
    </w:p>
    <w:p w:rsidR="00B61440" w:rsidRPr="00FE1796" w:rsidRDefault="00B61440" w:rsidP="00B61440">
      <w:pPr>
        <w:tabs>
          <w:tab w:val="left" w:pos="360"/>
          <w:tab w:val="left" w:pos="720"/>
          <w:tab w:val="left" w:pos="1080"/>
        </w:tabs>
        <w:spacing w:after="0" w:line="240" w:lineRule="auto"/>
        <w:rPr>
          <w:rFonts w:eastAsia="Times New Roman" w:cstheme="minorHAnsi"/>
          <w:color w:val="000000"/>
        </w:rPr>
      </w:pPr>
      <w:r w:rsidRPr="00FE1796">
        <w:rPr>
          <w:rFonts w:eastAsia="Times New Roman" w:cstheme="minorHAnsi"/>
          <w:b/>
          <w:bCs/>
          <w:color w:val="000000"/>
        </w:rPr>
        <w:lastRenderedPageBreak/>
        <w:t xml:space="preserve">§ 2-713. </w:t>
      </w:r>
      <w:proofErr w:type="gramStart"/>
      <w:r w:rsidRPr="00FE1796">
        <w:rPr>
          <w:rFonts w:eastAsia="Times New Roman" w:cstheme="minorHAnsi"/>
          <w:b/>
          <w:bCs/>
          <w:color w:val="000000"/>
        </w:rPr>
        <w:t>Buyer's Damages for Non-delivery or Repudiation.</w:t>
      </w:r>
      <w:proofErr w:type="gramEnd"/>
    </w:p>
    <w:p w:rsidR="00B61440" w:rsidRPr="00FE1796" w:rsidRDefault="00B61440" w:rsidP="00FE1796">
      <w:pPr>
        <w:tabs>
          <w:tab w:val="left" w:pos="720"/>
          <w:tab w:val="left" w:pos="1080"/>
        </w:tabs>
        <w:spacing w:after="0" w:line="240" w:lineRule="auto"/>
        <w:ind w:left="720" w:hanging="360"/>
        <w:rPr>
          <w:rFonts w:eastAsia="Times New Roman" w:cstheme="minorHAnsi"/>
        </w:rPr>
      </w:pPr>
      <w:r w:rsidRPr="00FE1796">
        <w:rPr>
          <w:rFonts w:eastAsia="Times New Roman" w:cstheme="minorHAnsi"/>
          <w:color w:val="000000"/>
        </w:rPr>
        <w:t xml:space="preserve">(1) Subject to Section </w:t>
      </w:r>
      <w:hyperlink r:id="rId84" w:anchor="s2-723" w:history="1">
        <w:r w:rsidRPr="00FE1796">
          <w:rPr>
            <w:rFonts w:eastAsia="Times New Roman" w:cstheme="minorHAnsi"/>
            <w:color w:val="0000FF"/>
            <w:u w:val="single"/>
          </w:rPr>
          <w:t>2-723</w:t>
        </w:r>
      </w:hyperlink>
      <w:r w:rsidRPr="00FE1796">
        <w:rPr>
          <w:rFonts w:eastAsia="Times New Roman" w:cstheme="minorHAnsi"/>
          <w:color w:val="000000"/>
        </w:rPr>
        <w:t>, if the seller wrongfully fails to deliver or repudiates or the buyer rightfully rejects or justifiably revokes acceptance:</w:t>
      </w:r>
    </w:p>
    <w:p w:rsidR="00B61440" w:rsidRPr="00FE1796" w:rsidRDefault="00B61440" w:rsidP="00FE1796">
      <w:pPr>
        <w:tabs>
          <w:tab w:val="left" w:pos="360"/>
          <w:tab w:val="left" w:pos="720"/>
        </w:tabs>
        <w:spacing w:after="0" w:line="240" w:lineRule="auto"/>
        <w:ind w:left="1080" w:hanging="360"/>
        <w:rPr>
          <w:rFonts w:eastAsia="Times New Roman" w:cstheme="minorHAnsi"/>
          <w:color w:val="000000"/>
        </w:rPr>
      </w:pPr>
      <w:proofErr w:type="gramStart"/>
      <w:r w:rsidRPr="00FE1796">
        <w:rPr>
          <w:rFonts w:eastAsia="Times New Roman" w:cstheme="minorHAnsi"/>
          <w:color w:val="000000"/>
        </w:rPr>
        <w:t>(a) the measure of damages in the case of wrongful failure to deliver by the seller or rightful rejection or justifiable revocation of acceptance by the buyer is the difference between the market price at the time for tender under the contract and the contract price together with any incidental or consequential damages under Section 2-715, but less expenses saved in consequence of the seller's breach; and</w:t>
      </w:r>
      <w:proofErr w:type="gramEnd"/>
    </w:p>
    <w:p w:rsidR="00B61440" w:rsidRPr="00FE1796" w:rsidRDefault="00B61440" w:rsidP="00FE1796">
      <w:pPr>
        <w:tabs>
          <w:tab w:val="left" w:pos="360"/>
          <w:tab w:val="left" w:pos="720"/>
        </w:tabs>
        <w:spacing w:after="0" w:line="240" w:lineRule="auto"/>
        <w:ind w:left="1080" w:hanging="360"/>
        <w:rPr>
          <w:rFonts w:eastAsia="Times New Roman" w:cstheme="minorHAnsi"/>
          <w:color w:val="000000"/>
        </w:rPr>
      </w:pPr>
      <w:proofErr w:type="gramStart"/>
      <w:r w:rsidRPr="00FE1796">
        <w:rPr>
          <w:rFonts w:eastAsia="Times New Roman" w:cstheme="minorHAnsi"/>
          <w:color w:val="000000"/>
        </w:rPr>
        <w:t>(b) the measure of damages for repudiation by the seller is the difference between the market price at the expiration of a commercially reasonable time after the buyer learned of the repudiation, but no later than the time stated in paragraph (a), and the contract price together with any incidental or consequential damages provided in this Article (Section 2--715), less expenses saved in consequence of the seller's breach.</w:t>
      </w:r>
      <w:proofErr w:type="gramEnd"/>
    </w:p>
    <w:p w:rsidR="00B61440" w:rsidRPr="00FE1796" w:rsidRDefault="00B61440" w:rsidP="00FE1796">
      <w:pPr>
        <w:tabs>
          <w:tab w:val="left" w:pos="720"/>
          <w:tab w:val="left" w:pos="1080"/>
        </w:tabs>
        <w:spacing w:after="0" w:line="240" w:lineRule="auto"/>
        <w:ind w:left="720" w:hanging="360"/>
        <w:rPr>
          <w:rFonts w:eastAsia="Times New Roman" w:cstheme="minorHAnsi"/>
          <w:color w:val="000000"/>
        </w:rPr>
      </w:pPr>
      <w:r w:rsidRPr="00FE1796">
        <w:rPr>
          <w:rFonts w:eastAsia="Times New Roman" w:cstheme="minorHAnsi"/>
          <w:color w:val="000000"/>
        </w:rPr>
        <w:t>(2) Market price is to be determined as of the place for tender or, in cases of rejection after arrival or revocation of acceptance, as of the place of arrival.</w:t>
      </w:r>
    </w:p>
    <w:p w:rsidR="00B61440" w:rsidRPr="00FE1796" w:rsidRDefault="00B61440" w:rsidP="00B61440">
      <w:pPr>
        <w:tabs>
          <w:tab w:val="left" w:pos="360"/>
          <w:tab w:val="left" w:pos="720"/>
          <w:tab w:val="left" w:pos="1080"/>
        </w:tabs>
        <w:spacing w:after="0" w:line="240" w:lineRule="auto"/>
        <w:rPr>
          <w:rFonts w:eastAsia="Times New Roman" w:cstheme="minorHAnsi"/>
          <w:color w:val="000000"/>
        </w:rPr>
      </w:pPr>
      <w:r w:rsidRPr="00FE1796">
        <w:rPr>
          <w:rFonts w:eastAsia="Times New Roman" w:cstheme="minorHAnsi"/>
          <w:b/>
          <w:bCs/>
          <w:color w:val="000000"/>
        </w:rPr>
        <w:t xml:space="preserve">§ 2-715. </w:t>
      </w:r>
      <w:proofErr w:type="gramStart"/>
      <w:r w:rsidRPr="00FE1796">
        <w:rPr>
          <w:rFonts w:eastAsia="Times New Roman" w:cstheme="minorHAnsi"/>
          <w:b/>
          <w:bCs/>
          <w:color w:val="000000"/>
        </w:rPr>
        <w:t>Buyer's Incidental and Consequential Damages.</w:t>
      </w:r>
      <w:proofErr w:type="gramEnd"/>
    </w:p>
    <w:p w:rsidR="00B61440" w:rsidRPr="00FE1796" w:rsidRDefault="00B61440" w:rsidP="00FE1796">
      <w:pPr>
        <w:tabs>
          <w:tab w:val="left" w:pos="720"/>
          <w:tab w:val="left" w:pos="1080"/>
        </w:tabs>
        <w:spacing w:after="0" w:line="240" w:lineRule="auto"/>
        <w:ind w:left="720" w:hanging="360"/>
        <w:rPr>
          <w:rFonts w:eastAsia="Times New Roman" w:cstheme="minorHAnsi"/>
        </w:rPr>
      </w:pPr>
      <w:r w:rsidRPr="00FE1796">
        <w:rPr>
          <w:rFonts w:eastAsia="Times New Roman" w:cstheme="minorHAnsi"/>
          <w:color w:val="000000"/>
        </w:rPr>
        <w:t xml:space="preserve">(1) Incidental damages resulting from the </w:t>
      </w:r>
      <w:hyperlink r:id="rId85" w:anchor="Seller" w:history="1">
        <w:r w:rsidRPr="00FE1796">
          <w:rPr>
            <w:rFonts w:eastAsia="Times New Roman" w:cstheme="minorHAnsi"/>
            <w:color w:val="0000FF"/>
            <w:u w:val="single"/>
          </w:rPr>
          <w:t>seller's</w:t>
        </w:r>
      </w:hyperlink>
      <w:r w:rsidRPr="00FE1796">
        <w:rPr>
          <w:rFonts w:eastAsia="Times New Roman" w:cstheme="minorHAnsi"/>
          <w:color w:val="000000"/>
        </w:rPr>
        <w:t xml:space="preserve"> breach include expenses reasonably incurred in inspection, </w:t>
      </w:r>
      <w:hyperlink r:id="rId86" w:anchor="Receipt" w:history="1">
        <w:r w:rsidRPr="00FE1796">
          <w:rPr>
            <w:rFonts w:eastAsia="Times New Roman" w:cstheme="minorHAnsi"/>
            <w:color w:val="0000FF"/>
            <w:u w:val="single"/>
          </w:rPr>
          <w:t>receipt</w:t>
        </w:r>
      </w:hyperlink>
      <w:r w:rsidRPr="00FE1796">
        <w:rPr>
          <w:rFonts w:eastAsia="Times New Roman" w:cstheme="minorHAnsi"/>
          <w:color w:val="000000"/>
        </w:rPr>
        <w:t xml:space="preserve">, transportation and care and custody of </w:t>
      </w:r>
      <w:hyperlink r:id="rId87" w:anchor="Goods" w:history="1">
        <w:r w:rsidRPr="00FE1796">
          <w:rPr>
            <w:rFonts w:eastAsia="Times New Roman" w:cstheme="minorHAnsi"/>
            <w:color w:val="0000FF"/>
            <w:u w:val="single"/>
          </w:rPr>
          <w:t>goods</w:t>
        </w:r>
      </w:hyperlink>
      <w:r w:rsidRPr="00FE1796">
        <w:rPr>
          <w:rFonts w:eastAsia="Times New Roman" w:cstheme="minorHAnsi"/>
          <w:color w:val="000000"/>
        </w:rPr>
        <w:t xml:space="preserve"> rightfully rejected, any commercially reasonable charges, expenses or commissions in connection with effecting cover and any other reasonable expense incident to the delay or other breach.</w:t>
      </w:r>
    </w:p>
    <w:p w:rsidR="00B61440" w:rsidRPr="00FE1796" w:rsidRDefault="00B61440" w:rsidP="00FE1796">
      <w:pPr>
        <w:tabs>
          <w:tab w:val="left" w:pos="720"/>
          <w:tab w:val="left" w:pos="1080"/>
        </w:tabs>
        <w:spacing w:after="0" w:line="240" w:lineRule="auto"/>
        <w:ind w:left="720" w:hanging="360"/>
        <w:rPr>
          <w:rFonts w:eastAsia="Times New Roman" w:cstheme="minorHAnsi"/>
        </w:rPr>
      </w:pPr>
      <w:r w:rsidRPr="00FE1796">
        <w:rPr>
          <w:rFonts w:eastAsia="Times New Roman" w:cstheme="minorHAnsi"/>
          <w:color w:val="000000"/>
        </w:rPr>
        <w:t xml:space="preserve">(2) Consequential damages resulting from the </w:t>
      </w:r>
      <w:hyperlink r:id="rId88" w:anchor="Seller" w:history="1">
        <w:r w:rsidRPr="00FE1796">
          <w:rPr>
            <w:rFonts w:eastAsia="Times New Roman" w:cstheme="minorHAnsi"/>
            <w:color w:val="0000FF"/>
            <w:u w:val="single"/>
          </w:rPr>
          <w:t>seller's</w:t>
        </w:r>
      </w:hyperlink>
      <w:r w:rsidRPr="00FE1796">
        <w:rPr>
          <w:rFonts w:eastAsia="Times New Roman" w:cstheme="minorHAnsi"/>
          <w:color w:val="000000"/>
        </w:rPr>
        <w:t xml:space="preserve"> breach include</w:t>
      </w:r>
    </w:p>
    <w:p w:rsidR="00B61440" w:rsidRPr="00FE1796" w:rsidRDefault="00B61440" w:rsidP="00FE1796">
      <w:pPr>
        <w:tabs>
          <w:tab w:val="left" w:pos="360"/>
          <w:tab w:val="left" w:pos="720"/>
        </w:tabs>
        <w:spacing w:after="0" w:line="240" w:lineRule="auto"/>
        <w:ind w:left="1080" w:hanging="360"/>
        <w:rPr>
          <w:rFonts w:eastAsia="Times New Roman" w:cstheme="minorHAnsi"/>
          <w:color w:val="000000"/>
        </w:rPr>
      </w:pPr>
      <w:r w:rsidRPr="00FE1796">
        <w:rPr>
          <w:rFonts w:eastAsia="Times New Roman" w:cstheme="minorHAnsi"/>
          <w:color w:val="000000"/>
        </w:rPr>
        <w:t xml:space="preserve">(a) any loss resulting from general or particular requirements and needs of which the </w:t>
      </w:r>
      <w:hyperlink r:id="rId89" w:anchor="Seller" w:history="1">
        <w:r w:rsidRPr="00FE1796">
          <w:rPr>
            <w:rFonts w:eastAsia="Times New Roman" w:cstheme="minorHAnsi"/>
            <w:color w:val="000000"/>
          </w:rPr>
          <w:t>seller</w:t>
        </w:r>
      </w:hyperlink>
      <w:r w:rsidRPr="00FE1796">
        <w:rPr>
          <w:rFonts w:eastAsia="Times New Roman" w:cstheme="minorHAnsi"/>
          <w:color w:val="000000"/>
        </w:rPr>
        <w:t xml:space="preserve"> at the time of contracting had reason to know and which could not reasonably be prevented by cover or otherwise; and</w:t>
      </w:r>
    </w:p>
    <w:p w:rsidR="00B61440" w:rsidRPr="00FE1796" w:rsidRDefault="00B61440" w:rsidP="00FE1796">
      <w:pPr>
        <w:tabs>
          <w:tab w:val="left" w:pos="360"/>
          <w:tab w:val="left" w:pos="720"/>
        </w:tabs>
        <w:spacing w:after="0" w:line="240" w:lineRule="auto"/>
        <w:ind w:left="1080" w:hanging="360"/>
        <w:rPr>
          <w:rFonts w:eastAsia="Times New Roman" w:cstheme="minorHAnsi"/>
          <w:color w:val="000000"/>
        </w:rPr>
      </w:pPr>
      <w:r w:rsidRPr="00FE1796">
        <w:rPr>
          <w:rFonts w:eastAsia="Times New Roman" w:cstheme="minorHAnsi"/>
          <w:color w:val="000000"/>
        </w:rPr>
        <w:t xml:space="preserve">(b) </w:t>
      </w:r>
      <w:proofErr w:type="gramStart"/>
      <w:r w:rsidRPr="00FE1796">
        <w:rPr>
          <w:rFonts w:eastAsia="Times New Roman" w:cstheme="minorHAnsi"/>
          <w:color w:val="000000"/>
        </w:rPr>
        <w:t>injury</w:t>
      </w:r>
      <w:proofErr w:type="gramEnd"/>
      <w:r w:rsidRPr="00FE1796">
        <w:rPr>
          <w:rFonts w:eastAsia="Times New Roman" w:cstheme="minorHAnsi"/>
          <w:color w:val="000000"/>
        </w:rPr>
        <w:t xml:space="preserve"> to person or property proximately resulting from any breach of warranty.</w:t>
      </w:r>
    </w:p>
    <w:p w:rsidR="00B61440" w:rsidRPr="00FE1796" w:rsidRDefault="00B61440" w:rsidP="00FE1796">
      <w:pPr>
        <w:tabs>
          <w:tab w:val="left" w:pos="360"/>
          <w:tab w:val="left" w:pos="720"/>
        </w:tabs>
        <w:spacing w:after="0" w:line="240" w:lineRule="auto"/>
        <w:ind w:left="1080" w:hanging="360"/>
        <w:rPr>
          <w:rFonts w:eastAsia="Times New Roman" w:cstheme="minorHAnsi"/>
          <w:color w:val="000000"/>
        </w:rPr>
      </w:pPr>
    </w:p>
    <w:sectPr w:rsidR="00B61440" w:rsidRPr="00FE1796" w:rsidSect="001506C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C46" w:rsidRDefault="00E44C46" w:rsidP="00FE1796">
      <w:pPr>
        <w:spacing w:after="0" w:line="240" w:lineRule="auto"/>
      </w:pPr>
      <w:r>
        <w:separator/>
      </w:r>
    </w:p>
  </w:endnote>
  <w:endnote w:type="continuationSeparator" w:id="0">
    <w:p w:rsidR="00E44C46" w:rsidRDefault="00E44C46" w:rsidP="00FE1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C46" w:rsidRDefault="00E44C46" w:rsidP="00FE1796">
      <w:pPr>
        <w:spacing w:after="0" w:line="240" w:lineRule="auto"/>
      </w:pPr>
      <w:r>
        <w:separator/>
      </w:r>
    </w:p>
  </w:footnote>
  <w:footnote w:type="continuationSeparator" w:id="0">
    <w:p w:rsidR="00E44C46" w:rsidRDefault="00E44C46" w:rsidP="00FE17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4C9B"/>
    <w:multiLevelType w:val="hybridMultilevel"/>
    <w:tmpl w:val="3FE6C9D4"/>
    <w:lvl w:ilvl="0" w:tplc="0E6A38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979B2"/>
    <w:multiLevelType w:val="multilevel"/>
    <w:tmpl w:val="D67252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7166ACE"/>
    <w:multiLevelType w:val="multilevel"/>
    <w:tmpl w:val="4A18F78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
    <w:nsid w:val="3AB03C74"/>
    <w:multiLevelType w:val="multilevel"/>
    <w:tmpl w:val="E1389C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4B0C4E90"/>
    <w:multiLevelType w:val="hybridMultilevel"/>
    <w:tmpl w:val="7430BCF6"/>
    <w:lvl w:ilvl="0" w:tplc="85AE0C42">
      <w:start w:val="1"/>
      <w:numFmt w:val="lowerLetter"/>
      <w:lvlText w:val="(%1)"/>
      <w:lvlJc w:val="left"/>
      <w:pPr>
        <w:ind w:left="2520" w:hanging="360"/>
      </w:pPr>
      <w:rPr>
        <w:rFonts w:hint="default"/>
      </w:rPr>
    </w:lvl>
    <w:lvl w:ilvl="1" w:tplc="CC080D1E">
      <w:start w:val="1"/>
      <w:numFmt w:val="decimal"/>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6AC554E5"/>
    <w:multiLevelType w:val="multilevel"/>
    <w:tmpl w:val="4300A5B0"/>
    <w:lvl w:ilvl="0">
      <w:start w:val="1"/>
      <w:numFmt w:val="bullet"/>
      <w:suff w:val="space"/>
      <w:lvlText w:val=""/>
      <w:lvlJc w:val="left"/>
      <w:pPr>
        <w:ind w:left="216" w:hanging="216"/>
      </w:pPr>
      <w:rPr>
        <w:rFonts w:ascii="Symbol" w:hAnsi="Symbol" w:hint="default"/>
      </w:rPr>
    </w:lvl>
    <w:lvl w:ilvl="1">
      <w:start w:val="1"/>
      <w:numFmt w:val="bullet"/>
      <w:suff w:val="space"/>
      <w:lvlText w:val=""/>
      <w:lvlJc w:val="left"/>
      <w:pPr>
        <w:ind w:left="432" w:hanging="216"/>
      </w:pPr>
      <w:rPr>
        <w:rFonts w:ascii="Symbol" w:hAnsi="Symbol" w:hint="default"/>
      </w:rPr>
    </w:lvl>
    <w:lvl w:ilvl="2">
      <w:start w:val="1"/>
      <w:numFmt w:val="bullet"/>
      <w:suff w:val="space"/>
      <w:lvlText w:val="O"/>
      <w:lvlJc w:val="left"/>
      <w:pPr>
        <w:ind w:left="648" w:hanging="216"/>
      </w:pPr>
      <w:rPr>
        <w:rFonts w:ascii="Arial" w:hAnsi="Arial" w:hint="default"/>
      </w:rPr>
    </w:lvl>
    <w:lvl w:ilvl="3">
      <w:start w:val="1"/>
      <w:numFmt w:val="bullet"/>
      <w:suff w:val="space"/>
      <w:lvlText w:val=""/>
      <w:lvlJc w:val="left"/>
      <w:pPr>
        <w:ind w:left="864" w:hanging="216"/>
      </w:pPr>
      <w:rPr>
        <w:rFonts w:ascii="Symbol" w:hAnsi="Symbol" w:hint="default"/>
      </w:rPr>
    </w:lvl>
    <w:lvl w:ilvl="4">
      <w:start w:val="1"/>
      <w:numFmt w:val="bullet"/>
      <w:suff w:val="space"/>
      <w:lvlText w:val=""/>
      <w:lvlJc w:val="left"/>
      <w:pPr>
        <w:ind w:left="1080" w:hanging="216"/>
      </w:pPr>
      <w:rPr>
        <w:rFonts w:ascii="Symbol" w:hAnsi="Symbol" w:hint="default"/>
        <w:color w:val="auto"/>
      </w:rPr>
    </w:lvl>
    <w:lvl w:ilvl="5">
      <w:start w:val="1"/>
      <w:numFmt w:val="bullet"/>
      <w:suff w:val="space"/>
      <w:lvlText w:val=""/>
      <w:lvlJc w:val="left"/>
      <w:pPr>
        <w:ind w:left="1296" w:hanging="216"/>
      </w:pPr>
      <w:rPr>
        <w:rFonts w:ascii="Symbol" w:hAnsi="Symbol" w:hint="default"/>
        <w:color w:val="auto"/>
      </w:rPr>
    </w:lvl>
    <w:lvl w:ilvl="6">
      <w:start w:val="1"/>
      <w:numFmt w:val="bullet"/>
      <w:suff w:val="space"/>
      <w:lvlText w:val=""/>
      <w:lvlJc w:val="left"/>
      <w:pPr>
        <w:ind w:left="1512" w:hanging="216"/>
      </w:pPr>
      <w:rPr>
        <w:rFonts w:ascii="Symbol" w:hAnsi="Symbol" w:hint="default"/>
        <w:color w:val="auto"/>
      </w:rPr>
    </w:lvl>
    <w:lvl w:ilvl="7">
      <w:start w:val="1"/>
      <w:numFmt w:val="bullet"/>
      <w:suff w:val="space"/>
      <w:lvlText w:val=""/>
      <w:lvlJc w:val="left"/>
      <w:pPr>
        <w:ind w:left="1728" w:hanging="216"/>
      </w:pPr>
      <w:rPr>
        <w:rFonts w:ascii="Symbol" w:hAnsi="Symbol" w:hint="default"/>
        <w:color w:val="auto"/>
      </w:rPr>
    </w:lvl>
    <w:lvl w:ilvl="8">
      <w:start w:val="1"/>
      <w:numFmt w:val="bullet"/>
      <w:suff w:val="space"/>
      <w:lvlText w:val=""/>
      <w:lvlJc w:val="left"/>
      <w:pPr>
        <w:ind w:left="1944" w:hanging="216"/>
      </w:pPr>
      <w:rPr>
        <w:rFonts w:ascii="Symbol" w:hAnsi="Symbol" w:hint="default"/>
        <w:color w:val="auto"/>
      </w:rPr>
    </w:lvl>
  </w:abstractNum>
  <w:abstractNum w:abstractNumId="6">
    <w:nsid w:val="758372BA"/>
    <w:multiLevelType w:val="multilevel"/>
    <w:tmpl w:val="41500A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4"/>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5D"/>
    <w:rsid w:val="000921A6"/>
    <w:rsid w:val="000A3FA8"/>
    <w:rsid w:val="0014377F"/>
    <w:rsid w:val="001506C5"/>
    <w:rsid w:val="00203027"/>
    <w:rsid w:val="00250B2C"/>
    <w:rsid w:val="003308C3"/>
    <w:rsid w:val="003B131B"/>
    <w:rsid w:val="004D00F2"/>
    <w:rsid w:val="004E2391"/>
    <w:rsid w:val="004F2308"/>
    <w:rsid w:val="00523CB6"/>
    <w:rsid w:val="00561C7F"/>
    <w:rsid w:val="00583DE7"/>
    <w:rsid w:val="005B400B"/>
    <w:rsid w:val="006305EC"/>
    <w:rsid w:val="0075398B"/>
    <w:rsid w:val="0075666F"/>
    <w:rsid w:val="007625D1"/>
    <w:rsid w:val="007853E1"/>
    <w:rsid w:val="00795A48"/>
    <w:rsid w:val="007D6A2B"/>
    <w:rsid w:val="008C1E0F"/>
    <w:rsid w:val="00940063"/>
    <w:rsid w:val="009D5D19"/>
    <w:rsid w:val="00B61440"/>
    <w:rsid w:val="00B66719"/>
    <w:rsid w:val="00B8094D"/>
    <w:rsid w:val="00BD60AA"/>
    <w:rsid w:val="00C206EC"/>
    <w:rsid w:val="00CA0E41"/>
    <w:rsid w:val="00D37C21"/>
    <w:rsid w:val="00E0145D"/>
    <w:rsid w:val="00E12C25"/>
    <w:rsid w:val="00E44C46"/>
    <w:rsid w:val="00E706F8"/>
    <w:rsid w:val="00F116DB"/>
    <w:rsid w:val="00FE1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14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1440"/>
    <w:rPr>
      <w:color w:val="0000FF"/>
      <w:u w:val="single"/>
    </w:rPr>
  </w:style>
  <w:style w:type="paragraph" w:styleId="Header">
    <w:name w:val="header"/>
    <w:basedOn w:val="Normal"/>
    <w:link w:val="HeaderChar"/>
    <w:uiPriority w:val="99"/>
    <w:unhideWhenUsed/>
    <w:rsid w:val="00FE1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796"/>
  </w:style>
  <w:style w:type="paragraph" w:styleId="Footer">
    <w:name w:val="footer"/>
    <w:basedOn w:val="Normal"/>
    <w:link w:val="FooterChar"/>
    <w:uiPriority w:val="99"/>
    <w:unhideWhenUsed/>
    <w:rsid w:val="00FE1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796"/>
  </w:style>
  <w:style w:type="table" w:styleId="TableGrid">
    <w:name w:val="Table Grid"/>
    <w:basedOn w:val="TableNormal"/>
    <w:uiPriority w:val="59"/>
    <w:rsid w:val="00583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37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14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1440"/>
    <w:rPr>
      <w:color w:val="0000FF"/>
      <w:u w:val="single"/>
    </w:rPr>
  </w:style>
  <w:style w:type="paragraph" w:styleId="Header">
    <w:name w:val="header"/>
    <w:basedOn w:val="Normal"/>
    <w:link w:val="HeaderChar"/>
    <w:uiPriority w:val="99"/>
    <w:unhideWhenUsed/>
    <w:rsid w:val="00FE1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796"/>
  </w:style>
  <w:style w:type="paragraph" w:styleId="Footer">
    <w:name w:val="footer"/>
    <w:basedOn w:val="Normal"/>
    <w:link w:val="FooterChar"/>
    <w:uiPriority w:val="99"/>
    <w:unhideWhenUsed/>
    <w:rsid w:val="00FE1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796"/>
  </w:style>
  <w:style w:type="table" w:styleId="TableGrid">
    <w:name w:val="Table Grid"/>
    <w:basedOn w:val="TableNormal"/>
    <w:uiPriority w:val="59"/>
    <w:rsid w:val="00583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3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43560">
      <w:bodyDiv w:val="1"/>
      <w:marLeft w:val="0"/>
      <w:marRight w:val="0"/>
      <w:marTop w:val="0"/>
      <w:marBottom w:val="0"/>
      <w:divBdr>
        <w:top w:val="none" w:sz="0" w:space="0" w:color="auto"/>
        <w:left w:val="none" w:sz="0" w:space="0" w:color="auto"/>
        <w:bottom w:val="none" w:sz="0" w:space="0" w:color="auto"/>
        <w:right w:val="none" w:sz="0" w:space="0" w:color="auto"/>
      </w:divBdr>
    </w:div>
    <w:div w:id="763385262">
      <w:bodyDiv w:val="1"/>
      <w:marLeft w:val="0"/>
      <w:marRight w:val="0"/>
      <w:marTop w:val="0"/>
      <w:marBottom w:val="0"/>
      <w:divBdr>
        <w:top w:val="none" w:sz="0" w:space="0" w:color="auto"/>
        <w:left w:val="none" w:sz="0" w:space="0" w:color="auto"/>
        <w:bottom w:val="none" w:sz="0" w:space="0" w:color="auto"/>
        <w:right w:val="none" w:sz="0" w:space="0" w:color="auto"/>
      </w:divBdr>
    </w:div>
    <w:div w:id="808788331">
      <w:bodyDiv w:val="1"/>
      <w:marLeft w:val="0"/>
      <w:marRight w:val="0"/>
      <w:marTop w:val="0"/>
      <w:marBottom w:val="0"/>
      <w:divBdr>
        <w:top w:val="none" w:sz="0" w:space="0" w:color="auto"/>
        <w:left w:val="none" w:sz="0" w:space="0" w:color="auto"/>
        <w:bottom w:val="none" w:sz="0" w:space="0" w:color="auto"/>
        <w:right w:val="none" w:sz="0" w:space="0" w:color="auto"/>
      </w:divBdr>
    </w:div>
    <w:div w:id="846332072">
      <w:bodyDiv w:val="1"/>
      <w:marLeft w:val="0"/>
      <w:marRight w:val="0"/>
      <w:marTop w:val="0"/>
      <w:marBottom w:val="0"/>
      <w:divBdr>
        <w:top w:val="none" w:sz="0" w:space="0" w:color="auto"/>
        <w:left w:val="none" w:sz="0" w:space="0" w:color="auto"/>
        <w:bottom w:val="none" w:sz="0" w:space="0" w:color="auto"/>
        <w:right w:val="none" w:sz="0" w:space="0" w:color="auto"/>
      </w:divBdr>
    </w:div>
    <w:div w:id="918096135">
      <w:bodyDiv w:val="1"/>
      <w:marLeft w:val="0"/>
      <w:marRight w:val="0"/>
      <w:marTop w:val="0"/>
      <w:marBottom w:val="0"/>
      <w:divBdr>
        <w:top w:val="none" w:sz="0" w:space="0" w:color="auto"/>
        <w:left w:val="none" w:sz="0" w:space="0" w:color="auto"/>
        <w:bottom w:val="none" w:sz="0" w:space="0" w:color="auto"/>
        <w:right w:val="none" w:sz="0" w:space="0" w:color="auto"/>
      </w:divBdr>
    </w:div>
    <w:div w:id="1045830472">
      <w:bodyDiv w:val="1"/>
      <w:marLeft w:val="0"/>
      <w:marRight w:val="0"/>
      <w:marTop w:val="0"/>
      <w:marBottom w:val="0"/>
      <w:divBdr>
        <w:top w:val="none" w:sz="0" w:space="0" w:color="auto"/>
        <w:left w:val="none" w:sz="0" w:space="0" w:color="auto"/>
        <w:bottom w:val="none" w:sz="0" w:space="0" w:color="auto"/>
        <w:right w:val="none" w:sz="0" w:space="0" w:color="auto"/>
      </w:divBdr>
    </w:div>
    <w:div w:id="1201164426">
      <w:bodyDiv w:val="1"/>
      <w:marLeft w:val="0"/>
      <w:marRight w:val="0"/>
      <w:marTop w:val="0"/>
      <w:marBottom w:val="0"/>
      <w:divBdr>
        <w:top w:val="none" w:sz="0" w:space="0" w:color="auto"/>
        <w:left w:val="none" w:sz="0" w:space="0" w:color="auto"/>
        <w:bottom w:val="none" w:sz="0" w:space="0" w:color="auto"/>
        <w:right w:val="none" w:sz="0" w:space="0" w:color="auto"/>
      </w:divBdr>
    </w:div>
    <w:div w:id="1247956855">
      <w:bodyDiv w:val="1"/>
      <w:marLeft w:val="0"/>
      <w:marRight w:val="0"/>
      <w:marTop w:val="0"/>
      <w:marBottom w:val="0"/>
      <w:divBdr>
        <w:top w:val="none" w:sz="0" w:space="0" w:color="auto"/>
        <w:left w:val="none" w:sz="0" w:space="0" w:color="auto"/>
        <w:bottom w:val="none" w:sz="0" w:space="0" w:color="auto"/>
        <w:right w:val="none" w:sz="0" w:space="0" w:color="auto"/>
      </w:divBdr>
    </w:div>
    <w:div w:id="1311208530">
      <w:bodyDiv w:val="1"/>
      <w:marLeft w:val="0"/>
      <w:marRight w:val="0"/>
      <w:marTop w:val="0"/>
      <w:marBottom w:val="0"/>
      <w:divBdr>
        <w:top w:val="none" w:sz="0" w:space="0" w:color="auto"/>
        <w:left w:val="none" w:sz="0" w:space="0" w:color="auto"/>
        <w:bottom w:val="none" w:sz="0" w:space="0" w:color="auto"/>
        <w:right w:val="none" w:sz="0" w:space="0" w:color="auto"/>
      </w:divBdr>
    </w:div>
    <w:div w:id="1532957813">
      <w:bodyDiv w:val="1"/>
      <w:marLeft w:val="0"/>
      <w:marRight w:val="0"/>
      <w:marTop w:val="0"/>
      <w:marBottom w:val="0"/>
      <w:divBdr>
        <w:top w:val="none" w:sz="0" w:space="0" w:color="auto"/>
        <w:left w:val="none" w:sz="0" w:space="0" w:color="auto"/>
        <w:bottom w:val="none" w:sz="0" w:space="0" w:color="auto"/>
        <w:right w:val="none" w:sz="0" w:space="0" w:color="auto"/>
      </w:divBdr>
    </w:div>
    <w:div w:id="1678533184">
      <w:bodyDiv w:val="1"/>
      <w:marLeft w:val="0"/>
      <w:marRight w:val="0"/>
      <w:marTop w:val="0"/>
      <w:marBottom w:val="0"/>
      <w:divBdr>
        <w:top w:val="none" w:sz="0" w:space="0" w:color="auto"/>
        <w:left w:val="none" w:sz="0" w:space="0" w:color="auto"/>
        <w:bottom w:val="none" w:sz="0" w:space="0" w:color="auto"/>
        <w:right w:val="none" w:sz="0" w:space="0" w:color="auto"/>
      </w:divBdr>
    </w:div>
    <w:div w:id="1811165102">
      <w:bodyDiv w:val="1"/>
      <w:marLeft w:val="0"/>
      <w:marRight w:val="0"/>
      <w:marTop w:val="0"/>
      <w:marBottom w:val="0"/>
      <w:divBdr>
        <w:top w:val="none" w:sz="0" w:space="0" w:color="auto"/>
        <w:left w:val="none" w:sz="0" w:space="0" w:color="auto"/>
        <w:bottom w:val="none" w:sz="0" w:space="0" w:color="auto"/>
        <w:right w:val="none" w:sz="0" w:space="0" w:color="auto"/>
      </w:divBdr>
    </w:div>
    <w:div w:id="1871140813">
      <w:bodyDiv w:val="1"/>
      <w:marLeft w:val="0"/>
      <w:marRight w:val="0"/>
      <w:marTop w:val="0"/>
      <w:marBottom w:val="0"/>
      <w:divBdr>
        <w:top w:val="none" w:sz="0" w:space="0" w:color="auto"/>
        <w:left w:val="none" w:sz="0" w:space="0" w:color="auto"/>
        <w:bottom w:val="none" w:sz="0" w:space="0" w:color="auto"/>
        <w:right w:val="none" w:sz="0" w:space="0" w:color="auto"/>
      </w:divBdr>
    </w:div>
    <w:div w:id="2077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w.cornell.edu/ucc/2/article2.htm" TargetMode="External"/><Relationship Id="rId18" Type="http://schemas.openxmlformats.org/officeDocument/2006/relationships/hyperlink" Target="http://www.law.cornell.edu/ucc/2/article2.htm" TargetMode="External"/><Relationship Id="rId26" Type="http://schemas.openxmlformats.org/officeDocument/2006/relationships/hyperlink" Target="http://www.law.cornell.edu/ucc/2/article2.htm" TargetMode="External"/><Relationship Id="rId39" Type="http://schemas.openxmlformats.org/officeDocument/2006/relationships/hyperlink" Target="http://www.law.cornell.edu/ucc/2/article2.htm" TargetMode="External"/><Relationship Id="rId21" Type="http://schemas.openxmlformats.org/officeDocument/2006/relationships/hyperlink" Target="http://www.law.cornell.edu/ucc/2/article2.htm" TargetMode="External"/><Relationship Id="rId34" Type="http://schemas.openxmlformats.org/officeDocument/2006/relationships/hyperlink" Target="http://www.law.cornell.edu/ucc/2/article2.htm" TargetMode="External"/><Relationship Id="rId42" Type="http://schemas.openxmlformats.org/officeDocument/2006/relationships/hyperlink" Target="http://www.law.cornell.edu/ucc/2/article2.htm" TargetMode="External"/><Relationship Id="rId47" Type="http://schemas.openxmlformats.org/officeDocument/2006/relationships/hyperlink" Target="http://www.law.cornell.edu/ucc/2/article2.htm" TargetMode="External"/><Relationship Id="rId50" Type="http://schemas.openxmlformats.org/officeDocument/2006/relationships/hyperlink" Target="http://www.law.cornell.edu/ucc/2/article2.htm" TargetMode="External"/><Relationship Id="rId55" Type="http://schemas.openxmlformats.org/officeDocument/2006/relationships/hyperlink" Target="http://www.law.cornell.edu/ucc/2/article2.htm" TargetMode="External"/><Relationship Id="rId63" Type="http://schemas.openxmlformats.org/officeDocument/2006/relationships/hyperlink" Target="http://www.law.cornell.edu/ucc/2/article2.htm" TargetMode="External"/><Relationship Id="rId68" Type="http://schemas.openxmlformats.org/officeDocument/2006/relationships/hyperlink" Target="http://www.law.cornell.edu/ucc/2/article2.htm" TargetMode="External"/><Relationship Id="rId76" Type="http://schemas.openxmlformats.org/officeDocument/2006/relationships/hyperlink" Target="http://www.law.cornell.edu/ucc/2/article2.htm" TargetMode="External"/><Relationship Id="rId84" Type="http://schemas.openxmlformats.org/officeDocument/2006/relationships/hyperlink" Target="http://www.law.cornell.edu/ucc/2/article2.htm" TargetMode="External"/><Relationship Id="rId89" Type="http://schemas.openxmlformats.org/officeDocument/2006/relationships/hyperlink" Target="http://www.law.cornell.edu/ucc/2/article2.htm" TargetMode="External"/><Relationship Id="rId7" Type="http://schemas.openxmlformats.org/officeDocument/2006/relationships/endnotes" Target="endnotes.xml"/><Relationship Id="rId71" Type="http://schemas.openxmlformats.org/officeDocument/2006/relationships/hyperlink" Target="http://www.law.cornell.edu/ucc/2/article2.htm" TargetMode="External"/><Relationship Id="rId2" Type="http://schemas.openxmlformats.org/officeDocument/2006/relationships/styles" Target="styles.xml"/><Relationship Id="rId16" Type="http://schemas.openxmlformats.org/officeDocument/2006/relationships/hyperlink" Target="http://www.law.cornell.edu/ucc/2/article2.htm" TargetMode="External"/><Relationship Id="rId29" Type="http://schemas.openxmlformats.org/officeDocument/2006/relationships/hyperlink" Target="http://www.law.cornell.edu/ucc/2/s2-7022" TargetMode="External"/><Relationship Id="rId11" Type="http://schemas.openxmlformats.org/officeDocument/2006/relationships/hyperlink" Target="http://www.law.cornell.edu/ucc/2/2-106.html" TargetMode="External"/><Relationship Id="rId24" Type="http://schemas.openxmlformats.org/officeDocument/2006/relationships/hyperlink" Target="http://www.law.cornell.edu/ucc/2/article2.htm" TargetMode="External"/><Relationship Id="rId32" Type="http://schemas.openxmlformats.org/officeDocument/2006/relationships/hyperlink" Target="http://www.law.cornell.edu/ucc/2/article2.htm" TargetMode="External"/><Relationship Id="rId37" Type="http://schemas.openxmlformats.org/officeDocument/2006/relationships/hyperlink" Target="http://www.law.cornell.edu/ucc/2/article2.htm" TargetMode="External"/><Relationship Id="rId40" Type="http://schemas.openxmlformats.org/officeDocument/2006/relationships/hyperlink" Target="http://www.law.cornell.edu/ucc/2/article2.htm" TargetMode="External"/><Relationship Id="rId45" Type="http://schemas.openxmlformats.org/officeDocument/2006/relationships/hyperlink" Target="http://www.law.cornell.edu/ucc/2/article2.htm" TargetMode="External"/><Relationship Id="rId53" Type="http://schemas.openxmlformats.org/officeDocument/2006/relationships/hyperlink" Target="http://www.law.cornell.edu/ucc/2/article2.htm" TargetMode="External"/><Relationship Id="rId58" Type="http://schemas.openxmlformats.org/officeDocument/2006/relationships/hyperlink" Target="http://www.law.cornell.edu/ucc/2/article2.htm" TargetMode="External"/><Relationship Id="rId66" Type="http://schemas.openxmlformats.org/officeDocument/2006/relationships/hyperlink" Target="http://www.law.cornell.edu/ucc/2/article2.htm" TargetMode="External"/><Relationship Id="rId74" Type="http://schemas.openxmlformats.org/officeDocument/2006/relationships/hyperlink" Target="http://www.law.cornell.edu/ucc/2/article2.htm" TargetMode="External"/><Relationship Id="rId79" Type="http://schemas.openxmlformats.org/officeDocument/2006/relationships/hyperlink" Target="http://www.law.cornell.edu/ucc/2/article2.htm" TargetMode="External"/><Relationship Id="rId87" Type="http://schemas.openxmlformats.org/officeDocument/2006/relationships/hyperlink" Target="http://www.law.cornell.edu/ucc/2/article2.htm" TargetMode="External"/><Relationship Id="rId5" Type="http://schemas.openxmlformats.org/officeDocument/2006/relationships/webSettings" Target="webSettings.xml"/><Relationship Id="rId61" Type="http://schemas.openxmlformats.org/officeDocument/2006/relationships/hyperlink" Target="http://www.law.cornell.edu/ucc/2/article2.htm" TargetMode="External"/><Relationship Id="rId82" Type="http://schemas.openxmlformats.org/officeDocument/2006/relationships/hyperlink" Target="http://www.law.cornell.edu/ucc/2/article2.htm" TargetMode="External"/><Relationship Id="rId90" Type="http://schemas.openxmlformats.org/officeDocument/2006/relationships/fontTable" Target="fontTable.xml"/><Relationship Id="rId19" Type="http://schemas.openxmlformats.org/officeDocument/2006/relationships/hyperlink" Target="http://www.law.cornell.edu/ucc/2/article2.htm" TargetMode="External"/><Relationship Id="rId14" Type="http://schemas.openxmlformats.org/officeDocument/2006/relationships/hyperlink" Target="http://www.law.cornell.edu/ucc/2/article2.htm" TargetMode="External"/><Relationship Id="rId22" Type="http://schemas.openxmlformats.org/officeDocument/2006/relationships/hyperlink" Target="http://www.law.cornell.edu/ucc/2/article2.htm" TargetMode="External"/><Relationship Id="rId27" Type="http://schemas.openxmlformats.org/officeDocument/2006/relationships/hyperlink" Target="http://www.law.cornell.edu/ucc/2/article2.htm" TargetMode="External"/><Relationship Id="rId30" Type="http://schemas.openxmlformats.org/officeDocument/2006/relationships/hyperlink" Target="http://www.law.cornell.edu/ucc/2/article2.htm" TargetMode="External"/><Relationship Id="rId35" Type="http://schemas.openxmlformats.org/officeDocument/2006/relationships/hyperlink" Target="http://www.law.cornell.edu/ucc/2/article2.htm" TargetMode="External"/><Relationship Id="rId43" Type="http://schemas.openxmlformats.org/officeDocument/2006/relationships/hyperlink" Target="http://www.law.cornell.edu/ucc/2/article2.htm" TargetMode="External"/><Relationship Id="rId48" Type="http://schemas.openxmlformats.org/officeDocument/2006/relationships/hyperlink" Target="http://www.law.cornell.edu/ucc/2/article2.htm" TargetMode="External"/><Relationship Id="rId56" Type="http://schemas.openxmlformats.org/officeDocument/2006/relationships/hyperlink" Target="http://www.law.cornell.edu/ucc/2/article2.htm" TargetMode="External"/><Relationship Id="rId64" Type="http://schemas.openxmlformats.org/officeDocument/2006/relationships/hyperlink" Target="http://www.law.cornell.edu/ucc/2/article2.htm" TargetMode="External"/><Relationship Id="rId69" Type="http://schemas.openxmlformats.org/officeDocument/2006/relationships/hyperlink" Target="http://www.law.cornell.edu/ucc/2/article2.htm" TargetMode="External"/><Relationship Id="rId77" Type="http://schemas.openxmlformats.org/officeDocument/2006/relationships/hyperlink" Target="http://www.law.cornell.edu/ucc/2/article2.htm" TargetMode="External"/><Relationship Id="rId8" Type="http://schemas.openxmlformats.org/officeDocument/2006/relationships/hyperlink" Target="http://www.law.cornell.edu/ucc/2/2-106.html" TargetMode="External"/><Relationship Id="rId51" Type="http://schemas.openxmlformats.org/officeDocument/2006/relationships/hyperlink" Target="http://www.law.cornell.edu/ucc/2/article2.htm" TargetMode="External"/><Relationship Id="rId72" Type="http://schemas.openxmlformats.org/officeDocument/2006/relationships/hyperlink" Target="http://www.law.cornell.edu/ucc/2/article2.htm" TargetMode="External"/><Relationship Id="rId80" Type="http://schemas.openxmlformats.org/officeDocument/2006/relationships/hyperlink" Target="http://www.law.cornell.edu/ucc/2/article2.htm" TargetMode="External"/><Relationship Id="rId85" Type="http://schemas.openxmlformats.org/officeDocument/2006/relationships/hyperlink" Target="http://www.law.cornell.edu/ucc/2/article2.htm" TargetMode="External"/><Relationship Id="rId3" Type="http://schemas.microsoft.com/office/2007/relationships/stylesWithEffects" Target="stylesWithEffects.xml"/><Relationship Id="rId12" Type="http://schemas.openxmlformats.org/officeDocument/2006/relationships/hyperlink" Target="http://www.law.cornell.edu/ucc/2/article2.htm" TargetMode="External"/><Relationship Id="rId17" Type="http://schemas.openxmlformats.org/officeDocument/2006/relationships/hyperlink" Target="http://www.law.cornell.edu/ucc/2/article2.htm" TargetMode="External"/><Relationship Id="rId25" Type="http://schemas.openxmlformats.org/officeDocument/2006/relationships/hyperlink" Target="http://www.law.cornell.edu/ucc/2/article2.htm" TargetMode="External"/><Relationship Id="rId33" Type="http://schemas.openxmlformats.org/officeDocument/2006/relationships/hyperlink" Target="http://www.law.cornell.edu/ucc/2/article2.htm" TargetMode="External"/><Relationship Id="rId38" Type="http://schemas.openxmlformats.org/officeDocument/2006/relationships/hyperlink" Target="http://www.law.cornell.edu/ucc/2/article2.htm" TargetMode="External"/><Relationship Id="rId46" Type="http://schemas.openxmlformats.org/officeDocument/2006/relationships/hyperlink" Target="http://www.law.cornell.edu/ucc/2/article2.htm" TargetMode="External"/><Relationship Id="rId59" Type="http://schemas.openxmlformats.org/officeDocument/2006/relationships/hyperlink" Target="http://www.law.cornell.edu/ucc/2/article2.htm" TargetMode="External"/><Relationship Id="rId67" Type="http://schemas.openxmlformats.org/officeDocument/2006/relationships/hyperlink" Target="http://www.law.cornell.edu/ucc/2/article2.htm" TargetMode="External"/><Relationship Id="rId20" Type="http://schemas.openxmlformats.org/officeDocument/2006/relationships/hyperlink" Target="http://www.law.cornell.edu/ucc/2/article2.htm" TargetMode="External"/><Relationship Id="rId41" Type="http://schemas.openxmlformats.org/officeDocument/2006/relationships/hyperlink" Target="http://www.law.cornell.edu/ucc/2/article2.htm" TargetMode="External"/><Relationship Id="rId54" Type="http://schemas.openxmlformats.org/officeDocument/2006/relationships/hyperlink" Target="http://www.law.cornell.edu/ucc/2/article2.htm" TargetMode="External"/><Relationship Id="rId62" Type="http://schemas.openxmlformats.org/officeDocument/2006/relationships/hyperlink" Target="http://www.law.cornell.edu/ucc/2/article2.htm" TargetMode="External"/><Relationship Id="rId70" Type="http://schemas.openxmlformats.org/officeDocument/2006/relationships/hyperlink" Target="http://www.law.cornell.edu/ucc/2/article2.htm" TargetMode="External"/><Relationship Id="rId75" Type="http://schemas.openxmlformats.org/officeDocument/2006/relationships/hyperlink" Target="http://www.law.cornell.edu/ucc/2/article2.htm" TargetMode="External"/><Relationship Id="rId83" Type="http://schemas.openxmlformats.org/officeDocument/2006/relationships/hyperlink" Target="http://www.law.cornell.edu/ucc/2/article2.htm" TargetMode="External"/><Relationship Id="rId88" Type="http://schemas.openxmlformats.org/officeDocument/2006/relationships/hyperlink" Target="http://www.law.cornell.edu/ucc/2/article2.htm"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law.cornell.edu/ucc/2/article2.htm" TargetMode="External"/><Relationship Id="rId23" Type="http://schemas.openxmlformats.org/officeDocument/2006/relationships/hyperlink" Target="http://www.law.cornell.edu/ucc/2/article2.htm" TargetMode="External"/><Relationship Id="rId28" Type="http://schemas.openxmlformats.org/officeDocument/2006/relationships/hyperlink" Target="http://www.law.cornell.edu/ucc/2/article2.htm" TargetMode="External"/><Relationship Id="rId36" Type="http://schemas.openxmlformats.org/officeDocument/2006/relationships/hyperlink" Target="http://www.law.cornell.edu/ucc/2/article2.htm" TargetMode="External"/><Relationship Id="rId49" Type="http://schemas.openxmlformats.org/officeDocument/2006/relationships/hyperlink" Target="http://www.law.cornell.edu/ucc/2/article2.htm" TargetMode="External"/><Relationship Id="rId57" Type="http://schemas.openxmlformats.org/officeDocument/2006/relationships/hyperlink" Target="http://www.law.cornell.edu/ucc/2/article2.htm" TargetMode="External"/><Relationship Id="rId10" Type="http://schemas.openxmlformats.org/officeDocument/2006/relationships/hyperlink" Target="http://www.law.cornell.edu/ucc/2/2-106.html" TargetMode="External"/><Relationship Id="rId31" Type="http://schemas.openxmlformats.org/officeDocument/2006/relationships/hyperlink" Target="http://www.law.cornell.edu/ucc/2/article2.htm" TargetMode="External"/><Relationship Id="rId44" Type="http://schemas.openxmlformats.org/officeDocument/2006/relationships/hyperlink" Target="http://www.law.cornell.edu/ucc/2/article2.htm" TargetMode="External"/><Relationship Id="rId52" Type="http://schemas.openxmlformats.org/officeDocument/2006/relationships/hyperlink" Target="http://www.law.cornell.edu/ucc/2/article2.htm" TargetMode="External"/><Relationship Id="rId60" Type="http://schemas.openxmlformats.org/officeDocument/2006/relationships/hyperlink" Target="http://www.law.cornell.edu/ucc/2/article2.htm" TargetMode="External"/><Relationship Id="rId65" Type="http://schemas.openxmlformats.org/officeDocument/2006/relationships/hyperlink" Target="http://www.law.cornell.edu/ucc/2/article2.htm" TargetMode="External"/><Relationship Id="rId73" Type="http://schemas.openxmlformats.org/officeDocument/2006/relationships/hyperlink" Target="http://www.law.cornell.edu/ucc/2/article2.htm" TargetMode="External"/><Relationship Id="rId78" Type="http://schemas.openxmlformats.org/officeDocument/2006/relationships/hyperlink" Target="http://www.law.cornell.edu/ucc/2/article2.htm" TargetMode="External"/><Relationship Id="rId81" Type="http://schemas.openxmlformats.org/officeDocument/2006/relationships/hyperlink" Target="http://www.law.cornell.edu/ucc/2/article2.htm" TargetMode="External"/><Relationship Id="rId86" Type="http://schemas.openxmlformats.org/officeDocument/2006/relationships/hyperlink" Target="http://www.law.cornell.edu/ucc/2/article2.htm" TargetMode="External"/><Relationship Id="rId4" Type="http://schemas.openxmlformats.org/officeDocument/2006/relationships/settings" Target="settings.xml"/><Relationship Id="rId9" Type="http://schemas.openxmlformats.org/officeDocument/2006/relationships/hyperlink" Target="http://www.law.cornell.edu/ucc/2/2-1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6</Pages>
  <Words>3708</Words>
  <Characters>21141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cp:lastPrinted>2011-11-29T00:15:00Z</cp:lastPrinted>
  <dcterms:created xsi:type="dcterms:W3CDTF">2011-11-28T20:39:00Z</dcterms:created>
  <dcterms:modified xsi:type="dcterms:W3CDTF">2012-02-07T21:11:00Z</dcterms:modified>
</cp:coreProperties>
</file>